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E7B78" w14:textId="77777777" w:rsidR="00FB5656" w:rsidRPr="00096D2F" w:rsidRDefault="00FB5656" w:rsidP="00FB5656">
      <w:pPr>
        <w:spacing w:before="0" w:after="0" w:line="264" w:lineRule="auto"/>
        <w:rPr>
          <w:rFonts w:ascii="Tahoma" w:hAnsi="Tahoma" w:cs="Tahoma"/>
          <w:b/>
        </w:rPr>
      </w:pPr>
      <w:bookmarkStart w:id="0" w:name="_Hlk77934039"/>
    </w:p>
    <w:bookmarkEnd w:id="0"/>
    <w:p w14:paraId="34900AE3" w14:textId="4B6043FE" w:rsidR="004C2207" w:rsidRPr="00096D2F" w:rsidRDefault="004C2207" w:rsidP="00020918">
      <w:pPr>
        <w:spacing w:before="0" w:after="0"/>
        <w:jc w:val="center"/>
        <w:rPr>
          <w:rFonts w:ascii="Tahoma" w:hAnsi="Tahoma" w:cs="Tahoma"/>
          <w:b/>
        </w:rPr>
      </w:pPr>
      <w:r w:rsidRPr="00096D2F">
        <w:rPr>
          <w:rFonts w:ascii="Tahoma" w:hAnsi="Tahoma" w:cs="Tahoma"/>
          <w:b/>
        </w:rPr>
        <w:t>Umowa nr</w:t>
      </w:r>
      <w:r w:rsidR="007371DB" w:rsidRPr="00096D2F">
        <w:rPr>
          <w:rFonts w:ascii="Tahoma" w:hAnsi="Tahoma" w:cs="Tahoma"/>
          <w:b/>
        </w:rPr>
        <w:t xml:space="preserve"> </w:t>
      </w:r>
      <w:r w:rsidR="008F4D5F">
        <w:rPr>
          <w:rFonts w:ascii="Tahoma" w:hAnsi="Tahoma" w:cs="Tahoma"/>
          <w:b/>
        </w:rPr>
        <w:t>1</w:t>
      </w:r>
      <w:r w:rsidR="00820E77">
        <w:rPr>
          <w:rFonts w:ascii="Tahoma" w:hAnsi="Tahoma" w:cs="Tahoma"/>
          <w:b/>
        </w:rPr>
        <w:t>3</w:t>
      </w:r>
      <w:r w:rsidR="00096D2F">
        <w:rPr>
          <w:rFonts w:ascii="Tahoma" w:hAnsi="Tahoma" w:cs="Tahoma"/>
          <w:b/>
        </w:rPr>
        <w:t>/DTE/202</w:t>
      </w:r>
      <w:r w:rsidR="007C7BEE">
        <w:rPr>
          <w:rFonts w:ascii="Tahoma" w:hAnsi="Tahoma" w:cs="Tahoma"/>
          <w:b/>
        </w:rPr>
        <w:t>6</w:t>
      </w:r>
    </w:p>
    <w:p w14:paraId="14FE76B7" w14:textId="77777777" w:rsidR="004C2207" w:rsidRPr="00096D2F" w:rsidRDefault="004C2207" w:rsidP="00020918">
      <w:pPr>
        <w:spacing w:before="0" w:after="0"/>
        <w:rPr>
          <w:rFonts w:ascii="Tahoma" w:hAnsi="Tahoma" w:cs="Tahoma"/>
        </w:rPr>
      </w:pPr>
    </w:p>
    <w:p w14:paraId="011D1291" w14:textId="75022192" w:rsidR="004C2207" w:rsidRPr="00096D2F" w:rsidRDefault="004C2207" w:rsidP="00020918">
      <w:pPr>
        <w:spacing w:before="0" w:after="0"/>
        <w:jc w:val="both"/>
        <w:rPr>
          <w:rFonts w:ascii="Tahoma" w:hAnsi="Tahoma" w:cs="Tahoma"/>
          <w:color w:val="000000" w:themeColor="text1"/>
        </w:rPr>
      </w:pPr>
      <w:r w:rsidRPr="00096D2F">
        <w:rPr>
          <w:rFonts w:ascii="Tahoma" w:hAnsi="Tahoma" w:cs="Tahoma"/>
          <w:color w:val="000000" w:themeColor="text1"/>
        </w:rPr>
        <w:t xml:space="preserve">zawarta w dniu </w:t>
      </w:r>
      <w:r w:rsidR="00F876F1" w:rsidRPr="00096D2F">
        <w:rPr>
          <w:rFonts w:ascii="Tahoma" w:hAnsi="Tahoma" w:cs="Tahoma"/>
          <w:b/>
          <w:color w:val="000000" w:themeColor="text1"/>
        </w:rPr>
        <w:t>………………………….</w:t>
      </w:r>
      <w:r w:rsidRPr="00096D2F">
        <w:rPr>
          <w:rFonts w:ascii="Tahoma" w:hAnsi="Tahoma" w:cs="Tahoma"/>
          <w:b/>
          <w:color w:val="000000" w:themeColor="text1"/>
        </w:rPr>
        <w:t xml:space="preserve"> r. w Iławie</w:t>
      </w:r>
      <w:r w:rsidRPr="00096D2F">
        <w:rPr>
          <w:rFonts w:ascii="Tahoma" w:hAnsi="Tahoma" w:cs="Tahoma"/>
          <w:color w:val="000000" w:themeColor="text1"/>
        </w:rPr>
        <w:t xml:space="preserve"> pomiędzy:</w:t>
      </w:r>
    </w:p>
    <w:p w14:paraId="395176FB" w14:textId="6B75C896" w:rsidR="00404C77" w:rsidRPr="00096D2F" w:rsidRDefault="00F876F1" w:rsidP="00404C77">
      <w:pPr>
        <w:spacing w:before="0" w:after="0" w:line="264" w:lineRule="auto"/>
        <w:jc w:val="both"/>
        <w:rPr>
          <w:rFonts w:ascii="Tahoma" w:hAnsi="Tahoma" w:cs="Tahoma"/>
          <w:color w:val="000000" w:themeColor="text1"/>
        </w:rPr>
      </w:pPr>
      <w:r w:rsidRPr="00096D2F">
        <w:rPr>
          <w:rFonts w:ascii="Tahoma" w:hAnsi="Tahoma" w:cs="Tahoma"/>
          <w:b/>
          <w:color w:val="000000" w:themeColor="text1"/>
        </w:rPr>
        <w:t>Powiatowy Szpital im. Władysława Biegańskiego w Iławie</w:t>
      </w:r>
      <w:r w:rsidR="00404C77" w:rsidRPr="00096D2F">
        <w:rPr>
          <w:rFonts w:ascii="Tahoma" w:hAnsi="Tahoma" w:cs="Tahoma"/>
          <w:color w:val="000000" w:themeColor="text1"/>
        </w:rPr>
        <w:t xml:space="preserve">, ul. gen. Wł. Andersa </w:t>
      </w:r>
      <w:r w:rsidRPr="00096D2F">
        <w:rPr>
          <w:rFonts w:ascii="Tahoma" w:hAnsi="Tahoma" w:cs="Tahoma"/>
          <w:color w:val="000000" w:themeColor="text1"/>
        </w:rPr>
        <w:t>3</w:t>
      </w:r>
      <w:r w:rsidR="00404C77" w:rsidRPr="00096D2F">
        <w:rPr>
          <w:rFonts w:ascii="Tahoma" w:hAnsi="Tahoma" w:cs="Tahoma"/>
          <w:color w:val="000000" w:themeColor="text1"/>
        </w:rPr>
        <w:t xml:space="preserve">, 14-200 Iława, NIP </w:t>
      </w:r>
      <w:r w:rsidRPr="00096D2F">
        <w:rPr>
          <w:rStyle w:val="Pogrubienie"/>
          <w:rFonts w:ascii="Tahoma" w:hAnsi="Tahoma" w:cs="Tahoma"/>
        </w:rPr>
        <w:t>744-14-84-344</w:t>
      </w:r>
      <w:r w:rsidR="00404C77" w:rsidRPr="00096D2F">
        <w:rPr>
          <w:rStyle w:val="Pogrubienie"/>
          <w:rFonts w:ascii="Tahoma" w:hAnsi="Tahoma" w:cs="Tahoma"/>
        </w:rPr>
        <w:t xml:space="preserve"> </w:t>
      </w:r>
      <w:r w:rsidR="00404C77" w:rsidRPr="00096D2F">
        <w:rPr>
          <w:rFonts w:ascii="Tahoma" w:hAnsi="Tahoma" w:cs="Tahoma"/>
          <w:color w:val="000000" w:themeColor="text1"/>
        </w:rPr>
        <w:t>zwanym dalej „Zamawiającym" reprezentowanym przez:</w:t>
      </w:r>
    </w:p>
    <w:p w14:paraId="054E454B" w14:textId="4625301A" w:rsidR="00404C77" w:rsidRPr="00096D2F" w:rsidRDefault="00F876F1" w:rsidP="00404C77">
      <w:pPr>
        <w:spacing w:before="0" w:after="0" w:line="264" w:lineRule="auto"/>
        <w:rPr>
          <w:rFonts w:ascii="Tahoma" w:hAnsi="Tahoma" w:cs="Tahoma"/>
        </w:rPr>
      </w:pPr>
      <w:r w:rsidRPr="00096D2F">
        <w:rPr>
          <w:rFonts w:ascii="Tahoma" w:hAnsi="Tahoma" w:cs="Tahoma"/>
        </w:rPr>
        <w:t>Jacka Zachariasza</w:t>
      </w:r>
      <w:r w:rsidR="00404C77" w:rsidRPr="00096D2F">
        <w:rPr>
          <w:rFonts w:ascii="Tahoma" w:hAnsi="Tahoma" w:cs="Tahoma"/>
        </w:rPr>
        <w:t xml:space="preserve"> – </w:t>
      </w:r>
      <w:r w:rsidRPr="00096D2F">
        <w:rPr>
          <w:rFonts w:ascii="Tahoma" w:hAnsi="Tahoma" w:cs="Tahoma"/>
        </w:rPr>
        <w:t>Dyrektor</w:t>
      </w:r>
      <w:r w:rsidR="00096D2F">
        <w:rPr>
          <w:rFonts w:ascii="Tahoma" w:hAnsi="Tahoma" w:cs="Tahoma"/>
        </w:rPr>
        <w:t>a</w:t>
      </w:r>
    </w:p>
    <w:p w14:paraId="6CD1DF8B" w14:textId="41FB0F99" w:rsidR="00404C77" w:rsidRPr="00096D2F" w:rsidRDefault="00404C77" w:rsidP="00404C77">
      <w:pPr>
        <w:spacing w:before="0" w:after="0" w:line="264" w:lineRule="auto"/>
        <w:rPr>
          <w:rFonts w:ascii="Tahoma" w:hAnsi="Tahoma" w:cs="Tahoma"/>
        </w:rPr>
      </w:pPr>
      <w:r w:rsidRPr="00096D2F">
        <w:rPr>
          <w:rFonts w:ascii="Tahoma" w:hAnsi="Tahoma" w:cs="Tahoma"/>
        </w:rPr>
        <w:t xml:space="preserve">przy kontrasygnacie </w:t>
      </w:r>
      <w:r w:rsidR="00F876F1" w:rsidRPr="00096D2F">
        <w:rPr>
          <w:rFonts w:ascii="Tahoma" w:hAnsi="Tahoma" w:cs="Tahoma"/>
        </w:rPr>
        <w:t>Anny Pietruszewskiej</w:t>
      </w:r>
      <w:r w:rsidRPr="00096D2F">
        <w:rPr>
          <w:rFonts w:ascii="Tahoma" w:hAnsi="Tahoma" w:cs="Tahoma"/>
        </w:rPr>
        <w:t xml:space="preserve"> – </w:t>
      </w:r>
      <w:r w:rsidR="00F876F1" w:rsidRPr="00096D2F">
        <w:rPr>
          <w:rFonts w:ascii="Tahoma" w:hAnsi="Tahoma" w:cs="Tahoma"/>
        </w:rPr>
        <w:t>Główn</w:t>
      </w:r>
      <w:r w:rsidR="009D4765" w:rsidRPr="00096D2F">
        <w:rPr>
          <w:rFonts w:ascii="Tahoma" w:hAnsi="Tahoma" w:cs="Tahoma"/>
        </w:rPr>
        <w:t>ej</w:t>
      </w:r>
      <w:r w:rsidR="00F876F1" w:rsidRPr="00096D2F">
        <w:rPr>
          <w:rFonts w:ascii="Tahoma" w:hAnsi="Tahoma" w:cs="Tahoma"/>
        </w:rPr>
        <w:t xml:space="preserve"> Księgow</w:t>
      </w:r>
      <w:r w:rsidR="009D4765" w:rsidRPr="00096D2F">
        <w:rPr>
          <w:rFonts w:ascii="Tahoma" w:hAnsi="Tahoma" w:cs="Tahoma"/>
        </w:rPr>
        <w:t>ej</w:t>
      </w:r>
    </w:p>
    <w:p w14:paraId="4A79CA23" w14:textId="77777777" w:rsidR="00404C77" w:rsidRPr="00096D2F" w:rsidRDefault="00404C77" w:rsidP="00404C77">
      <w:pPr>
        <w:spacing w:before="0" w:after="0" w:line="264" w:lineRule="auto"/>
        <w:jc w:val="both"/>
        <w:rPr>
          <w:rFonts w:ascii="Tahoma" w:hAnsi="Tahoma" w:cs="Tahoma"/>
        </w:rPr>
      </w:pPr>
    </w:p>
    <w:p w14:paraId="3D4C7742" w14:textId="77777777" w:rsidR="00404C77" w:rsidRPr="00096D2F" w:rsidRDefault="00404C77" w:rsidP="00404C77">
      <w:pPr>
        <w:spacing w:before="0" w:after="0" w:line="264" w:lineRule="auto"/>
        <w:jc w:val="both"/>
        <w:rPr>
          <w:rFonts w:ascii="Tahoma" w:hAnsi="Tahoma" w:cs="Tahoma"/>
        </w:rPr>
      </w:pPr>
      <w:r w:rsidRPr="00096D2F">
        <w:rPr>
          <w:rFonts w:ascii="Tahoma" w:hAnsi="Tahoma" w:cs="Tahoma"/>
        </w:rPr>
        <w:t>a</w:t>
      </w:r>
    </w:p>
    <w:p w14:paraId="3987F0F3" w14:textId="77777777" w:rsidR="00404C77" w:rsidRPr="00096D2F" w:rsidRDefault="00404C77" w:rsidP="00404C77">
      <w:pPr>
        <w:spacing w:before="0" w:after="0" w:line="264" w:lineRule="auto"/>
        <w:jc w:val="both"/>
        <w:rPr>
          <w:rFonts w:ascii="Tahoma" w:hAnsi="Tahoma" w:cs="Tahoma"/>
        </w:rPr>
      </w:pPr>
    </w:p>
    <w:p w14:paraId="2F33692E" w14:textId="4A395827" w:rsidR="00404C77" w:rsidRPr="00096D2F" w:rsidRDefault="00F876F1" w:rsidP="00454C19">
      <w:pPr>
        <w:spacing w:before="0" w:after="0" w:line="264" w:lineRule="auto"/>
        <w:jc w:val="both"/>
        <w:rPr>
          <w:rFonts w:ascii="Tahoma" w:hAnsi="Tahoma" w:cs="Tahoma"/>
          <w:b/>
          <w:color w:val="000000" w:themeColor="text1"/>
        </w:rPr>
      </w:pPr>
      <w:r w:rsidRPr="00096D2F">
        <w:rPr>
          <w:rFonts w:ascii="Tahoma" w:hAnsi="Tahoma" w:cs="Tahoma"/>
        </w:rPr>
        <w:t>………………………………..</w:t>
      </w:r>
      <w:r w:rsidR="003205A9" w:rsidRPr="00096D2F">
        <w:rPr>
          <w:rFonts w:ascii="Tahoma" w:hAnsi="Tahoma" w:cs="Tahoma"/>
          <w:b/>
          <w:color w:val="000000" w:themeColor="text1"/>
        </w:rPr>
        <w:t xml:space="preserve"> z siedzibą</w:t>
      </w:r>
      <w:r w:rsidR="003205A9" w:rsidRPr="00096D2F">
        <w:rPr>
          <w:rFonts w:ascii="Tahoma" w:hAnsi="Tahoma" w:cs="Tahoma"/>
          <w:bCs/>
          <w:color w:val="000000" w:themeColor="text1"/>
        </w:rPr>
        <w:t xml:space="preserve"> </w:t>
      </w:r>
      <w:r w:rsidRPr="00096D2F">
        <w:rPr>
          <w:rFonts w:ascii="Tahoma" w:hAnsi="Tahoma" w:cs="Tahoma"/>
          <w:bCs/>
          <w:color w:val="000000" w:themeColor="text1"/>
        </w:rPr>
        <w:t>……………………………………..</w:t>
      </w:r>
      <w:r w:rsidR="003205A9" w:rsidRPr="00096D2F">
        <w:rPr>
          <w:rFonts w:ascii="Tahoma" w:hAnsi="Tahoma" w:cs="Tahoma"/>
          <w:b/>
          <w:color w:val="000000" w:themeColor="text1"/>
        </w:rPr>
        <w:t xml:space="preserve"> </w:t>
      </w:r>
      <w:r w:rsidR="00404C77" w:rsidRPr="00096D2F">
        <w:rPr>
          <w:rFonts w:ascii="Tahoma" w:hAnsi="Tahoma" w:cs="Tahoma"/>
          <w:bCs/>
        </w:rPr>
        <w:t>wpisaną do Krajowego Rejestru Sądowego</w:t>
      </w:r>
      <w:r w:rsidR="00454C19" w:rsidRPr="00096D2F">
        <w:rPr>
          <w:rFonts w:ascii="Tahoma" w:hAnsi="Tahoma" w:cs="Tahoma"/>
          <w:bCs/>
        </w:rPr>
        <w:t xml:space="preserve"> prowadzonego przez </w:t>
      </w:r>
      <w:r w:rsidRPr="00096D2F">
        <w:rPr>
          <w:rFonts w:ascii="Tahoma" w:hAnsi="Tahoma" w:cs="Tahoma"/>
          <w:bCs/>
        </w:rPr>
        <w:t>………………………………</w:t>
      </w:r>
      <w:r w:rsidR="00404C77" w:rsidRPr="00096D2F">
        <w:rPr>
          <w:rFonts w:ascii="Tahoma" w:hAnsi="Tahoma" w:cs="Tahoma"/>
          <w:bCs/>
        </w:rPr>
        <w:t xml:space="preserve">, </w:t>
      </w:r>
      <w:r w:rsidR="00692A5E" w:rsidRPr="00096D2F">
        <w:rPr>
          <w:rFonts w:ascii="Tahoma" w:hAnsi="Tahoma" w:cs="Tahoma"/>
        </w:rPr>
        <w:t xml:space="preserve">REGON: </w:t>
      </w:r>
      <w:r w:rsidRPr="00096D2F">
        <w:rPr>
          <w:rFonts w:ascii="Tahoma" w:hAnsi="Tahoma" w:cs="Tahoma"/>
        </w:rPr>
        <w:t>………………..</w:t>
      </w:r>
      <w:r w:rsidR="00692A5E" w:rsidRPr="00096D2F">
        <w:rPr>
          <w:rFonts w:ascii="Tahoma" w:hAnsi="Tahoma" w:cs="Tahoma"/>
        </w:rPr>
        <w:t xml:space="preserve">, NIP: </w:t>
      </w:r>
      <w:r w:rsidRPr="00096D2F">
        <w:rPr>
          <w:rFonts w:ascii="Tahoma" w:hAnsi="Tahoma" w:cs="Tahoma"/>
        </w:rPr>
        <w:t>………………………</w:t>
      </w:r>
      <w:r w:rsidR="004418DC" w:rsidRPr="00096D2F">
        <w:rPr>
          <w:rFonts w:ascii="Tahoma" w:hAnsi="Tahoma" w:cs="Tahoma"/>
        </w:rPr>
        <w:t xml:space="preserve">, </w:t>
      </w:r>
    </w:p>
    <w:p w14:paraId="6256C773" w14:textId="77777777" w:rsidR="00404C77" w:rsidRPr="00096D2F" w:rsidRDefault="00404C77" w:rsidP="00404C77">
      <w:pPr>
        <w:spacing w:before="0" w:after="0" w:line="264" w:lineRule="auto"/>
        <w:jc w:val="both"/>
        <w:rPr>
          <w:rFonts w:ascii="Tahoma" w:hAnsi="Tahoma" w:cs="Tahoma"/>
        </w:rPr>
      </w:pPr>
      <w:r w:rsidRPr="00096D2F">
        <w:rPr>
          <w:rFonts w:ascii="Tahoma" w:hAnsi="Tahoma" w:cs="Tahoma"/>
        </w:rPr>
        <w:t>zwanym dalej „Wykonawcą”” reprezentowanym przez:</w:t>
      </w:r>
    </w:p>
    <w:p w14:paraId="362E7A65" w14:textId="30262EB1" w:rsidR="00404C77" w:rsidRPr="00096D2F" w:rsidRDefault="00F876F1" w:rsidP="00404C77">
      <w:pPr>
        <w:spacing w:before="0" w:after="0" w:line="264" w:lineRule="auto"/>
        <w:jc w:val="both"/>
        <w:rPr>
          <w:rFonts w:ascii="Tahoma" w:hAnsi="Tahoma" w:cs="Tahoma"/>
        </w:rPr>
      </w:pPr>
      <w:r w:rsidRPr="00096D2F">
        <w:rPr>
          <w:rFonts w:ascii="Tahoma" w:hAnsi="Tahoma" w:cs="Tahoma"/>
        </w:rPr>
        <w:t>………………………….</w:t>
      </w:r>
      <w:r w:rsidR="00404C77" w:rsidRPr="00096D2F">
        <w:rPr>
          <w:rFonts w:ascii="Tahoma" w:hAnsi="Tahoma" w:cs="Tahoma"/>
        </w:rPr>
        <w:t xml:space="preserve"> </w:t>
      </w:r>
      <w:r w:rsidR="001519DC" w:rsidRPr="00096D2F">
        <w:rPr>
          <w:rFonts w:ascii="Tahoma" w:hAnsi="Tahoma" w:cs="Tahoma"/>
        </w:rPr>
        <w:t>–</w:t>
      </w:r>
      <w:r w:rsidR="00404C77" w:rsidRPr="00096D2F">
        <w:rPr>
          <w:rFonts w:ascii="Tahoma" w:hAnsi="Tahoma" w:cs="Tahoma"/>
        </w:rPr>
        <w:t xml:space="preserve"> </w:t>
      </w:r>
      <w:r w:rsidRPr="00096D2F">
        <w:rPr>
          <w:rFonts w:ascii="Tahoma" w:hAnsi="Tahoma" w:cs="Tahoma"/>
        </w:rPr>
        <w:t>……………………………….</w:t>
      </w:r>
    </w:p>
    <w:p w14:paraId="7CC5BA2B" w14:textId="77777777" w:rsidR="001519DC" w:rsidRPr="00096D2F" w:rsidRDefault="001519DC" w:rsidP="00020918">
      <w:pPr>
        <w:spacing w:before="0" w:after="0"/>
        <w:rPr>
          <w:rFonts w:ascii="Tahoma" w:hAnsi="Tahoma" w:cs="Tahoma"/>
        </w:rPr>
      </w:pPr>
    </w:p>
    <w:p w14:paraId="038D97E6" w14:textId="06516CC0" w:rsidR="004C2207" w:rsidRPr="00096D2F" w:rsidRDefault="004C2207" w:rsidP="00020918">
      <w:pPr>
        <w:spacing w:before="0" w:after="0"/>
        <w:rPr>
          <w:rFonts w:ascii="Tahoma" w:hAnsi="Tahoma" w:cs="Tahoma"/>
        </w:rPr>
      </w:pPr>
      <w:r w:rsidRPr="00096D2F">
        <w:rPr>
          <w:rFonts w:ascii="Tahoma" w:hAnsi="Tahoma" w:cs="Tahoma"/>
        </w:rPr>
        <w:t>zwanymi dalej „Stronami”</w:t>
      </w:r>
    </w:p>
    <w:p w14:paraId="6A08FDDC" w14:textId="77777777" w:rsidR="004C2207" w:rsidRPr="00096D2F" w:rsidRDefault="004C2207" w:rsidP="00020918">
      <w:pPr>
        <w:spacing w:before="0" w:after="0"/>
        <w:rPr>
          <w:rFonts w:ascii="Tahoma" w:hAnsi="Tahoma" w:cs="Tahoma"/>
          <w:color w:val="000000" w:themeColor="text1"/>
        </w:rPr>
      </w:pPr>
    </w:p>
    <w:p w14:paraId="75FFE0AC" w14:textId="77777777" w:rsidR="004C2207" w:rsidRPr="00096D2F" w:rsidRDefault="004C2207" w:rsidP="00020918">
      <w:pPr>
        <w:spacing w:before="0" w:after="0"/>
        <w:rPr>
          <w:rFonts w:ascii="Tahoma" w:hAnsi="Tahoma" w:cs="Tahoma"/>
        </w:rPr>
      </w:pPr>
      <w:r w:rsidRPr="00096D2F">
        <w:rPr>
          <w:rFonts w:ascii="Tahoma" w:hAnsi="Tahoma" w:cs="Tahoma"/>
          <w:color w:val="000000" w:themeColor="text1"/>
        </w:rPr>
        <w:t>zawarto umowę następującej treści:</w:t>
      </w:r>
    </w:p>
    <w:p w14:paraId="745B1B12" w14:textId="77777777" w:rsidR="004C2207" w:rsidRPr="00096D2F" w:rsidRDefault="004C2207" w:rsidP="00020918">
      <w:pPr>
        <w:pStyle w:val="Nagwek13"/>
        <w:spacing w:before="0" w:line="276" w:lineRule="auto"/>
        <w:outlineLvl w:val="9"/>
        <w:rPr>
          <w:rFonts w:ascii="Tahoma" w:hAnsi="Tahoma" w:cs="Tahoma"/>
          <w:b w:val="0"/>
          <w:bCs w:val="0"/>
          <w:sz w:val="20"/>
          <w:szCs w:val="20"/>
          <w:lang w:eastAsia="en-US" w:bidi="en-US"/>
        </w:rPr>
      </w:pPr>
    </w:p>
    <w:p w14:paraId="662A73A7" w14:textId="77777777" w:rsidR="004C2207" w:rsidRPr="00096D2F" w:rsidRDefault="004C2207" w:rsidP="00020918">
      <w:pPr>
        <w:jc w:val="center"/>
        <w:rPr>
          <w:rFonts w:ascii="Tahoma" w:hAnsi="Tahoma" w:cs="Tahoma"/>
          <w:b/>
        </w:rPr>
      </w:pPr>
      <w:r w:rsidRPr="00096D2F">
        <w:rPr>
          <w:rFonts w:ascii="Tahoma" w:hAnsi="Tahoma" w:cs="Tahoma"/>
          <w:b/>
        </w:rPr>
        <w:tab/>
      </w:r>
      <w:r w:rsidRPr="00096D2F">
        <w:rPr>
          <w:rFonts w:ascii="Tahoma" w:hAnsi="Tahoma" w:cs="Tahoma"/>
          <w:b/>
        </w:rPr>
        <w:tab/>
        <w:t>Preambuła</w:t>
      </w:r>
    </w:p>
    <w:p w14:paraId="05A3C016" w14:textId="77777777" w:rsidR="004C2207" w:rsidRPr="00096D2F" w:rsidRDefault="004C2207" w:rsidP="00020918">
      <w:pPr>
        <w:spacing w:before="0" w:after="0"/>
        <w:rPr>
          <w:rFonts w:ascii="Tahoma" w:hAnsi="Tahoma" w:cs="Tahoma"/>
        </w:rPr>
      </w:pPr>
      <w:r w:rsidRPr="00096D2F">
        <w:rPr>
          <w:rFonts w:ascii="Tahoma" w:hAnsi="Tahoma" w:cs="Tahoma"/>
        </w:rPr>
        <w:t>Biorąc pod uwagę, że:</w:t>
      </w:r>
    </w:p>
    <w:p w14:paraId="760CCD7A" w14:textId="77777777" w:rsidR="004C2207" w:rsidRPr="00096D2F" w:rsidRDefault="004C2207" w:rsidP="00020918">
      <w:pPr>
        <w:pStyle w:val="Akapitzlist"/>
        <w:numPr>
          <w:ilvl w:val="0"/>
          <w:numId w:val="128"/>
        </w:numPr>
        <w:suppressAutoHyphens/>
        <w:spacing w:before="0" w:after="0"/>
        <w:contextualSpacing w:val="0"/>
        <w:jc w:val="both"/>
        <w:rPr>
          <w:rFonts w:ascii="Tahoma" w:hAnsi="Tahoma" w:cs="Tahoma"/>
        </w:rPr>
      </w:pPr>
      <w:r w:rsidRPr="00096D2F">
        <w:rPr>
          <w:rFonts w:ascii="Tahoma" w:hAnsi="Tahoma" w:cs="Tahoma"/>
        </w:rPr>
        <w:t>Wykonawca posiada kwalifikacje niezbędne do należytego wykonania Przedmiotu Umowy, w szczególności posiada stosowną wiedzę i doświadczenie, dysponuje potencjałem technicznym oraz osobami zdolnymi do wykonania władającymi językiem polskim i posiadającym wymagane uprawnienia w zakresie niezbędnym do wykonania Przedmiotu umowy z należytą starannością, oraz w dniu zawarcia niniejszej umowy nie podlega wykluczeniu z postępowania na podstawie art.108 ust.1 ustawy z dnia 11 września 2019 r Prawo zamówień publicznych (dalej Pzp lub ustawa Pzp),</w:t>
      </w:r>
    </w:p>
    <w:p w14:paraId="6433B814" w14:textId="77777777" w:rsidR="004C2207" w:rsidRPr="00096D2F" w:rsidRDefault="004C2207" w:rsidP="00020918">
      <w:pPr>
        <w:numPr>
          <w:ilvl w:val="0"/>
          <w:numId w:val="128"/>
        </w:numPr>
        <w:suppressAutoHyphens/>
        <w:spacing w:before="0" w:after="0"/>
        <w:jc w:val="both"/>
        <w:rPr>
          <w:rFonts w:ascii="Tahoma" w:hAnsi="Tahoma" w:cs="Tahoma"/>
        </w:rPr>
      </w:pPr>
      <w:r w:rsidRPr="00096D2F">
        <w:rPr>
          <w:rFonts w:ascii="Tahoma" w:hAnsi="Tahoma" w:cs="Tahoma"/>
        </w:rPr>
        <w:t>oferta Wykonawcy została uznana za najkorzystniejszą w postępowaniu o udzielenie zamówienia publicznego poprzedzającym zawarcie niniejszej Umowy,</w:t>
      </w:r>
    </w:p>
    <w:p w14:paraId="16C74F17" w14:textId="77777777" w:rsidR="004C2207" w:rsidRPr="00096D2F" w:rsidRDefault="004C2207" w:rsidP="00020918">
      <w:pPr>
        <w:numPr>
          <w:ilvl w:val="0"/>
          <w:numId w:val="128"/>
        </w:numPr>
        <w:suppressAutoHyphens/>
        <w:spacing w:before="0" w:after="0"/>
        <w:jc w:val="both"/>
        <w:rPr>
          <w:rFonts w:ascii="Tahoma" w:hAnsi="Tahoma" w:cs="Tahoma"/>
        </w:rPr>
      </w:pPr>
      <w:r w:rsidRPr="00096D2F">
        <w:rPr>
          <w:rFonts w:ascii="Tahoma" w:hAnsi="Tahoma" w:cs="Tahoma"/>
        </w:rPr>
        <w:t>Wykonawca gwarantuje długoterminową bezpieczną i zgodną z założonymi parametrami użytkowymi pracę Obiektu.</w:t>
      </w:r>
    </w:p>
    <w:p w14:paraId="7731E7AA" w14:textId="77777777" w:rsidR="004C2207" w:rsidRPr="00096D2F" w:rsidRDefault="004C2207" w:rsidP="00020918">
      <w:pPr>
        <w:pStyle w:val="Tekstpodstawowy"/>
        <w:spacing w:before="0" w:after="0"/>
        <w:ind w:left="116" w:right="118"/>
        <w:jc w:val="both"/>
        <w:rPr>
          <w:rFonts w:ascii="Tahoma" w:hAnsi="Tahoma" w:cs="Tahoma"/>
        </w:rPr>
      </w:pPr>
      <w:r w:rsidRPr="00096D2F">
        <w:rPr>
          <w:rFonts w:ascii="Tahoma" w:hAnsi="Tahoma" w:cs="Tahoma"/>
        </w:rPr>
        <w:t>Strony uzgadniają warunki Umowy jak niżej oraz oświadczają, że ich prawa i obowiązki określone w tej Umowie są zgodne z przepisami prawa polskiego oraz że uwarunkowania prawne, techniczne i finansowe są wystarczające do należytego wypełnienia wszystkich zobowiązań przez Strony tej Umowy.</w:t>
      </w:r>
    </w:p>
    <w:p w14:paraId="50915B72" w14:textId="77777777" w:rsidR="004C2207" w:rsidRPr="00096D2F" w:rsidRDefault="004C2207" w:rsidP="00020918">
      <w:pPr>
        <w:spacing w:before="0" w:after="0"/>
        <w:jc w:val="both"/>
        <w:rPr>
          <w:rFonts w:ascii="Tahoma" w:hAnsi="Tahoma" w:cs="Tahoma"/>
          <w:color w:val="FF0000"/>
        </w:rPr>
      </w:pPr>
    </w:p>
    <w:p w14:paraId="736DF376" w14:textId="77777777" w:rsidR="004C2207" w:rsidRPr="00096D2F" w:rsidRDefault="004C2207" w:rsidP="00020918">
      <w:pPr>
        <w:numPr>
          <w:ilvl w:val="0"/>
          <w:numId w:val="139"/>
        </w:numPr>
        <w:tabs>
          <w:tab w:val="left" w:pos="360"/>
        </w:tabs>
        <w:suppressAutoHyphens/>
        <w:spacing w:before="0" w:after="0"/>
        <w:ind w:left="360"/>
        <w:jc w:val="both"/>
        <w:rPr>
          <w:rFonts w:ascii="Tahoma" w:hAnsi="Tahoma" w:cs="Tahoma"/>
          <w:b/>
        </w:rPr>
      </w:pPr>
      <w:r w:rsidRPr="00096D2F">
        <w:rPr>
          <w:rFonts w:ascii="Tahoma" w:hAnsi="Tahoma" w:cs="Tahoma"/>
          <w:b/>
        </w:rPr>
        <w:t>Definicje:</w:t>
      </w:r>
    </w:p>
    <w:p w14:paraId="5906AD45" w14:textId="77777777" w:rsidR="00444394" w:rsidRPr="00096D2F" w:rsidRDefault="00444394" w:rsidP="00344176">
      <w:pPr>
        <w:pStyle w:val="Default"/>
        <w:numPr>
          <w:ilvl w:val="2"/>
          <w:numId w:val="215"/>
        </w:numPr>
        <w:spacing w:before="0" w:after="0"/>
        <w:jc w:val="both"/>
        <w:rPr>
          <w:rFonts w:ascii="Tahoma" w:hAnsi="Tahoma" w:cs="Tahoma"/>
          <w:sz w:val="20"/>
          <w:szCs w:val="20"/>
        </w:rPr>
      </w:pPr>
      <w:r w:rsidRPr="00096D2F">
        <w:rPr>
          <w:rFonts w:ascii="Tahoma" w:hAnsi="Tahoma" w:cs="Tahoma"/>
          <w:b/>
          <w:bCs/>
          <w:sz w:val="20"/>
          <w:szCs w:val="20"/>
        </w:rPr>
        <w:t xml:space="preserve">Cena jednostkowa </w:t>
      </w:r>
      <w:r w:rsidRPr="00096D2F">
        <w:rPr>
          <w:rFonts w:ascii="Tahoma" w:hAnsi="Tahoma" w:cs="Tahoma"/>
          <w:sz w:val="20"/>
          <w:szCs w:val="20"/>
        </w:rPr>
        <w:t>- suma kosztów bezpośredniej robocizny, materiałów i pracy sprzętu oraz kosztów pośrednich i zysku, wyliczona na jednostkę przedmiarową, ustalona na podstawie kalkulacji własnej i podawana przez Wykonawcę w kosztorysie ofertowym - stanowiącym załącznik nr 1 do niniejszej umowy.</w:t>
      </w:r>
    </w:p>
    <w:p w14:paraId="70320C3A" w14:textId="4A4969DF" w:rsidR="00444394" w:rsidRPr="00096D2F" w:rsidRDefault="00444394" w:rsidP="00096D2F">
      <w:pPr>
        <w:pStyle w:val="Default"/>
        <w:numPr>
          <w:ilvl w:val="2"/>
          <w:numId w:val="215"/>
        </w:numPr>
        <w:spacing w:before="0" w:after="0"/>
        <w:jc w:val="both"/>
        <w:rPr>
          <w:rFonts w:ascii="Tahoma" w:hAnsi="Tahoma" w:cs="Tahoma"/>
          <w:sz w:val="20"/>
          <w:szCs w:val="20"/>
        </w:rPr>
      </w:pPr>
      <w:r w:rsidRPr="00096D2F">
        <w:rPr>
          <w:rFonts w:ascii="Tahoma" w:hAnsi="Tahoma" w:cs="Tahoma"/>
          <w:b/>
          <w:bCs/>
          <w:sz w:val="20"/>
          <w:szCs w:val="20"/>
        </w:rPr>
        <w:t xml:space="preserve">Cena ofertowa brutto - </w:t>
      </w:r>
      <w:r w:rsidRPr="00096D2F">
        <w:rPr>
          <w:rFonts w:ascii="Tahoma" w:hAnsi="Tahoma" w:cs="Tahoma"/>
          <w:sz w:val="20"/>
          <w:szCs w:val="20"/>
        </w:rPr>
        <w:t xml:space="preserve">cena całkowita zawarta w ofercie Wykonawcy za wykonanie przedmiotu umowy, wyrażona ryczałtowo, ustalona w oparciu o przekazaną przez Zamawiającego dokumentację projektową, STWiORB oraz dokumentację postępowania o udzielenie zamówienia publicznego. </w:t>
      </w:r>
    </w:p>
    <w:p w14:paraId="4B0BF6F2" w14:textId="77777777" w:rsidR="00444394" w:rsidRPr="00096D2F" w:rsidRDefault="00444394" w:rsidP="00344176">
      <w:pPr>
        <w:pStyle w:val="Default"/>
        <w:numPr>
          <w:ilvl w:val="2"/>
          <w:numId w:val="215"/>
        </w:numPr>
        <w:spacing w:before="0" w:after="0"/>
        <w:jc w:val="both"/>
        <w:rPr>
          <w:rFonts w:ascii="Tahoma" w:hAnsi="Tahoma" w:cs="Tahoma"/>
          <w:sz w:val="20"/>
          <w:szCs w:val="20"/>
        </w:rPr>
      </w:pPr>
      <w:r w:rsidRPr="00096D2F">
        <w:rPr>
          <w:rFonts w:ascii="Tahoma" w:hAnsi="Tahoma" w:cs="Tahoma"/>
          <w:b/>
          <w:bCs/>
          <w:sz w:val="20"/>
          <w:szCs w:val="20"/>
        </w:rPr>
        <w:t>Dokumentacja powykonawcza -</w:t>
      </w:r>
      <w:r w:rsidRPr="00096D2F">
        <w:rPr>
          <w:rFonts w:ascii="Tahoma" w:hAnsi="Tahoma" w:cs="Tahoma"/>
          <w:sz w:val="20"/>
          <w:szCs w:val="20"/>
        </w:rPr>
        <w:t xml:space="preserve"> dokumentacja budowy z naniesionymi zmianami dokonanymi w toku wykonywania robót oraz geodezyjnymi pomiarami powykonawczymi. </w:t>
      </w:r>
    </w:p>
    <w:p w14:paraId="250D6EB8" w14:textId="23776283" w:rsidR="00444394" w:rsidRPr="00096D2F" w:rsidRDefault="00444394" w:rsidP="00344176">
      <w:pPr>
        <w:pStyle w:val="Default"/>
        <w:numPr>
          <w:ilvl w:val="2"/>
          <w:numId w:val="215"/>
        </w:numPr>
        <w:spacing w:before="0" w:after="0"/>
        <w:jc w:val="both"/>
        <w:rPr>
          <w:rFonts w:ascii="Tahoma" w:hAnsi="Tahoma" w:cs="Tahoma"/>
          <w:sz w:val="20"/>
          <w:szCs w:val="20"/>
        </w:rPr>
      </w:pPr>
      <w:r w:rsidRPr="00096D2F">
        <w:rPr>
          <w:rFonts w:ascii="Tahoma" w:hAnsi="Tahoma" w:cs="Tahoma"/>
          <w:b/>
          <w:bCs/>
          <w:sz w:val="20"/>
          <w:szCs w:val="20"/>
        </w:rPr>
        <w:t>Dokumentacja budowy -</w:t>
      </w:r>
      <w:r w:rsidRPr="00096D2F">
        <w:rPr>
          <w:rFonts w:ascii="Tahoma" w:hAnsi="Tahoma" w:cs="Tahoma"/>
          <w:sz w:val="20"/>
          <w:szCs w:val="20"/>
        </w:rPr>
        <w:t xml:space="preserve"> zgłoszenie rozpoczęcia robót, </w:t>
      </w:r>
      <w:r w:rsidRPr="00096D2F">
        <w:rPr>
          <w:rFonts w:ascii="Tahoma" w:hAnsi="Tahoma" w:cs="Tahoma"/>
          <w:color w:val="auto"/>
          <w:sz w:val="20"/>
          <w:szCs w:val="20"/>
        </w:rPr>
        <w:t>decyzja o pozwoleniu na budowę</w:t>
      </w:r>
      <w:r w:rsidRPr="00096D2F">
        <w:rPr>
          <w:rFonts w:ascii="Tahoma" w:hAnsi="Tahoma" w:cs="Tahoma"/>
          <w:sz w:val="20"/>
          <w:szCs w:val="20"/>
        </w:rPr>
        <w:t xml:space="preserve">, Dziennik </w:t>
      </w:r>
      <w:r w:rsidR="00A24668" w:rsidRPr="00096D2F">
        <w:rPr>
          <w:rFonts w:ascii="Tahoma" w:hAnsi="Tahoma" w:cs="Tahoma"/>
          <w:sz w:val="20"/>
          <w:szCs w:val="20"/>
        </w:rPr>
        <w:t>robót</w:t>
      </w:r>
      <w:r w:rsidRPr="00096D2F">
        <w:rPr>
          <w:rFonts w:ascii="Tahoma" w:hAnsi="Tahoma" w:cs="Tahoma"/>
          <w:sz w:val="20"/>
          <w:szCs w:val="20"/>
        </w:rPr>
        <w:t xml:space="preserve">, protokoły odbiorów robót częściowych i końcowych, w miarę potrzeby rysunki i opisy służące realizacji obiektu, operaty geodezyjne. </w:t>
      </w:r>
    </w:p>
    <w:p w14:paraId="0F5D434B" w14:textId="77777777" w:rsidR="00444394" w:rsidRPr="00096D2F" w:rsidRDefault="00444394" w:rsidP="00344176">
      <w:pPr>
        <w:pStyle w:val="Default"/>
        <w:numPr>
          <w:ilvl w:val="2"/>
          <w:numId w:val="215"/>
        </w:numPr>
        <w:spacing w:before="0" w:after="0"/>
        <w:jc w:val="both"/>
        <w:rPr>
          <w:rFonts w:ascii="Tahoma" w:hAnsi="Tahoma" w:cs="Tahoma"/>
          <w:sz w:val="20"/>
          <w:szCs w:val="20"/>
        </w:rPr>
      </w:pPr>
      <w:r w:rsidRPr="00096D2F">
        <w:rPr>
          <w:rFonts w:ascii="Tahoma" w:hAnsi="Tahoma" w:cs="Tahoma"/>
          <w:b/>
          <w:bCs/>
          <w:sz w:val="20"/>
          <w:szCs w:val="20"/>
        </w:rPr>
        <w:t xml:space="preserve">Dokumentacja projektowa </w:t>
      </w:r>
      <w:r w:rsidRPr="00096D2F">
        <w:rPr>
          <w:rFonts w:ascii="Tahoma" w:hAnsi="Tahoma" w:cs="Tahoma"/>
          <w:sz w:val="20"/>
          <w:szCs w:val="20"/>
        </w:rPr>
        <w:t xml:space="preserve">- dokumentacja służąca do opisu przedmiotu zamówienia na roboty budowlane i obliczenia ceny ofertowej brutto, obejmująca w szczególności: </w:t>
      </w:r>
    </w:p>
    <w:p w14:paraId="07EB3B70" w14:textId="14C7E23B" w:rsidR="00444394" w:rsidRPr="00096D2F" w:rsidRDefault="00444394" w:rsidP="00020918">
      <w:pPr>
        <w:numPr>
          <w:ilvl w:val="0"/>
          <w:numId w:val="216"/>
        </w:numPr>
        <w:tabs>
          <w:tab w:val="clear" w:pos="938"/>
          <w:tab w:val="num" w:pos="1077"/>
        </w:tabs>
        <w:spacing w:before="0" w:after="0"/>
        <w:ind w:left="1077" w:hanging="357"/>
        <w:jc w:val="both"/>
        <w:rPr>
          <w:rFonts w:ascii="Tahoma" w:hAnsi="Tahoma" w:cs="Tahoma"/>
        </w:rPr>
      </w:pPr>
      <w:r w:rsidRPr="00096D2F">
        <w:rPr>
          <w:rFonts w:ascii="Tahoma" w:hAnsi="Tahoma" w:cs="Tahoma"/>
        </w:rPr>
        <w:lastRenderedPageBreak/>
        <w:t xml:space="preserve">projekt budowlany - projekt budowlany w rozumieniu ustawy Prbud, zatwierdzony przez właściwy organ w formie decyzji o pozwoleniu na budowę. Projekt budowlany obejmuje również wszystkie późniejsze zmiany, jakie w trybie przewidzianym w Prbud zostały wprowadzone do Projektu budowlanego podczas wykonania Umowy oraz decyzje, zgody, uzgodnienia, opinie i pozwolenia niezbędne w celu uzyskania decyzji o pozwoleniu na budowę lub zmianie pozwolenia na budowę, </w:t>
      </w:r>
    </w:p>
    <w:p w14:paraId="6653EB16" w14:textId="77777777" w:rsidR="00444394" w:rsidRPr="00096D2F" w:rsidRDefault="00444394" w:rsidP="00020918">
      <w:pPr>
        <w:numPr>
          <w:ilvl w:val="0"/>
          <w:numId w:val="216"/>
        </w:numPr>
        <w:tabs>
          <w:tab w:val="clear" w:pos="938"/>
          <w:tab w:val="num" w:pos="1077"/>
        </w:tabs>
        <w:spacing w:before="0" w:after="0"/>
        <w:ind w:left="1077" w:hanging="357"/>
        <w:jc w:val="both"/>
        <w:rPr>
          <w:rFonts w:ascii="Tahoma" w:hAnsi="Tahoma" w:cs="Tahoma"/>
        </w:rPr>
      </w:pPr>
      <w:r w:rsidRPr="00096D2F">
        <w:rPr>
          <w:rFonts w:ascii="Tahoma" w:hAnsi="Tahoma" w:cs="Tahoma"/>
        </w:rPr>
        <w:t>projekty wykonawcze/techniczne, projekty dostosowujące do wydzielenie I etapu inwestycji,</w:t>
      </w:r>
    </w:p>
    <w:p w14:paraId="3C6E9C0F" w14:textId="77777777" w:rsidR="00444394" w:rsidRPr="00096D2F" w:rsidRDefault="00444394" w:rsidP="00020918">
      <w:pPr>
        <w:numPr>
          <w:ilvl w:val="0"/>
          <w:numId w:val="216"/>
        </w:numPr>
        <w:tabs>
          <w:tab w:val="clear" w:pos="938"/>
          <w:tab w:val="num" w:pos="1077"/>
        </w:tabs>
        <w:spacing w:before="0" w:after="0"/>
        <w:ind w:left="1077" w:hanging="357"/>
        <w:jc w:val="both"/>
        <w:rPr>
          <w:rFonts w:ascii="Tahoma" w:hAnsi="Tahoma" w:cs="Tahoma"/>
        </w:rPr>
      </w:pPr>
      <w:r w:rsidRPr="00096D2F">
        <w:rPr>
          <w:rFonts w:ascii="Tahoma" w:hAnsi="Tahoma" w:cs="Tahoma"/>
        </w:rPr>
        <w:t>informacja dotycząca bezpieczeństwa i ochrony zdrowia,</w:t>
      </w:r>
    </w:p>
    <w:p w14:paraId="7A65C8F5" w14:textId="77777777" w:rsidR="00444394" w:rsidRPr="00096D2F" w:rsidRDefault="00444394" w:rsidP="00020918">
      <w:pPr>
        <w:numPr>
          <w:ilvl w:val="0"/>
          <w:numId w:val="216"/>
        </w:numPr>
        <w:tabs>
          <w:tab w:val="clear" w:pos="938"/>
          <w:tab w:val="num" w:pos="1077"/>
        </w:tabs>
        <w:spacing w:before="0" w:after="0"/>
        <w:ind w:left="1077" w:hanging="357"/>
        <w:jc w:val="both"/>
        <w:rPr>
          <w:rFonts w:ascii="Tahoma" w:hAnsi="Tahoma" w:cs="Tahoma"/>
        </w:rPr>
      </w:pPr>
      <w:r w:rsidRPr="00096D2F">
        <w:rPr>
          <w:rFonts w:ascii="Tahoma" w:hAnsi="Tahoma" w:cs="Tahoma"/>
        </w:rPr>
        <w:t xml:space="preserve">Przedmiary robót - jako element pomocniczy, </w:t>
      </w:r>
    </w:p>
    <w:p w14:paraId="2DDB5338" w14:textId="77777777" w:rsidR="00444394" w:rsidRPr="00096D2F" w:rsidRDefault="00444394" w:rsidP="00020918">
      <w:pPr>
        <w:numPr>
          <w:ilvl w:val="0"/>
          <w:numId w:val="216"/>
        </w:numPr>
        <w:tabs>
          <w:tab w:val="clear" w:pos="938"/>
          <w:tab w:val="num" w:pos="1077"/>
        </w:tabs>
        <w:spacing w:before="0" w:after="0"/>
        <w:ind w:left="1077" w:hanging="357"/>
        <w:jc w:val="both"/>
        <w:rPr>
          <w:rFonts w:ascii="Tahoma" w:hAnsi="Tahoma" w:cs="Tahoma"/>
        </w:rPr>
      </w:pPr>
      <w:r w:rsidRPr="00096D2F">
        <w:rPr>
          <w:rFonts w:ascii="Tahoma" w:hAnsi="Tahoma" w:cs="Tahoma"/>
        </w:rPr>
        <w:t xml:space="preserve">ostateczne decyzje o pozwoleniu na budowę, </w:t>
      </w:r>
    </w:p>
    <w:p w14:paraId="52145AB1" w14:textId="77777777" w:rsidR="00444394" w:rsidRPr="00096D2F" w:rsidRDefault="00444394" w:rsidP="00020918">
      <w:pPr>
        <w:pStyle w:val="Default"/>
        <w:spacing w:before="0" w:after="0"/>
        <w:ind w:left="709"/>
        <w:jc w:val="both"/>
        <w:rPr>
          <w:rFonts w:ascii="Tahoma" w:hAnsi="Tahoma" w:cs="Tahoma"/>
          <w:i/>
          <w:color w:val="FF0000"/>
          <w:sz w:val="20"/>
          <w:szCs w:val="20"/>
        </w:rPr>
      </w:pPr>
      <w:r w:rsidRPr="00096D2F">
        <w:rPr>
          <w:rFonts w:ascii="Tahoma" w:hAnsi="Tahoma" w:cs="Tahoma"/>
          <w:color w:val="auto"/>
          <w:sz w:val="20"/>
          <w:szCs w:val="20"/>
        </w:rPr>
        <w:t>Dokumentacja projektowa obejmuje również wszystkie późniejsze zmiany Dokumentacji projektowej, przekazanej Wykonawcom w postępowaniu o udzielenie zamówienia publicznego w celu przygotowania ofert, a także te które zostały dokonane przez Zamawiającego lub Wykonawcę podczas realizacji Umowy na podstawie §13 Umowy.</w:t>
      </w:r>
    </w:p>
    <w:p w14:paraId="71E81FD9" w14:textId="77777777" w:rsidR="00444394" w:rsidRPr="00096D2F" w:rsidRDefault="00444394" w:rsidP="00020918">
      <w:pPr>
        <w:pStyle w:val="Default"/>
        <w:numPr>
          <w:ilvl w:val="2"/>
          <w:numId w:val="215"/>
        </w:numPr>
        <w:spacing w:before="0" w:after="0"/>
        <w:jc w:val="both"/>
        <w:rPr>
          <w:rFonts w:ascii="Tahoma" w:hAnsi="Tahoma" w:cs="Tahoma"/>
          <w:sz w:val="20"/>
          <w:szCs w:val="20"/>
        </w:rPr>
      </w:pPr>
      <w:r w:rsidRPr="00096D2F">
        <w:rPr>
          <w:rFonts w:ascii="Tahoma" w:hAnsi="Tahoma" w:cs="Tahoma"/>
          <w:b/>
          <w:bCs/>
          <w:sz w:val="20"/>
          <w:szCs w:val="20"/>
        </w:rPr>
        <w:t xml:space="preserve">Specyfikacje techniczne wykonania i odbioru robót budowlanych (STWiORB) </w:t>
      </w:r>
      <w:r w:rsidRPr="00096D2F">
        <w:rPr>
          <w:rFonts w:ascii="Tahoma" w:hAnsi="Tahoma" w:cs="Tahoma"/>
          <w:sz w:val="20"/>
          <w:szCs w:val="20"/>
        </w:rPr>
        <w:t>- dokument przekazywany Wykonawcy przez Zamawiającego w celu realizacji Umowy, zawierający zbiory wytycznych i wymagań określających warunki i sposoby wykonywania, kontroli i odbioru robót budowlanych, określonych w Dokumentacji projektowej.</w:t>
      </w:r>
    </w:p>
    <w:p w14:paraId="711AC915" w14:textId="77777777" w:rsidR="00444394" w:rsidRPr="00096D2F" w:rsidRDefault="00444394" w:rsidP="00020918">
      <w:pPr>
        <w:pStyle w:val="Default"/>
        <w:numPr>
          <w:ilvl w:val="2"/>
          <w:numId w:val="215"/>
        </w:numPr>
        <w:spacing w:before="0" w:after="0"/>
        <w:jc w:val="both"/>
        <w:rPr>
          <w:rFonts w:ascii="Tahoma" w:hAnsi="Tahoma" w:cs="Tahoma"/>
          <w:sz w:val="20"/>
          <w:szCs w:val="20"/>
        </w:rPr>
      </w:pPr>
      <w:r w:rsidRPr="00096D2F">
        <w:rPr>
          <w:rFonts w:ascii="Tahoma" w:hAnsi="Tahoma" w:cs="Tahoma"/>
          <w:b/>
          <w:bCs/>
          <w:sz w:val="20"/>
          <w:szCs w:val="20"/>
        </w:rPr>
        <w:t xml:space="preserve">Dokumentacja postępowania o udzielenie zamówienia publicznego - </w:t>
      </w:r>
      <w:r w:rsidRPr="00096D2F">
        <w:rPr>
          <w:rFonts w:ascii="Tahoma" w:hAnsi="Tahoma" w:cs="Tahoma"/>
          <w:sz w:val="20"/>
          <w:szCs w:val="20"/>
        </w:rPr>
        <w:t>dokumentacja przekazana przez Zamawiającego Wykonawcom w postępowaniu o udzielenie zamówienia publicznego, obejmująca w szczególności: SWZ, Dokumentację projektową, STWiORB oraz pytania Wykonawców i odpowiedzi Zamawiającego lub informację z zebrania wszystkich Wykonawców w celu wyjaśnienia wątpliwości dotyczących treści SWZ.</w:t>
      </w:r>
    </w:p>
    <w:p w14:paraId="2BA11135" w14:textId="698BEC40" w:rsidR="00444394" w:rsidRPr="00096D2F" w:rsidRDefault="00444394" w:rsidP="00020918">
      <w:pPr>
        <w:pStyle w:val="Default"/>
        <w:numPr>
          <w:ilvl w:val="2"/>
          <w:numId w:val="215"/>
        </w:numPr>
        <w:spacing w:before="0" w:after="0"/>
        <w:jc w:val="both"/>
        <w:rPr>
          <w:rFonts w:ascii="Tahoma" w:hAnsi="Tahoma" w:cs="Tahoma"/>
          <w:sz w:val="20"/>
          <w:szCs w:val="20"/>
        </w:rPr>
      </w:pPr>
      <w:r w:rsidRPr="00096D2F">
        <w:rPr>
          <w:rFonts w:ascii="Tahoma" w:hAnsi="Tahoma" w:cs="Tahoma"/>
          <w:b/>
          <w:bCs/>
          <w:sz w:val="20"/>
          <w:szCs w:val="20"/>
        </w:rPr>
        <w:t xml:space="preserve">Dziennik </w:t>
      </w:r>
      <w:r w:rsidR="00A24668" w:rsidRPr="00096D2F">
        <w:rPr>
          <w:rFonts w:ascii="Tahoma" w:hAnsi="Tahoma" w:cs="Tahoma"/>
          <w:b/>
          <w:bCs/>
          <w:sz w:val="20"/>
          <w:szCs w:val="20"/>
        </w:rPr>
        <w:t>robót</w:t>
      </w:r>
      <w:r w:rsidRPr="00096D2F">
        <w:rPr>
          <w:rFonts w:ascii="Tahoma" w:hAnsi="Tahoma" w:cs="Tahoma"/>
          <w:b/>
          <w:bCs/>
          <w:sz w:val="20"/>
          <w:szCs w:val="20"/>
        </w:rPr>
        <w:t xml:space="preserve"> </w:t>
      </w:r>
      <w:r w:rsidRPr="00096D2F">
        <w:rPr>
          <w:rFonts w:ascii="Tahoma" w:hAnsi="Tahoma" w:cs="Tahoma"/>
          <w:sz w:val="20"/>
          <w:szCs w:val="20"/>
        </w:rPr>
        <w:t xml:space="preserve">- urzędowy dokument w rozumieniu PrBud oraz aktów wykonawczych do tej ustawy, przeznaczony do rejestracji w formie wpisów przebiegu części lub całości robót budowlanych, stanowiących przedmiot Umowy oraz wszelkich innych zdarzeń i okoliczności, zachodzących w toku ich wykonywania i mających znaczenie przy ocenie technicznej prawidłowości realizacji przedmiotu Umowy. </w:t>
      </w:r>
    </w:p>
    <w:p w14:paraId="5D1DEB5B" w14:textId="77777777" w:rsidR="00444394" w:rsidRPr="00096D2F" w:rsidRDefault="00444394" w:rsidP="00020918">
      <w:pPr>
        <w:pStyle w:val="Default"/>
        <w:numPr>
          <w:ilvl w:val="2"/>
          <w:numId w:val="215"/>
        </w:numPr>
        <w:spacing w:before="0" w:after="0"/>
        <w:jc w:val="both"/>
        <w:rPr>
          <w:rFonts w:ascii="Tahoma" w:hAnsi="Tahoma" w:cs="Tahoma"/>
          <w:sz w:val="20"/>
          <w:szCs w:val="20"/>
        </w:rPr>
      </w:pPr>
      <w:r w:rsidRPr="00096D2F">
        <w:rPr>
          <w:rFonts w:ascii="Tahoma" w:hAnsi="Tahoma" w:cs="Tahoma"/>
          <w:b/>
          <w:bCs/>
          <w:sz w:val="20"/>
          <w:szCs w:val="20"/>
        </w:rPr>
        <w:t xml:space="preserve">Harmonogram rzeczowo-finansowy </w:t>
      </w:r>
      <w:r w:rsidRPr="00096D2F">
        <w:rPr>
          <w:rFonts w:ascii="Tahoma" w:hAnsi="Tahoma" w:cs="Tahoma"/>
          <w:sz w:val="20"/>
          <w:szCs w:val="20"/>
        </w:rPr>
        <w:t xml:space="preserve">- zestawienie sporządzone przez Wykonawcę i zaakceptowane przez Zamawiającego przedstawiające: </w:t>
      </w:r>
    </w:p>
    <w:p w14:paraId="5FDAD860" w14:textId="77777777" w:rsidR="00444394" w:rsidRPr="00096D2F" w:rsidRDefault="00444394" w:rsidP="00020918">
      <w:pPr>
        <w:numPr>
          <w:ilvl w:val="0"/>
          <w:numId w:val="218"/>
        </w:numPr>
        <w:spacing w:before="0" w:after="0"/>
        <w:jc w:val="both"/>
        <w:rPr>
          <w:rFonts w:ascii="Tahoma" w:hAnsi="Tahoma" w:cs="Tahoma"/>
        </w:rPr>
      </w:pPr>
      <w:r w:rsidRPr="00096D2F">
        <w:rPr>
          <w:rFonts w:ascii="Tahoma" w:hAnsi="Tahoma" w:cs="Tahoma"/>
        </w:rPr>
        <w:t xml:space="preserve">układ chronologiczny wykonania robót w zakresie czasu ich rozpoczęcia i zakończenia oraz przedmiotu i zakresu wszystkich etapów robót objętych zobowiązaniem Wykonawcy oraz </w:t>
      </w:r>
    </w:p>
    <w:p w14:paraId="69ABBE4D" w14:textId="77777777" w:rsidR="00444394" w:rsidRPr="00096D2F" w:rsidRDefault="00444394" w:rsidP="00020918">
      <w:pPr>
        <w:numPr>
          <w:ilvl w:val="0"/>
          <w:numId w:val="218"/>
        </w:numPr>
        <w:spacing w:before="0" w:after="0"/>
        <w:jc w:val="both"/>
        <w:rPr>
          <w:rFonts w:ascii="Tahoma" w:hAnsi="Tahoma" w:cs="Tahoma"/>
        </w:rPr>
      </w:pPr>
      <w:r w:rsidRPr="00096D2F">
        <w:rPr>
          <w:rFonts w:ascii="Tahoma" w:hAnsi="Tahoma" w:cs="Tahoma"/>
        </w:rPr>
        <w:t xml:space="preserve">zestawienie poszczególnych części wynagrodzenia należnego Wykonawcy w związku z zakończeniem i odbiorem poszczególnych etapów robót, </w:t>
      </w:r>
    </w:p>
    <w:p w14:paraId="7CB09198" w14:textId="60551ED8" w:rsidR="00444394" w:rsidRPr="00096D2F" w:rsidRDefault="00444394" w:rsidP="00020918">
      <w:pPr>
        <w:pStyle w:val="Default"/>
        <w:spacing w:before="0" w:after="0"/>
        <w:ind w:left="720"/>
        <w:jc w:val="both"/>
        <w:rPr>
          <w:rFonts w:ascii="Tahoma" w:hAnsi="Tahoma" w:cs="Tahoma"/>
          <w:sz w:val="20"/>
          <w:szCs w:val="20"/>
        </w:rPr>
      </w:pPr>
      <w:r w:rsidRPr="00096D2F">
        <w:rPr>
          <w:rFonts w:ascii="Tahoma" w:hAnsi="Tahoma" w:cs="Tahoma"/>
          <w:sz w:val="20"/>
          <w:szCs w:val="20"/>
        </w:rPr>
        <w:t xml:space="preserve">przygotowany w sposób zapewniający Wykonawcy terminową realizację robót oraz poszczególnych ich etapów, a </w:t>
      </w:r>
      <w:r w:rsidRPr="00096D2F">
        <w:rPr>
          <w:rFonts w:ascii="Tahoma" w:hAnsi="Tahoma" w:cs="Tahoma"/>
          <w:color w:val="auto"/>
          <w:sz w:val="20"/>
          <w:szCs w:val="20"/>
        </w:rPr>
        <w:t>Zamawiającemu umożliwiający bieżącą weryfikację postępu robót. Harmonogram rzeczowo-finansowy sporządzany jest przez Wykonawcę przed zawarciem Umowy. Zatwierdzony przez Zamawiającego harmonogram rzeczowo-finansowy stanowi zał. nr 2 do niniejszej umowy.</w:t>
      </w:r>
      <w:r w:rsidRPr="00096D2F">
        <w:rPr>
          <w:rFonts w:ascii="Tahoma" w:hAnsi="Tahoma" w:cs="Tahoma"/>
          <w:sz w:val="20"/>
          <w:szCs w:val="20"/>
        </w:rPr>
        <w:t xml:space="preserve"> Harmonogram rzeczowo-finansowy może podlegać aktualizacji w toku wykonywania Umowy. </w:t>
      </w:r>
      <w:r w:rsidRPr="00096D2F">
        <w:rPr>
          <w:rFonts w:ascii="Tahoma" w:hAnsi="Tahoma" w:cs="Tahoma"/>
          <w:color w:val="auto"/>
          <w:sz w:val="20"/>
          <w:szCs w:val="20"/>
        </w:rPr>
        <w:t xml:space="preserve">Aktualizacja harmonogramu rzeczowo-finansowego </w:t>
      </w:r>
      <w:r w:rsidR="00636219" w:rsidRPr="00096D2F">
        <w:rPr>
          <w:rFonts w:ascii="Tahoma" w:hAnsi="Tahoma" w:cs="Tahoma"/>
          <w:color w:val="auto"/>
          <w:sz w:val="20"/>
          <w:szCs w:val="20"/>
        </w:rPr>
        <w:t>nieobejmująca</w:t>
      </w:r>
      <w:r w:rsidRPr="00096D2F">
        <w:rPr>
          <w:rFonts w:ascii="Tahoma" w:hAnsi="Tahoma" w:cs="Tahoma"/>
          <w:color w:val="auto"/>
          <w:sz w:val="20"/>
          <w:szCs w:val="20"/>
        </w:rPr>
        <w:t xml:space="preserve"> zmiany terminu realizacji przedmiotu zamówienia, o którym mowa </w:t>
      </w:r>
      <w:r w:rsidR="00FF2B54" w:rsidRPr="00096D2F">
        <w:rPr>
          <w:rFonts w:ascii="Tahoma" w:hAnsi="Tahoma" w:cs="Tahoma"/>
          <w:color w:val="auto"/>
          <w:sz w:val="20"/>
          <w:szCs w:val="20"/>
        </w:rPr>
        <w:t>w §</w:t>
      </w:r>
      <w:r w:rsidRPr="00096D2F">
        <w:rPr>
          <w:rFonts w:ascii="Tahoma" w:hAnsi="Tahoma" w:cs="Tahoma"/>
          <w:b/>
          <w:bCs/>
          <w:color w:val="auto"/>
          <w:sz w:val="20"/>
          <w:szCs w:val="20"/>
        </w:rPr>
        <w:t xml:space="preserve">2 ust. </w:t>
      </w:r>
      <w:r w:rsidR="00FF2B54" w:rsidRPr="00096D2F">
        <w:rPr>
          <w:rFonts w:ascii="Tahoma" w:hAnsi="Tahoma" w:cs="Tahoma"/>
          <w:b/>
          <w:bCs/>
          <w:color w:val="auto"/>
          <w:sz w:val="20"/>
          <w:szCs w:val="20"/>
        </w:rPr>
        <w:t xml:space="preserve">1 </w:t>
      </w:r>
      <w:r w:rsidR="00FF2B54" w:rsidRPr="00096D2F">
        <w:rPr>
          <w:rFonts w:ascii="Tahoma" w:hAnsi="Tahoma" w:cs="Tahoma"/>
          <w:color w:val="auto"/>
          <w:sz w:val="20"/>
          <w:szCs w:val="20"/>
        </w:rPr>
        <w:t>nie</w:t>
      </w:r>
      <w:r w:rsidRPr="00096D2F">
        <w:rPr>
          <w:rFonts w:ascii="Tahoma" w:hAnsi="Tahoma" w:cs="Tahoma"/>
          <w:color w:val="auto"/>
          <w:sz w:val="20"/>
          <w:szCs w:val="20"/>
        </w:rPr>
        <w:t xml:space="preserve"> wymaga sporządzenia aneksu,</w:t>
      </w:r>
    </w:p>
    <w:p w14:paraId="1CCE7D91" w14:textId="77777777" w:rsidR="00444394" w:rsidRPr="00096D2F" w:rsidRDefault="00444394" w:rsidP="00020918">
      <w:pPr>
        <w:pStyle w:val="Default"/>
        <w:numPr>
          <w:ilvl w:val="2"/>
          <w:numId w:val="215"/>
        </w:numPr>
        <w:spacing w:before="0" w:after="0"/>
        <w:jc w:val="both"/>
        <w:rPr>
          <w:rFonts w:ascii="Tahoma" w:hAnsi="Tahoma" w:cs="Tahoma"/>
          <w:sz w:val="20"/>
          <w:szCs w:val="20"/>
        </w:rPr>
      </w:pPr>
      <w:r w:rsidRPr="00096D2F">
        <w:rPr>
          <w:rFonts w:ascii="Tahoma" w:hAnsi="Tahoma" w:cs="Tahoma"/>
          <w:b/>
          <w:bCs/>
          <w:sz w:val="20"/>
          <w:szCs w:val="20"/>
        </w:rPr>
        <w:t xml:space="preserve">Inspektor Nadzoru Inwestorskiego (nadzór inwestorski) </w:t>
      </w:r>
      <w:r w:rsidRPr="00096D2F">
        <w:rPr>
          <w:rFonts w:ascii="Tahoma" w:hAnsi="Tahoma" w:cs="Tahoma"/>
          <w:sz w:val="20"/>
          <w:szCs w:val="20"/>
        </w:rPr>
        <w:t>- osoba pisemnie ustanowiona przez Zamawiającego, jako jego przedstawiciel, będąca uczestnikiem procesu budowlanego w rozumieniu Prbud,</w:t>
      </w:r>
    </w:p>
    <w:p w14:paraId="38B3D534" w14:textId="77777777" w:rsidR="00444394" w:rsidRPr="00096D2F" w:rsidRDefault="00444394" w:rsidP="00020918">
      <w:pPr>
        <w:pStyle w:val="Default"/>
        <w:numPr>
          <w:ilvl w:val="2"/>
          <w:numId w:val="215"/>
        </w:numPr>
        <w:spacing w:before="0" w:after="0"/>
        <w:jc w:val="both"/>
        <w:rPr>
          <w:rFonts w:ascii="Tahoma" w:hAnsi="Tahoma" w:cs="Tahoma"/>
          <w:sz w:val="20"/>
          <w:szCs w:val="20"/>
        </w:rPr>
      </w:pPr>
      <w:r w:rsidRPr="00096D2F">
        <w:rPr>
          <w:rFonts w:ascii="Tahoma" w:hAnsi="Tahoma" w:cs="Tahoma"/>
          <w:b/>
          <w:bCs/>
          <w:sz w:val="20"/>
          <w:szCs w:val="20"/>
        </w:rPr>
        <w:t xml:space="preserve">Kierownik budowy </w:t>
      </w:r>
      <w:r w:rsidRPr="00096D2F">
        <w:rPr>
          <w:rFonts w:ascii="Tahoma" w:hAnsi="Tahoma" w:cs="Tahoma"/>
          <w:sz w:val="20"/>
          <w:szCs w:val="20"/>
        </w:rPr>
        <w:t xml:space="preserve">- wyznaczona i upoważniona przez Wykonawcę osoba fizyczna będąca uczestnikiem procesu budowlanego w rozumieniu Prbud, </w:t>
      </w:r>
    </w:p>
    <w:p w14:paraId="66070833" w14:textId="77777777" w:rsidR="00444394" w:rsidRPr="00096D2F" w:rsidRDefault="00444394" w:rsidP="00020918">
      <w:pPr>
        <w:pStyle w:val="Default"/>
        <w:numPr>
          <w:ilvl w:val="2"/>
          <w:numId w:val="215"/>
        </w:numPr>
        <w:spacing w:before="0" w:after="0"/>
        <w:jc w:val="both"/>
        <w:rPr>
          <w:rFonts w:ascii="Tahoma" w:hAnsi="Tahoma" w:cs="Tahoma"/>
          <w:sz w:val="20"/>
          <w:szCs w:val="20"/>
        </w:rPr>
      </w:pPr>
      <w:r w:rsidRPr="00096D2F">
        <w:rPr>
          <w:rFonts w:ascii="Tahoma" w:hAnsi="Tahoma" w:cs="Tahoma"/>
          <w:b/>
          <w:bCs/>
          <w:sz w:val="20"/>
          <w:szCs w:val="20"/>
        </w:rPr>
        <w:t xml:space="preserve">Konsorcjum </w:t>
      </w:r>
      <w:r w:rsidRPr="00096D2F">
        <w:rPr>
          <w:rFonts w:ascii="Tahoma" w:hAnsi="Tahoma" w:cs="Tahoma"/>
          <w:sz w:val="20"/>
          <w:szCs w:val="20"/>
        </w:rPr>
        <w:t xml:space="preserve">- Wykonawcy podejmujący się wspólnie wykonania przedmiotu Umowy, których wzajemne relacje reguluje umowa konsorcjum lub inna umowa o podobnym charakterze, w szczególności umowa o współpracy. </w:t>
      </w:r>
    </w:p>
    <w:p w14:paraId="36D28457" w14:textId="77777777" w:rsidR="00444394" w:rsidRPr="00096D2F" w:rsidRDefault="00444394"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b/>
          <w:bCs/>
          <w:color w:val="auto"/>
          <w:sz w:val="20"/>
          <w:szCs w:val="20"/>
        </w:rPr>
        <w:t xml:space="preserve">Kosztorys ofertowy </w:t>
      </w:r>
      <w:r w:rsidRPr="00096D2F">
        <w:rPr>
          <w:rFonts w:ascii="Tahoma" w:hAnsi="Tahoma" w:cs="Tahoma"/>
          <w:color w:val="auto"/>
          <w:sz w:val="20"/>
          <w:szCs w:val="20"/>
        </w:rPr>
        <w:t xml:space="preserve">- kosztorys sporządzony przez Wykonawcę, na podstawie dostarczonej przez Zamawiającego dokumentacji projektowej, dokumentacji postępowania o udzielenie zamówienia publicznego - sporządzony metodą kalkulacji szczegółowej zgodnie z rozporządzeniem Ministra Infrastruktury z dnia 18 maja 2004 r. w sprawie określenia metod i podstaw sporządzania kosztorysu inwestorskiego, obliczania planowanych kosztów prac projektowych oraz planowanych kosztów robót budowlanych określonych w </w:t>
      </w:r>
      <w:r w:rsidRPr="00096D2F">
        <w:rPr>
          <w:rFonts w:ascii="Tahoma" w:hAnsi="Tahoma" w:cs="Tahoma"/>
          <w:color w:val="auto"/>
          <w:sz w:val="20"/>
          <w:szCs w:val="20"/>
        </w:rPr>
        <w:lastRenderedPageBreak/>
        <w:t>programie funkcjonalno-użytkowym (Dz.U.2004.130.1389.) zawierający elementy cenotwórcze przyjęte do kosztorysowania, tj.: stawka lub stawki za roboczogodzinę /netto/, wskaźnik narzutu kosztów pośrednich w % liczony od /R+S/, wskaźnik narzutu zysku w % liczony od /R+S+Kp/, wskaźnik narzutu kosztów zakupu Materiałów w % liczony od wartości Materiałów /M/., zawierający wszystkie roboty objęte dokumentacją projektową, dokumentacją postępowania o udzielenie zamówienia publicznego - stanowiący Zał. nr 1 do niniejszej umowy, służący do sprawdzania kolejności wykonywania robót, a przypadku rozwiązania umowy do rozliczenia robót w toku.</w:t>
      </w:r>
    </w:p>
    <w:p w14:paraId="452BC217" w14:textId="77777777" w:rsidR="00444394" w:rsidRPr="00096D2F" w:rsidRDefault="00444394" w:rsidP="00020918">
      <w:pPr>
        <w:pStyle w:val="Default"/>
        <w:numPr>
          <w:ilvl w:val="2"/>
          <w:numId w:val="215"/>
        </w:numPr>
        <w:spacing w:before="0" w:after="0"/>
        <w:jc w:val="both"/>
        <w:rPr>
          <w:rFonts w:ascii="Tahoma" w:hAnsi="Tahoma" w:cs="Tahoma"/>
          <w:sz w:val="20"/>
          <w:szCs w:val="20"/>
        </w:rPr>
      </w:pPr>
      <w:r w:rsidRPr="00096D2F">
        <w:rPr>
          <w:rFonts w:ascii="Tahoma" w:hAnsi="Tahoma" w:cs="Tahoma"/>
          <w:b/>
          <w:bCs/>
          <w:sz w:val="20"/>
          <w:szCs w:val="20"/>
        </w:rPr>
        <w:t xml:space="preserve">Materiały </w:t>
      </w:r>
      <w:r w:rsidRPr="00096D2F">
        <w:rPr>
          <w:rFonts w:ascii="Tahoma" w:hAnsi="Tahoma" w:cs="Tahoma"/>
          <w:sz w:val="20"/>
          <w:szCs w:val="20"/>
        </w:rPr>
        <w:t xml:space="preserve">- surowce i inne elementy budowlane, które mają być wykorzystane przy wykonywaniu robót, w gatunku, rodzaju i standardzie określonym w Dokumentacji projektowej oraz STWiORB, a w przypadku braku stosownych wytycznych w gatunku, rodzaju i standardzie, zgodnym z przeznaczeniem robót i rodzajem elementów, do których wykonania mają zostać zastosowane. </w:t>
      </w:r>
    </w:p>
    <w:p w14:paraId="36F9FC8B" w14:textId="77777777" w:rsidR="00444394" w:rsidRPr="00096D2F" w:rsidRDefault="00444394" w:rsidP="00020918">
      <w:pPr>
        <w:pStyle w:val="Default"/>
        <w:numPr>
          <w:ilvl w:val="2"/>
          <w:numId w:val="215"/>
        </w:numPr>
        <w:spacing w:before="0" w:after="0"/>
        <w:jc w:val="both"/>
        <w:rPr>
          <w:rFonts w:ascii="Tahoma" w:hAnsi="Tahoma" w:cs="Tahoma"/>
          <w:sz w:val="20"/>
          <w:szCs w:val="20"/>
        </w:rPr>
      </w:pPr>
      <w:r w:rsidRPr="00096D2F">
        <w:rPr>
          <w:rFonts w:ascii="Tahoma" w:hAnsi="Tahoma" w:cs="Tahoma"/>
          <w:b/>
          <w:bCs/>
          <w:sz w:val="20"/>
          <w:szCs w:val="20"/>
        </w:rPr>
        <w:t xml:space="preserve">Normy - </w:t>
      </w:r>
      <w:r w:rsidRPr="00096D2F">
        <w:rPr>
          <w:rFonts w:ascii="Tahoma" w:hAnsi="Tahoma" w:cs="Tahoma"/>
          <w:sz w:val="20"/>
          <w:szCs w:val="20"/>
        </w:rPr>
        <w:t xml:space="preserve">normy techniczne stosowane w budownictwie, w szczególności właściwe polskie normy przenoszące normy europejskie, o których mowa w ustawie z dnia 12 września 2002 r. o normalizacji (Dz.U. z 2015r poz. 1483) oraz przepisach wykonawczych lub inne podobne normy (normy innych państw członkowskich Europejskiego Obszaru Gospodarczego przenoszące normy europejskie, a w przypadku ich braku: europejskie aprobaty techniczne, wspólne specyfikacje techniczne, normy międzynarodowe, inne techniczne systemy odniesienia ustanowione przez europejskie organy normalizacyjne) powołane w Dokumentacji projektowej, STWiORB </w:t>
      </w:r>
      <w:r w:rsidRPr="00096D2F">
        <w:rPr>
          <w:rFonts w:ascii="Tahoma" w:hAnsi="Tahoma" w:cs="Tahoma"/>
          <w:color w:val="auto"/>
          <w:sz w:val="20"/>
          <w:szCs w:val="20"/>
        </w:rPr>
        <w:t>lub dokumentacją postępowania o udzielenie zamówienia publicznego.</w:t>
      </w:r>
    </w:p>
    <w:p w14:paraId="2F5A370A" w14:textId="77777777" w:rsidR="00444394" w:rsidRPr="00096D2F" w:rsidRDefault="00444394" w:rsidP="00020918">
      <w:pPr>
        <w:pStyle w:val="Default"/>
        <w:numPr>
          <w:ilvl w:val="2"/>
          <w:numId w:val="215"/>
        </w:numPr>
        <w:spacing w:before="0" w:after="0"/>
        <w:jc w:val="both"/>
        <w:rPr>
          <w:rFonts w:ascii="Tahoma" w:hAnsi="Tahoma" w:cs="Tahoma"/>
          <w:sz w:val="20"/>
          <w:szCs w:val="20"/>
        </w:rPr>
      </w:pPr>
      <w:r w:rsidRPr="00096D2F">
        <w:rPr>
          <w:rFonts w:ascii="Tahoma" w:hAnsi="Tahoma" w:cs="Tahoma"/>
          <w:b/>
          <w:bCs/>
          <w:sz w:val="20"/>
          <w:szCs w:val="20"/>
        </w:rPr>
        <w:t xml:space="preserve">Obiekt budowlany - </w:t>
      </w:r>
      <w:r w:rsidRPr="00096D2F">
        <w:rPr>
          <w:rFonts w:ascii="Tahoma" w:hAnsi="Tahoma" w:cs="Tahoma"/>
          <w:sz w:val="20"/>
          <w:szCs w:val="20"/>
        </w:rPr>
        <w:t xml:space="preserve">całość robót budowlanych w zakresie budownictwa lub inżynierii lądowej i wodnej, który może samodzielnie spełniać funkcję gospodarczą lub techniczną w rozumieniu Pzp. </w:t>
      </w:r>
    </w:p>
    <w:p w14:paraId="32FE4C9B" w14:textId="77777777" w:rsidR="00444394" w:rsidRPr="00096D2F" w:rsidRDefault="00444394"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b/>
          <w:bCs/>
          <w:color w:val="auto"/>
          <w:sz w:val="20"/>
          <w:szCs w:val="20"/>
        </w:rPr>
        <w:t xml:space="preserve">Odbiór robót zanikających i ulegających zakryciu </w:t>
      </w:r>
      <w:r w:rsidRPr="00096D2F">
        <w:rPr>
          <w:rFonts w:ascii="Tahoma" w:hAnsi="Tahoma" w:cs="Tahoma"/>
          <w:color w:val="auto"/>
          <w:sz w:val="20"/>
          <w:szCs w:val="20"/>
        </w:rPr>
        <w:t xml:space="preserve">- odbiór polegający na ocenie ilości i jakości wykonanych robót, które w dalszym procesie wykonywania robót zanikają lub ulegają zakryciu. </w:t>
      </w:r>
    </w:p>
    <w:p w14:paraId="60CDA535" w14:textId="77777777" w:rsidR="00444394" w:rsidRPr="00096D2F" w:rsidRDefault="00444394"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b/>
          <w:bCs/>
          <w:color w:val="auto"/>
          <w:sz w:val="20"/>
          <w:szCs w:val="20"/>
        </w:rPr>
        <w:t xml:space="preserve">Odbiór częściowy </w:t>
      </w:r>
      <w:r w:rsidRPr="00096D2F">
        <w:rPr>
          <w:rFonts w:ascii="Tahoma" w:hAnsi="Tahoma" w:cs="Tahoma"/>
          <w:color w:val="auto"/>
          <w:sz w:val="20"/>
          <w:szCs w:val="20"/>
        </w:rPr>
        <w:t>- odbiór polegający na ocenie ilości i jakości wykonanej części robót budowlanych będących przedmiotem Umowy.</w:t>
      </w:r>
    </w:p>
    <w:p w14:paraId="4C47C65C" w14:textId="77777777" w:rsidR="00444394" w:rsidRPr="00096D2F" w:rsidRDefault="00444394"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b/>
          <w:bCs/>
          <w:color w:val="auto"/>
          <w:sz w:val="20"/>
          <w:szCs w:val="20"/>
        </w:rPr>
        <w:t xml:space="preserve">Odbiór końcowy </w:t>
      </w:r>
      <w:r w:rsidRPr="00096D2F">
        <w:rPr>
          <w:rFonts w:ascii="Tahoma" w:hAnsi="Tahoma" w:cs="Tahoma"/>
          <w:color w:val="auto"/>
          <w:sz w:val="20"/>
          <w:szCs w:val="20"/>
        </w:rPr>
        <w:t>- odbiór polegający na ocenie ilości i jakości całości wykonanych robót budowlanych będących przedmiotem Umowy.</w:t>
      </w:r>
    </w:p>
    <w:p w14:paraId="789184AB" w14:textId="77777777" w:rsidR="00444394" w:rsidRPr="00096D2F" w:rsidRDefault="00444394"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b/>
          <w:bCs/>
          <w:color w:val="auto"/>
          <w:sz w:val="20"/>
          <w:szCs w:val="20"/>
        </w:rPr>
        <w:t xml:space="preserve">Odbiór ostateczny </w:t>
      </w:r>
      <w:r w:rsidRPr="00096D2F">
        <w:rPr>
          <w:rFonts w:ascii="Tahoma" w:hAnsi="Tahoma" w:cs="Tahoma"/>
          <w:color w:val="auto"/>
          <w:sz w:val="20"/>
          <w:szCs w:val="20"/>
        </w:rPr>
        <w:t xml:space="preserve">- odbiór po upływie okresu gwarancji jakości lub rękojmi, w zależności od tego, który okres jest dłuższy. </w:t>
      </w:r>
    </w:p>
    <w:p w14:paraId="019B9EBE" w14:textId="77777777" w:rsidR="00444394" w:rsidRPr="00096D2F" w:rsidRDefault="00444394"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b/>
          <w:bCs/>
          <w:color w:val="auto"/>
          <w:sz w:val="20"/>
          <w:szCs w:val="20"/>
        </w:rPr>
        <w:t xml:space="preserve">Odbiór gwarancyjny </w:t>
      </w:r>
      <w:r w:rsidRPr="00096D2F">
        <w:rPr>
          <w:rFonts w:ascii="Tahoma" w:hAnsi="Tahoma" w:cs="Tahoma"/>
          <w:color w:val="auto"/>
          <w:sz w:val="20"/>
          <w:szCs w:val="20"/>
        </w:rPr>
        <w:t xml:space="preserve">- cyklicznie wykonywana kontrola skuteczności usunięcia przez Wykonawcę ujawnionych Wad fizycznych obiektu. </w:t>
      </w:r>
    </w:p>
    <w:p w14:paraId="4A2593FF" w14:textId="77777777" w:rsidR="00444394" w:rsidRPr="00096D2F" w:rsidRDefault="00444394" w:rsidP="00020918">
      <w:pPr>
        <w:pStyle w:val="Default"/>
        <w:numPr>
          <w:ilvl w:val="2"/>
          <w:numId w:val="215"/>
        </w:numPr>
        <w:spacing w:before="0" w:after="0"/>
        <w:jc w:val="both"/>
        <w:rPr>
          <w:rFonts w:ascii="Tahoma" w:hAnsi="Tahoma" w:cs="Tahoma"/>
          <w:sz w:val="20"/>
          <w:szCs w:val="20"/>
        </w:rPr>
      </w:pPr>
      <w:r w:rsidRPr="00096D2F">
        <w:rPr>
          <w:rFonts w:ascii="Tahoma" w:hAnsi="Tahoma" w:cs="Tahoma"/>
          <w:b/>
          <w:bCs/>
          <w:sz w:val="20"/>
          <w:szCs w:val="20"/>
        </w:rPr>
        <w:t xml:space="preserve">Oferta </w:t>
      </w:r>
      <w:r w:rsidRPr="00096D2F">
        <w:rPr>
          <w:rFonts w:ascii="Tahoma" w:hAnsi="Tahoma" w:cs="Tahoma"/>
          <w:sz w:val="20"/>
          <w:szCs w:val="20"/>
        </w:rPr>
        <w:t xml:space="preserve">- pisemne zobowiązanie Wykonawcy do wykonania robót budowlanych zgodnie z postanowieniami SWZ, Dokumentacji projektowej i STWiORB, dokumentacji postępowania o udzielenie zamówienia publicznego, złożone Zamawiającemu w czasie postępowania w sprawie udzielenia zamówienia publicznego. </w:t>
      </w:r>
    </w:p>
    <w:p w14:paraId="1EAB8797" w14:textId="77777777" w:rsidR="00444394" w:rsidRPr="00096D2F" w:rsidRDefault="00444394"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b/>
          <w:bCs/>
          <w:color w:val="auto"/>
          <w:sz w:val="20"/>
          <w:szCs w:val="20"/>
        </w:rPr>
        <w:t xml:space="preserve">Podwykonawca lub dalszy Podwykonawca </w:t>
      </w:r>
      <w:r w:rsidRPr="00096D2F">
        <w:rPr>
          <w:rFonts w:ascii="Tahoma" w:hAnsi="Tahoma" w:cs="Tahoma"/>
          <w:color w:val="auto"/>
          <w:sz w:val="20"/>
          <w:szCs w:val="20"/>
        </w:rPr>
        <w:t xml:space="preserve">- osoba fizyczna, prawna lub jednostka organizacyjna nieposiadająca osobowości prawnej, lecz posiadająca zdolność prawną, która: </w:t>
      </w:r>
    </w:p>
    <w:p w14:paraId="357D64A7" w14:textId="77777777" w:rsidR="00444394" w:rsidRPr="00096D2F" w:rsidRDefault="00444394" w:rsidP="00020918">
      <w:pPr>
        <w:numPr>
          <w:ilvl w:val="0"/>
          <w:numId w:val="213"/>
        </w:numPr>
        <w:spacing w:before="0" w:after="0"/>
        <w:jc w:val="both"/>
        <w:rPr>
          <w:rFonts w:ascii="Tahoma" w:hAnsi="Tahoma" w:cs="Tahoma"/>
        </w:rPr>
      </w:pPr>
      <w:r w:rsidRPr="00096D2F">
        <w:rPr>
          <w:rFonts w:ascii="Tahoma" w:hAnsi="Tahoma" w:cs="Tahoma"/>
        </w:rPr>
        <w:t xml:space="preserve">zawarła z Wykonawcą, Podwykonawcą lub dalszym Podwykonawcą zaakceptowaną przez Zamawiającego Umowę o podwykonawstwo na wykonanie części robót budowlanych służących realizacji przez Wykonawcę przedmiotu Umowy albo </w:t>
      </w:r>
    </w:p>
    <w:p w14:paraId="268B285F" w14:textId="77777777" w:rsidR="00444394" w:rsidRPr="00096D2F" w:rsidRDefault="00444394" w:rsidP="00020918">
      <w:pPr>
        <w:numPr>
          <w:ilvl w:val="0"/>
          <w:numId w:val="213"/>
        </w:numPr>
        <w:spacing w:before="0" w:after="0"/>
        <w:jc w:val="both"/>
        <w:rPr>
          <w:rFonts w:ascii="Tahoma" w:hAnsi="Tahoma" w:cs="Tahoma"/>
        </w:rPr>
      </w:pPr>
      <w:r w:rsidRPr="00096D2F">
        <w:rPr>
          <w:rFonts w:ascii="Tahoma" w:hAnsi="Tahoma" w:cs="Tahoma"/>
        </w:rPr>
        <w:t>zawarła z Wykonawcą przedłożoną Zamawiającemu Umowę o podwykonawstwo, której przedmiotem są dostawy lub usługi, stanowiące część zamówienia publicznego, z wyłączeniem umów o podwykonawstwo o wartości mniejszej niż … (równej lub niżej niż 0,5%, określonej przez Zamawiającego) wartości Umowy, oraz umów o podwykonawstwo, których przedmiot został wskazany w SWZ jako niepodlegający obowiązkowi przedłożenia Zamawiającemu,</w:t>
      </w:r>
    </w:p>
    <w:p w14:paraId="439885D9" w14:textId="77777777" w:rsidR="00444394" w:rsidRPr="00096D2F" w:rsidRDefault="00444394"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b/>
          <w:color w:val="auto"/>
          <w:sz w:val="20"/>
          <w:szCs w:val="20"/>
        </w:rPr>
        <w:t xml:space="preserve">Protokół konieczności </w:t>
      </w:r>
      <w:r w:rsidRPr="00096D2F">
        <w:rPr>
          <w:rFonts w:ascii="Tahoma" w:hAnsi="Tahoma" w:cs="Tahoma"/>
          <w:color w:val="auto"/>
          <w:sz w:val="20"/>
          <w:szCs w:val="20"/>
        </w:rPr>
        <w:t>- dokument określający zakres rzeczowo-finansowy zmian w zakresie robót budowlanych dokonywanych w celu prawidłowej realizacji przedmiotu Umowy, sporządzany w przypadku wystąpienia robót dodatkowych, zamiennych lub potrzeby zaniechania wykonania niektórych robót, w celu prawidłowej realizacji przedmiotu Umowy.</w:t>
      </w:r>
    </w:p>
    <w:p w14:paraId="4D53BEA8" w14:textId="77777777" w:rsidR="00444394" w:rsidRPr="00096D2F" w:rsidRDefault="00444394" w:rsidP="00020918">
      <w:pPr>
        <w:pStyle w:val="Default"/>
        <w:numPr>
          <w:ilvl w:val="2"/>
          <w:numId w:val="215"/>
        </w:numPr>
        <w:spacing w:before="0" w:after="0"/>
        <w:jc w:val="both"/>
        <w:rPr>
          <w:rFonts w:ascii="Tahoma" w:hAnsi="Tahoma" w:cs="Tahoma"/>
          <w:sz w:val="20"/>
          <w:szCs w:val="20"/>
        </w:rPr>
      </w:pPr>
      <w:r w:rsidRPr="00096D2F">
        <w:rPr>
          <w:rFonts w:ascii="Tahoma" w:hAnsi="Tahoma" w:cs="Tahoma"/>
          <w:b/>
          <w:bCs/>
          <w:sz w:val="20"/>
          <w:szCs w:val="20"/>
        </w:rPr>
        <w:t xml:space="preserve">Protokół odbioru robót zanikających i ulegających zakryciu </w:t>
      </w:r>
      <w:r w:rsidRPr="00096D2F">
        <w:rPr>
          <w:rFonts w:ascii="Tahoma" w:hAnsi="Tahoma" w:cs="Tahoma"/>
          <w:sz w:val="20"/>
          <w:szCs w:val="20"/>
        </w:rPr>
        <w:t xml:space="preserve">- dokument stwierdzający wykonanie zgodnie z Umową przez Wykonawcę robót zanikających lub ulegających zakryciu. </w:t>
      </w:r>
    </w:p>
    <w:p w14:paraId="20C6114B" w14:textId="77777777" w:rsidR="00444394" w:rsidRPr="00096D2F" w:rsidRDefault="00444394" w:rsidP="00020918">
      <w:pPr>
        <w:pStyle w:val="Default"/>
        <w:numPr>
          <w:ilvl w:val="2"/>
          <w:numId w:val="215"/>
        </w:numPr>
        <w:spacing w:before="0" w:after="0"/>
        <w:jc w:val="both"/>
        <w:rPr>
          <w:rFonts w:ascii="Tahoma" w:hAnsi="Tahoma" w:cs="Tahoma"/>
          <w:sz w:val="20"/>
          <w:szCs w:val="20"/>
        </w:rPr>
      </w:pPr>
      <w:r w:rsidRPr="00096D2F">
        <w:rPr>
          <w:rFonts w:ascii="Tahoma" w:hAnsi="Tahoma" w:cs="Tahoma"/>
          <w:b/>
          <w:bCs/>
          <w:sz w:val="20"/>
          <w:szCs w:val="20"/>
        </w:rPr>
        <w:t xml:space="preserve">Protokół odbioru częściowego </w:t>
      </w:r>
      <w:r w:rsidRPr="00096D2F">
        <w:rPr>
          <w:rFonts w:ascii="Tahoma" w:hAnsi="Tahoma" w:cs="Tahoma"/>
          <w:sz w:val="20"/>
          <w:szCs w:val="20"/>
        </w:rPr>
        <w:t xml:space="preserve">- dokument stwierdzający wykonanie przez Wykonawcę części Robót budowlanych. </w:t>
      </w:r>
    </w:p>
    <w:p w14:paraId="6992310D" w14:textId="77777777" w:rsidR="00444394" w:rsidRPr="00096D2F" w:rsidRDefault="00444394"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b/>
          <w:bCs/>
          <w:color w:val="auto"/>
          <w:sz w:val="20"/>
          <w:szCs w:val="20"/>
        </w:rPr>
        <w:lastRenderedPageBreak/>
        <w:t xml:space="preserve">Protokół odbioru usunięcia wad </w:t>
      </w:r>
      <w:r w:rsidRPr="00096D2F">
        <w:rPr>
          <w:rFonts w:ascii="Tahoma" w:hAnsi="Tahoma" w:cs="Tahoma"/>
          <w:color w:val="auto"/>
          <w:sz w:val="20"/>
          <w:szCs w:val="20"/>
        </w:rPr>
        <w:t xml:space="preserve">- dokument potwierdzający odbiór robót w zakresie wykonania usunięcia przez Wykonawcę Wad powstałych w okresie rękojmi za Wady fizyczne lub gwarancji jakości w robotach budowlanych zrealizowanych na podstawie Umowy. </w:t>
      </w:r>
    </w:p>
    <w:p w14:paraId="2870B284" w14:textId="77777777" w:rsidR="00444394" w:rsidRPr="00096D2F" w:rsidRDefault="00444394"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b/>
          <w:bCs/>
          <w:color w:val="auto"/>
          <w:sz w:val="20"/>
          <w:szCs w:val="20"/>
        </w:rPr>
        <w:t xml:space="preserve">Protokół odbioru końcowego robót </w:t>
      </w:r>
      <w:r w:rsidRPr="00096D2F">
        <w:rPr>
          <w:rFonts w:ascii="Tahoma" w:hAnsi="Tahoma" w:cs="Tahoma"/>
          <w:color w:val="auto"/>
          <w:sz w:val="20"/>
          <w:szCs w:val="20"/>
        </w:rPr>
        <w:t xml:space="preserve">- dokument potwierdzający odbiór wykonania przez Wykonawcę całości robót budowlanych będących przedmiotem Umowy. </w:t>
      </w:r>
    </w:p>
    <w:p w14:paraId="067D2FEC" w14:textId="77777777" w:rsidR="00444394" w:rsidRPr="00096D2F" w:rsidRDefault="00444394"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b/>
          <w:bCs/>
          <w:color w:val="auto"/>
          <w:sz w:val="20"/>
          <w:szCs w:val="20"/>
        </w:rPr>
        <w:t xml:space="preserve">Protokół odbioru ostatecznego robót </w:t>
      </w:r>
      <w:r w:rsidRPr="00096D2F">
        <w:rPr>
          <w:rFonts w:ascii="Tahoma" w:hAnsi="Tahoma" w:cs="Tahoma"/>
          <w:color w:val="auto"/>
          <w:sz w:val="20"/>
          <w:szCs w:val="20"/>
        </w:rPr>
        <w:t>- dokument potwierdzający odbiór robót po usunięciu przez Wykonawcę wszystkich Wad ujawnionych w robotach budowlanych zrealizowanych na podstawie Umowy w okresie rękojmi/gwarancji jakości (</w:t>
      </w:r>
      <w:r w:rsidRPr="00096D2F">
        <w:rPr>
          <w:rFonts w:ascii="Tahoma" w:hAnsi="Tahoma" w:cs="Tahoma"/>
          <w:i/>
          <w:color w:val="auto"/>
          <w:sz w:val="20"/>
          <w:szCs w:val="20"/>
        </w:rPr>
        <w:t>w zależności od tego, który z podanych okresów jest dłuższy</w:t>
      </w:r>
      <w:r w:rsidRPr="00096D2F">
        <w:rPr>
          <w:rFonts w:ascii="Tahoma" w:hAnsi="Tahoma" w:cs="Tahoma"/>
          <w:color w:val="auto"/>
          <w:sz w:val="20"/>
          <w:szCs w:val="20"/>
        </w:rPr>
        <w:t xml:space="preserve">) lub po stwierdzeniu braku wystąpienia Wad. </w:t>
      </w:r>
    </w:p>
    <w:p w14:paraId="0BA42C88" w14:textId="77777777" w:rsidR="00444394" w:rsidRPr="00096D2F" w:rsidRDefault="00444394" w:rsidP="00020918">
      <w:pPr>
        <w:pStyle w:val="Default"/>
        <w:numPr>
          <w:ilvl w:val="2"/>
          <w:numId w:val="215"/>
        </w:numPr>
        <w:spacing w:before="0" w:after="0"/>
        <w:jc w:val="both"/>
        <w:rPr>
          <w:rFonts w:ascii="Tahoma" w:hAnsi="Tahoma" w:cs="Tahoma"/>
          <w:sz w:val="20"/>
          <w:szCs w:val="20"/>
        </w:rPr>
      </w:pPr>
      <w:r w:rsidRPr="00096D2F">
        <w:rPr>
          <w:rFonts w:ascii="Tahoma" w:hAnsi="Tahoma" w:cs="Tahoma"/>
          <w:b/>
          <w:bCs/>
          <w:sz w:val="20"/>
          <w:szCs w:val="20"/>
        </w:rPr>
        <w:t xml:space="preserve">Roboty tymczasowe </w:t>
      </w:r>
      <w:r w:rsidRPr="00096D2F">
        <w:rPr>
          <w:rFonts w:ascii="Tahoma" w:hAnsi="Tahoma" w:cs="Tahoma"/>
          <w:sz w:val="20"/>
          <w:szCs w:val="20"/>
        </w:rPr>
        <w:t xml:space="preserve">- roboty, które są potrzebne do wykonania Robót budowlanych oraz zostaną zdemontowane po zakończeniu Robót budowlanych. </w:t>
      </w:r>
    </w:p>
    <w:p w14:paraId="344D0EEF" w14:textId="77777777" w:rsidR="00444394" w:rsidRPr="00096D2F" w:rsidRDefault="00444394" w:rsidP="00020918">
      <w:pPr>
        <w:pStyle w:val="Default"/>
        <w:numPr>
          <w:ilvl w:val="2"/>
          <w:numId w:val="215"/>
        </w:numPr>
        <w:spacing w:before="0" w:after="0"/>
        <w:jc w:val="both"/>
        <w:rPr>
          <w:rFonts w:ascii="Tahoma" w:hAnsi="Tahoma" w:cs="Tahoma"/>
          <w:sz w:val="20"/>
          <w:szCs w:val="20"/>
        </w:rPr>
      </w:pPr>
      <w:r w:rsidRPr="00096D2F">
        <w:rPr>
          <w:rFonts w:ascii="Tahoma" w:hAnsi="Tahoma" w:cs="Tahoma"/>
          <w:b/>
          <w:bCs/>
          <w:sz w:val="20"/>
          <w:szCs w:val="20"/>
        </w:rPr>
        <w:t xml:space="preserve">Roboty zabezpieczające </w:t>
      </w:r>
      <w:r w:rsidRPr="00096D2F">
        <w:rPr>
          <w:rFonts w:ascii="Tahoma" w:hAnsi="Tahoma" w:cs="Tahoma"/>
          <w:sz w:val="20"/>
          <w:szCs w:val="20"/>
        </w:rPr>
        <w:t xml:space="preserve">- prace podejmowane w celu zabezpieczenia już wykonanych robót budowlanych. </w:t>
      </w:r>
    </w:p>
    <w:p w14:paraId="0B42C324" w14:textId="77777777" w:rsidR="00444394" w:rsidRPr="00096D2F" w:rsidRDefault="00444394" w:rsidP="00020918">
      <w:pPr>
        <w:pStyle w:val="Default"/>
        <w:numPr>
          <w:ilvl w:val="2"/>
          <w:numId w:val="215"/>
        </w:numPr>
        <w:spacing w:before="0" w:after="0"/>
        <w:jc w:val="both"/>
        <w:rPr>
          <w:rFonts w:ascii="Tahoma" w:hAnsi="Tahoma" w:cs="Tahoma"/>
          <w:sz w:val="20"/>
          <w:szCs w:val="20"/>
        </w:rPr>
      </w:pPr>
      <w:r w:rsidRPr="00096D2F">
        <w:rPr>
          <w:rFonts w:ascii="Tahoma" w:hAnsi="Tahoma" w:cs="Tahoma"/>
          <w:b/>
          <w:bCs/>
          <w:sz w:val="20"/>
          <w:szCs w:val="20"/>
        </w:rPr>
        <w:t xml:space="preserve">Roboty zanikające lub ulegające zakryciu </w:t>
      </w:r>
      <w:r w:rsidRPr="00096D2F">
        <w:rPr>
          <w:rFonts w:ascii="Tahoma" w:hAnsi="Tahoma" w:cs="Tahoma"/>
          <w:sz w:val="20"/>
          <w:szCs w:val="20"/>
        </w:rPr>
        <w:t xml:space="preserve">- roboty budowlane, które zanikają lub ulegają zakryciu w trakcie kolejnych etapów realizacji Umowy. </w:t>
      </w:r>
    </w:p>
    <w:p w14:paraId="1B44E72A" w14:textId="77777777" w:rsidR="00444394" w:rsidRPr="00096D2F" w:rsidRDefault="00444394"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b/>
          <w:bCs/>
          <w:color w:val="auto"/>
          <w:sz w:val="20"/>
          <w:szCs w:val="20"/>
        </w:rPr>
        <w:t xml:space="preserve">Siła wyższa </w:t>
      </w:r>
      <w:r w:rsidRPr="00096D2F">
        <w:rPr>
          <w:rFonts w:ascii="Tahoma" w:hAnsi="Tahoma" w:cs="Tahoma"/>
          <w:color w:val="auto"/>
          <w:sz w:val="20"/>
          <w:szCs w:val="20"/>
        </w:rPr>
        <w:t xml:space="preserve">-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 Siła wyższa obejmuje w szczególności następujące zdarzenia: </w:t>
      </w:r>
    </w:p>
    <w:p w14:paraId="3D64FABE" w14:textId="77777777" w:rsidR="00444394" w:rsidRPr="00096D2F" w:rsidRDefault="00444394" w:rsidP="00020918">
      <w:pPr>
        <w:numPr>
          <w:ilvl w:val="0"/>
          <w:numId w:val="214"/>
        </w:numPr>
        <w:spacing w:before="0" w:after="0"/>
        <w:jc w:val="both"/>
        <w:rPr>
          <w:rFonts w:ascii="Tahoma" w:hAnsi="Tahoma" w:cs="Tahoma"/>
        </w:rPr>
      </w:pPr>
      <w:r w:rsidRPr="00096D2F">
        <w:rPr>
          <w:rFonts w:ascii="Tahoma" w:hAnsi="Tahoma" w:cs="Tahoma"/>
        </w:rPr>
        <w:t xml:space="preserve">wojna, działania wojenne, działania wrogów zewnętrznych; </w:t>
      </w:r>
    </w:p>
    <w:p w14:paraId="65F4259C" w14:textId="77777777" w:rsidR="00444394" w:rsidRPr="00096D2F" w:rsidRDefault="00444394" w:rsidP="00020918">
      <w:pPr>
        <w:numPr>
          <w:ilvl w:val="0"/>
          <w:numId w:val="214"/>
        </w:numPr>
        <w:spacing w:before="0" w:after="0"/>
        <w:jc w:val="both"/>
        <w:rPr>
          <w:rFonts w:ascii="Tahoma" w:hAnsi="Tahoma" w:cs="Tahoma"/>
        </w:rPr>
      </w:pPr>
      <w:r w:rsidRPr="00096D2F">
        <w:rPr>
          <w:rFonts w:ascii="Tahoma" w:hAnsi="Tahoma" w:cs="Tahoma"/>
        </w:rPr>
        <w:t xml:space="preserve">terroryzm, rewolucja, przewrót wojskowy lub cywilny, wojna domowa; </w:t>
      </w:r>
    </w:p>
    <w:p w14:paraId="6253C2A9" w14:textId="77777777" w:rsidR="00444394" w:rsidRPr="00096D2F" w:rsidRDefault="00444394" w:rsidP="00020918">
      <w:pPr>
        <w:numPr>
          <w:ilvl w:val="0"/>
          <w:numId w:val="214"/>
        </w:numPr>
        <w:spacing w:before="0" w:after="0"/>
        <w:jc w:val="both"/>
        <w:rPr>
          <w:rFonts w:ascii="Tahoma" w:hAnsi="Tahoma" w:cs="Tahoma"/>
        </w:rPr>
      </w:pPr>
      <w:r w:rsidRPr="00096D2F">
        <w:rPr>
          <w:rFonts w:ascii="Tahoma" w:hAnsi="Tahoma" w:cs="Tahoma"/>
        </w:rPr>
        <w:t xml:space="preserve">skutki zastosowania amunicji wojskowej, Materiałów wybuchowych, skażenie radioaktywne, z wyjątkiem tych które mogą być spowodowane użyciem ich przez Wykonawcę; </w:t>
      </w:r>
    </w:p>
    <w:p w14:paraId="425FCA4D" w14:textId="77777777" w:rsidR="00444394" w:rsidRPr="00096D2F" w:rsidRDefault="00444394" w:rsidP="00020918">
      <w:pPr>
        <w:numPr>
          <w:ilvl w:val="0"/>
          <w:numId w:val="214"/>
        </w:numPr>
        <w:spacing w:before="0" w:after="0"/>
        <w:jc w:val="both"/>
        <w:rPr>
          <w:rFonts w:ascii="Tahoma" w:hAnsi="Tahoma" w:cs="Tahoma"/>
        </w:rPr>
      </w:pPr>
      <w:r w:rsidRPr="00096D2F">
        <w:rPr>
          <w:rFonts w:ascii="Tahoma" w:hAnsi="Tahoma" w:cs="Tahoma"/>
        </w:rPr>
        <w:t xml:space="preserve">klęski żywiołowe, jak huragany, powodzie, trzęsienie ziemi; </w:t>
      </w:r>
    </w:p>
    <w:p w14:paraId="6FE0BDF1" w14:textId="77777777" w:rsidR="00444394" w:rsidRPr="00096D2F" w:rsidRDefault="00444394" w:rsidP="00020918">
      <w:pPr>
        <w:numPr>
          <w:ilvl w:val="0"/>
          <w:numId w:val="214"/>
        </w:numPr>
        <w:spacing w:before="0" w:after="0"/>
        <w:jc w:val="both"/>
        <w:rPr>
          <w:rFonts w:ascii="Tahoma" w:hAnsi="Tahoma" w:cs="Tahoma"/>
        </w:rPr>
      </w:pPr>
      <w:r w:rsidRPr="00096D2F">
        <w:rPr>
          <w:rFonts w:ascii="Tahoma" w:hAnsi="Tahoma" w:cs="Tahoma"/>
        </w:rPr>
        <w:t>bunty, niepokoje, strajki, okupacje budowy przez osoby inne niż pracownicy Wykonawcy i jego Podwykonawców;</w:t>
      </w:r>
    </w:p>
    <w:p w14:paraId="1BE3BBD1" w14:textId="77777777" w:rsidR="00444394" w:rsidRPr="00096D2F" w:rsidRDefault="00444394" w:rsidP="00020918">
      <w:pPr>
        <w:numPr>
          <w:ilvl w:val="0"/>
          <w:numId w:val="214"/>
        </w:numPr>
        <w:spacing w:before="0" w:after="0"/>
        <w:jc w:val="both"/>
        <w:rPr>
          <w:rFonts w:ascii="Tahoma" w:hAnsi="Tahoma" w:cs="Tahoma"/>
        </w:rPr>
      </w:pPr>
      <w:r w:rsidRPr="00096D2F">
        <w:rPr>
          <w:rFonts w:ascii="Tahoma" w:hAnsi="Tahoma" w:cs="Tahoma"/>
        </w:rPr>
        <w:t xml:space="preserve">inne wydarzenia w takim zakresie, w jakim spełnione są warunki konieczne dla uznania zdarzenia lub okoliczności za Siłę wyższą. </w:t>
      </w:r>
    </w:p>
    <w:p w14:paraId="0AA8FEBF" w14:textId="77777777" w:rsidR="00444394" w:rsidRPr="00096D2F" w:rsidRDefault="00444394"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b/>
          <w:bCs/>
          <w:color w:val="auto"/>
          <w:sz w:val="20"/>
          <w:szCs w:val="20"/>
        </w:rPr>
        <w:t xml:space="preserve">Sprzęt </w:t>
      </w:r>
      <w:r w:rsidRPr="00096D2F">
        <w:rPr>
          <w:rFonts w:ascii="Tahoma" w:hAnsi="Tahoma" w:cs="Tahoma"/>
          <w:color w:val="auto"/>
          <w:sz w:val="20"/>
          <w:szCs w:val="20"/>
        </w:rPr>
        <w:t xml:space="preserve">- urządzenia, maszyny, środki transportowe i inne narzędzia potrzebne do zgodnego z Umową wykonania robót budowlanych oraz usunięcia Wad, będące w dyspozycji Wykonawcy. </w:t>
      </w:r>
    </w:p>
    <w:p w14:paraId="1041933F" w14:textId="77777777" w:rsidR="00444394" w:rsidRPr="00096D2F" w:rsidRDefault="00444394"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b/>
          <w:bCs/>
          <w:color w:val="auto"/>
          <w:sz w:val="20"/>
          <w:szCs w:val="20"/>
        </w:rPr>
        <w:t xml:space="preserve">Teren budowy </w:t>
      </w:r>
      <w:r w:rsidRPr="00096D2F">
        <w:rPr>
          <w:rFonts w:ascii="Tahoma" w:hAnsi="Tahoma" w:cs="Tahoma"/>
          <w:color w:val="auto"/>
          <w:sz w:val="20"/>
          <w:szCs w:val="20"/>
        </w:rPr>
        <w:t xml:space="preserve">- obszar, na którym prowadzone są roboty budowlane stanowiące przedmiot Umowy wraz z przestrzenią zajmowaną przez urządzenia Zaplecza budowy. </w:t>
      </w:r>
    </w:p>
    <w:p w14:paraId="3EBA91A8" w14:textId="77777777" w:rsidR="00444394" w:rsidRPr="00096D2F" w:rsidRDefault="00444394"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b/>
          <w:color w:val="auto"/>
          <w:sz w:val="20"/>
          <w:szCs w:val="20"/>
        </w:rPr>
        <w:t>Termin zakończenia robót</w:t>
      </w:r>
      <w:r w:rsidRPr="00096D2F">
        <w:rPr>
          <w:rFonts w:ascii="Tahoma" w:hAnsi="Tahoma" w:cs="Tahoma"/>
          <w:color w:val="auto"/>
          <w:sz w:val="20"/>
          <w:szCs w:val="20"/>
        </w:rPr>
        <w:t xml:space="preserve"> - termin określony w Umowie, do upływu którego Wykonawca zobowiązany jest zakończyć wszystkie roboty objęte Umową. </w:t>
      </w:r>
    </w:p>
    <w:p w14:paraId="1672B599" w14:textId="77777777" w:rsidR="00444394" w:rsidRPr="00096D2F" w:rsidRDefault="00444394"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b/>
          <w:bCs/>
          <w:color w:val="auto"/>
          <w:sz w:val="20"/>
          <w:szCs w:val="20"/>
        </w:rPr>
        <w:t xml:space="preserve">Umowa </w:t>
      </w:r>
      <w:r w:rsidRPr="00096D2F">
        <w:rPr>
          <w:rFonts w:ascii="Tahoma" w:hAnsi="Tahoma" w:cs="Tahoma"/>
          <w:color w:val="auto"/>
          <w:sz w:val="20"/>
          <w:szCs w:val="20"/>
        </w:rPr>
        <w:t>- zgodne oświadczenie woli Zamawiającego i Wykonawcy, dokonane w formie pisemnej pod rygorem nieważności, obejmujące zobowiązanie Wykonawcy do oddania przewidzianego w Umowie obiektu budowlanego wykonanego zgodnie z Dokumentacją projektową, dokumentacją postępowania o udzielenie zamówienia publicznego i zasadami wiedzy technicznej oraz zobowiązanie Zamawiającego do dokonania wymaganych przez właściwe przepisy czynności związanych z przygotowaniem robót, w szczególności związanych z przekazaniem Terenu budowy i dostarczenia Dokumentacji projektowej oraz do odebrania obiektu budowlanego i zapłaty umówionego wynagrodzenia ryczałtowego.</w:t>
      </w:r>
    </w:p>
    <w:p w14:paraId="49AD60B5" w14:textId="77777777" w:rsidR="00444394" w:rsidRPr="00096D2F" w:rsidRDefault="00444394"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b/>
          <w:bCs/>
          <w:color w:val="auto"/>
          <w:sz w:val="20"/>
          <w:szCs w:val="20"/>
        </w:rPr>
        <w:t xml:space="preserve">Umowa o podwykonawstwo </w:t>
      </w:r>
      <w:r w:rsidRPr="00096D2F">
        <w:rPr>
          <w:rFonts w:ascii="Tahoma" w:hAnsi="Tahoma" w:cs="Tahoma"/>
          <w:color w:val="auto"/>
          <w:sz w:val="20"/>
          <w:szCs w:val="20"/>
        </w:rPr>
        <w:t xml:space="preserve">- pisemna umowa o charakterze odpłatnym, której przedmiotem są usługi, dostawy lub roboty budowlane, stanowiące część przedmiotu Umowy, zawierana pomiędzy Wykonawcą a Podwykonawcą a także pomiędzy Podwykonawcą a dalszym Podwykonawcą lub pomiędzy dalszymi Podwykonawcami. </w:t>
      </w:r>
    </w:p>
    <w:p w14:paraId="1B63ED74" w14:textId="77777777" w:rsidR="00444394" w:rsidRPr="00096D2F" w:rsidRDefault="00444394"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b/>
          <w:bCs/>
          <w:color w:val="auto"/>
          <w:sz w:val="20"/>
          <w:szCs w:val="20"/>
        </w:rPr>
        <w:t xml:space="preserve">VAT </w:t>
      </w:r>
      <w:r w:rsidRPr="00096D2F">
        <w:rPr>
          <w:rFonts w:ascii="Tahoma" w:hAnsi="Tahoma" w:cs="Tahoma"/>
          <w:color w:val="auto"/>
          <w:sz w:val="20"/>
          <w:szCs w:val="20"/>
        </w:rPr>
        <w:t>- podatek od towarów i usług, uregulowany przepisami ustawy z dnia 11 marca 2004 r. o podatku od towarów i usług.</w:t>
      </w:r>
    </w:p>
    <w:p w14:paraId="63992B9E" w14:textId="77777777" w:rsidR="00444394" w:rsidRPr="00096D2F" w:rsidRDefault="00444394"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b/>
          <w:bCs/>
          <w:color w:val="auto"/>
          <w:sz w:val="20"/>
          <w:szCs w:val="20"/>
        </w:rPr>
        <w:t xml:space="preserve">Wada </w:t>
      </w:r>
      <w:r w:rsidRPr="00096D2F">
        <w:rPr>
          <w:rFonts w:ascii="Tahoma" w:hAnsi="Tahoma" w:cs="Tahoma"/>
          <w:color w:val="auto"/>
          <w:sz w:val="20"/>
          <w:szCs w:val="20"/>
        </w:rPr>
        <w:t xml:space="preserve">- jawne lub ukryte właściwości tkwiące w stanowiących przedmiot Umowy robotach budowlanych, utworach powstałych w związku z wykonaniem przedmiotu Umowy lub w jakimkolwiek ich elemencie, powodujące niemożność używania lub korzystania z przedmiotu Umowy zgodnie z przeznaczeniem; </w:t>
      </w:r>
      <w:r w:rsidRPr="00096D2F">
        <w:rPr>
          <w:rFonts w:ascii="Tahoma" w:hAnsi="Tahoma" w:cs="Tahoma"/>
          <w:color w:val="auto"/>
          <w:sz w:val="20"/>
          <w:szCs w:val="20"/>
        </w:rPr>
        <w:lastRenderedPageBreak/>
        <w:t xml:space="preserve">zmniejszenie wartości przedmiotu Umowy; obniżenie stopnia użyteczności przedmiotu Umowy; obniżenie jakości lub inne uszkodzenia w przedmiocie Umowy. Za wadę uznaje się również sytuację, w której przedmiot Umowy nie stanowi własności Wykonawcy albo jeżeli jest obciążony prawem osoby trzeciej. Wykonanie jakiejkolwiek części robót budowlanych niezgodnie z Umową, Dokumentacją projektową, dokumentacją postępowania o udzielenie zamówienia publicznego, obowiązującymi przepisami, właściwymi normami lub z zasadami wiedzy technicznej zmniejszające wartość lub użyteczność przedmiotu Umowy ze względu na cel w Umowie oznaczony lub wynikający z przeznaczenia przedmiotu Umowy. Wadą jest także stwierdzony brak właściwości, o której Wykonawca zapewnił Zamawiającego. </w:t>
      </w:r>
    </w:p>
    <w:p w14:paraId="062B3A3F" w14:textId="77777777" w:rsidR="00444394" w:rsidRPr="00096D2F" w:rsidRDefault="00444394"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b/>
          <w:bCs/>
          <w:color w:val="auto"/>
          <w:sz w:val="20"/>
          <w:szCs w:val="20"/>
        </w:rPr>
        <w:t xml:space="preserve">Wykonawca </w:t>
      </w:r>
      <w:r w:rsidRPr="00096D2F">
        <w:rPr>
          <w:rFonts w:ascii="Tahoma" w:hAnsi="Tahoma" w:cs="Tahoma"/>
          <w:color w:val="auto"/>
          <w:sz w:val="20"/>
          <w:szCs w:val="20"/>
        </w:rPr>
        <w:t xml:space="preserve">- Strona Umowy, która jest zobowiązana do oddania przewidzianego w Umowie obiektu budowlanego wykonanego zgodnie z Dokumentacją projektową, dokumentacją postępowania o udzielenie zamówienia publicznego, STWiORB, i zasadami wiedzy technicznej. </w:t>
      </w:r>
    </w:p>
    <w:p w14:paraId="4366414D" w14:textId="77777777" w:rsidR="00444394" w:rsidRPr="00096D2F" w:rsidRDefault="00444394"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b/>
          <w:bCs/>
          <w:color w:val="auto"/>
          <w:sz w:val="20"/>
          <w:szCs w:val="20"/>
        </w:rPr>
        <w:t xml:space="preserve">Zabezpieczenie należytego wykonania umowy </w:t>
      </w:r>
      <w:r w:rsidRPr="00096D2F">
        <w:rPr>
          <w:rFonts w:ascii="Tahoma" w:hAnsi="Tahoma" w:cs="Tahoma"/>
          <w:color w:val="auto"/>
          <w:sz w:val="20"/>
          <w:szCs w:val="20"/>
        </w:rPr>
        <w:t xml:space="preserve">- zabezpieczenie w rozumieniu przepisów Pzp, wniesione przez Wykonawcę przed zawarciem umowy w celu pokrycia ewentualnych roszczeń Zamawiającego z tytułu niewykonania lub nienależytego wykonania Umowy w formie wybranej przez Wykonawcę spośród form wskazanych w przepisach Pzp lub Specyfikacji Warunków Zamówienia. </w:t>
      </w:r>
    </w:p>
    <w:p w14:paraId="44E40C93" w14:textId="77777777" w:rsidR="00444394" w:rsidRPr="00096D2F" w:rsidRDefault="00444394"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b/>
          <w:bCs/>
          <w:color w:val="auto"/>
          <w:sz w:val="20"/>
          <w:szCs w:val="20"/>
        </w:rPr>
        <w:t xml:space="preserve">Zamawiający </w:t>
      </w:r>
      <w:r w:rsidRPr="00096D2F">
        <w:rPr>
          <w:rFonts w:ascii="Tahoma" w:hAnsi="Tahoma" w:cs="Tahoma"/>
          <w:color w:val="auto"/>
          <w:sz w:val="20"/>
          <w:szCs w:val="20"/>
        </w:rPr>
        <w:t xml:space="preserve">- Strona Umowy zlecająca wykonanie robót budowlanych będących przedmiotem Umowy, zobowiązana do dokonania wymaganych Umową oraz przez właściwe przepisy czynności umożliwiających Wykonawcy realizację Umowy, w szczególności związanych z dostarczeniem Dokumentacji projektowej oraz innych dokumentów niezbędnych do rozpoczęcia i kontynuowania realizacji Umowy, oraz do odebrania zrealizowanych robót i zapłaty umówionego wynagrodzenia. </w:t>
      </w:r>
    </w:p>
    <w:p w14:paraId="745B3033" w14:textId="7BC348ED" w:rsidR="004C2207" w:rsidRPr="00096D2F" w:rsidRDefault="00444394"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b/>
          <w:bCs/>
          <w:color w:val="auto"/>
          <w:sz w:val="20"/>
          <w:szCs w:val="20"/>
        </w:rPr>
        <w:t xml:space="preserve">Zaplecze budowy </w:t>
      </w:r>
      <w:r w:rsidRPr="00096D2F">
        <w:rPr>
          <w:rFonts w:ascii="Tahoma" w:hAnsi="Tahoma" w:cs="Tahoma"/>
          <w:color w:val="auto"/>
          <w:sz w:val="20"/>
          <w:szCs w:val="20"/>
        </w:rPr>
        <w:t>- część Terenu budowy wraz z jej urządzeniami, na której znajdować będzie się zaplecze socjalno-biurowe Wykonawcy wraz z dostępem do mediów, a także miejsca przeznaczone do składowania przez Wykonawcę Materiałów, sprzętu, itp.</w:t>
      </w:r>
      <w:r w:rsidR="004C2207" w:rsidRPr="00096D2F">
        <w:rPr>
          <w:rFonts w:ascii="Tahoma" w:hAnsi="Tahoma" w:cs="Tahoma"/>
          <w:color w:val="auto"/>
          <w:sz w:val="20"/>
          <w:szCs w:val="20"/>
        </w:rPr>
        <w:t xml:space="preserve">. </w:t>
      </w:r>
    </w:p>
    <w:p w14:paraId="7C1DE8E3" w14:textId="77777777" w:rsidR="004C2207" w:rsidRPr="00096D2F" w:rsidRDefault="004C2207"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color w:val="auto"/>
          <w:sz w:val="20"/>
          <w:szCs w:val="20"/>
        </w:rPr>
        <w:t xml:space="preserve">Ilekroć pojęcie użyte jest w liczbie pojedynczej, dotyczy to również użytego pojęcia w liczbie mnogiej i odwrotnie, chyba że z określonego uregulowania wynika wyraźnie coś innego. </w:t>
      </w:r>
    </w:p>
    <w:p w14:paraId="227C469A" w14:textId="77777777" w:rsidR="004C2207" w:rsidRPr="00096D2F" w:rsidRDefault="004C2207" w:rsidP="00020918">
      <w:pPr>
        <w:pStyle w:val="Default"/>
        <w:numPr>
          <w:ilvl w:val="2"/>
          <w:numId w:val="215"/>
        </w:numPr>
        <w:spacing w:before="0" w:after="0"/>
        <w:jc w:val="both"/>
        <w:rPr>
          <w:rFonts w:ascii="Tahoma" w:hAnsi="Tahoma" w:cs="Tahoma"/>
          <w:color w:val="auto"/>
          <w:sz w:val="20"/>
          <w:szCs w:val="20"/>
        </w:rPr>
      </w:pPr>
      <w:r w:rsidRPr="00096D2F">
        <w:rPr>
          <w:rFonts w:ascii="Tahoma" w:hAnsi="Tahoma" w:cs="Tahoma"/>
          <w:color w:val="auto"/>
          <w:sz w:val="20"/>
          <w:szCs w:val="20"/>
        </w:rPr>
        <w:t>Skróty:</w:t>
      </w:r>
    </w:p>
    <w:p w14:paraId="14AD386C" w14:textId="77777777" w:rsidR="004C2207" w:rsidRPr="00096D2F" w:rsidRDefault="004C2207" w:rsidP="00020918">
      <w:pPr>
        <w:numPr>
          <w:ilvl w:val="0"/>
          <w:numId w:val="167"/>
        </w:numPr>
        <w:suppressAutoHyphens/>
        <w:spacing w:before="0" w:after="0"/>
        <w:jc w:val="both"/>
        <w:rPr>
          <w:rFonts w:ascii="Tahoma" w:hAnsi="Tahoma" w:cs="Tahoma"/>
        </w:rPr>
      </w:pPr>
      <w:r w:rsidRPr="00096D2F">
        <w:rPr>
          <w:rFonts w:ascii="Tahoma" w:hAnsi="Tahoma" w:cs="Tahoma"/>
        </w:rPr>
        <w:t xml:space="preserve">KC - ustawa z dnia 23 kwietnia 1964r. </w:t>
      </w:r>
      <w:r w:rsidRPr="00096D2F">
        <w:rPr>
          <w:rFonts w:ascii="Tahoma" w:hAnsi="Tahoma" w:cs="Tahoma"/>
          <w:lang w:bidi="ar-SA"/>
        </w:rPr>
        <w:t xml:space="preserve">Kodeks cywilny, </w:t>
      </w:r>
    </w:p>
    <w:p w14:paraId="545A3CBB" w14:textId="77777777" w:rsidR="004C2207" w:rsidRPr="00096D2F" w:rsidRDefault="004C2207" w:rsidP="00020918">
      <w:pPr>
        <w:numPr>
          <w:ilvl w:val="0"/>
          <w:numId w:val="167"/>
        </w:numPr>
        <w:suppressAutoHyphens/>
        <w:spacing w:before="0" w:after="0"/>
        <w:jc w:val="both"/>
        <w:rPr>
          <w:rFonts w:ascii="Tahoma" w:hAnsi="Tahoma" w:cs="Tahoma"/>
        </w:rPr>
      </w:pPr>
      <w:r w:rsidRPr="00096D2F">
        <w:rPr>
          <w:rFonts w:ascii="Tahoma" w:hAnsi="Tahoma" w:cs="Tahoma"/>
        </w:rPr>
        <w:t xml:space="preserve">KRS - Krajowy Rejestr Sądowy, </w:t>
      </w:r>
    </w:p>
    <w:p w14:paraId="24D8C64D" w14:textId="77777777" w:rsidR="004C2207" w:rsidRPr="00096D2F" w:rsidRDefault="004C2207" w:rsidP="00020918">
      <w:pPr>
        <w:numPr>
          <w:ilvl w:val="0"/>
          <w:numId w:val="167"/>
        </w:numPr>
        <w:suppressAutoHyphens/>
        <w:spacing w:before="0" w:after="0"/>
        <w:jc w:val="both"/>
        <w:rPr>
          <w:rFonts w:ascii="Tahoma" w:hAnsi="Tahoma" w:cs="Tahoma"/>
          <w:lang w:bidi="ar-SA"/>
        </w:rPr>
      </w:pPr>
      <w:r w:rsidRPr="00096D2F">
        <w:rPr>
          <w:rFonts w:ascii="Tahoma" w:hAnsi="Tahoma" w:cs="Tahoma"/>
        </w:rPr>
        <w:t xml:space="preserve">PrBud - ustawa z dnia 7 lipca 1994r. </w:t>
      </w:r>
      <w:r w:rsidRPr="00096D2F">
        <w:rPr>
          <w:rFonts w:ascii="Tahoma" w:hAnsi="Tahoma" w:cs="Tahoma"/>
          <w:lang w:bidi="ar-SA"/>
        </w:rPr>
        <w:t>budowlane,</w:t>
      </w:r>
    </w:p>
    <w:p w14:paraId="2B3C2ED2" w14:textId="77777777" w:rsidR="004C2207" w:rsidRPr="00096D2F" w:rsidRDefault="004C2207" w:rsidP="00020918">
      <w:pPr>
        <w:numPr>
          <w:ilvl w:val="0"/>
          <w:numId w:val="167"/>
        </w:numPr>
        <w:suppressAutoHyphens/>
        <w:spacing w:before="0" w:after="0"/>
        <w:jc w:val="both"/>
        <w:rPr>
          <w:rFonts w:ascii="Tahoma" w:hAnsi="Tahoma" w:cs="Tahoma"/>
        </w:rPr>
      </w:pPr>
      <w:r w:rsidRPr="00096D2F">
        <w:rPr>
          <w:rFonts w:ascii="Tahoma" w:hAnsi="Tahoma" w:cs="Tahoma"/>
        </w:rPr>
        <w:t>Pzp - ustawa z dnia 11 września 2019 r. Prawo zamówień publicznych,</w:t>
      </w:r>
    </w:p>
    <w:p w14:paraId="3EDD06A1" w14:textId="77777777" w:rsidR="004C2207" w:rsidRPr="00096D2F" w:rsidRDefault="004C2207" w:rsidP="00020918">
      <w:pPr>
        <w:numPr>
          <w:ilvl w:val="0"/>
          <w:numId w:val="167"/>
        </w:numPr>
        <w:suppressAutoHyphens/>
        <w:spacing w:before="0" w:after="0"/>
        <w:jc w:val="both"/>
        <w:rPr>
          <w:rFonts w:ascii="Tahoma" w:hAnsi="Tahoma" w:cs="Tahoma"/>
        </w:rPr>
      </w:pPr>
      <w:r w:rsidRPr="00096D2F">
        <w:rPr>
          <w:rFonts w:ascii="Tahoma" w:hAnsi="Tahoma" w:cs="Tahoma"/>
        </w:rPr>
        <w:t xml:space="preserve">SWZ – Specyfikacja Warunków Zamówienia, </w:t>
      </w:r>
    </w:p>
    <w:p w14:paraId="40542E3F" w14:textId="77777777" w:rsidR="004C2207" w:rsidRPr="00096D2F" w:rsidRDefault="004C2207" w:rsidP="00020918">
      <w:pPr>
        <w:numPr>
          <w:ilvl w:val="0"/>
          <w:numId w:val="167"/>
        </w:numPr>
        <w:suppressAutoHyphens/>
        <w:spacing w:before="0" w:after="0"/>
        <w:jc w:val="both"/>
        <w:rPr>
          <w:rFonts w:ascii="Tahoma" w:hAnsi="Tahoma" w:cs="Tahoma"/>
        </w:rPr>
      </w:pPr>
      <w:r w:rsidRPr="00096D2F">
        <w:rPr>
          <w:rFonts w:ascii="Tahoma" w:hAnsi="Tahoma" w:cs="Tahoma"/>
        </w:rPr>
        <w:t>UZP – Urząd Zamówień Publicznych.</w:t>
      </w:r>
    </w:p>
    <w:p w14:paraId="787F05F8" w14:textId="77777777" w:rsidR="004C2207" w:rsidRPr="00096D2F" w:rsidRDefault="004C2207" w:rsidP="00020918">
      <w:pPr>
        <w:numPr>
          <w:ilvl w:val="0"/>
          <w:numId w:val="139"/>
        </w:numPr>
        <w:tabs>
          <w:tab w:val="left" w:pos="360"/>
        </w:tabs>
        <w:suppressAutoHyphens/>
        <w:spacing w:before="0" w:after="0"/>
        <w:ind w:left="360"/>
        <w:jc w:val="both"/>
        <w:rPr>
          <w:rFonts w:ascii="Tahoma" w:hAnsi="Tahoma" w:cs="Tahoma"/>
          <w:b/>
        </w:rPr>
      </w:pPr>
      <w:r w:rsidRPr="00096D2F">
        <w:rPr>
          <w:rFonts w:ascii="Tahoma" w:hAnsi="Tahoma" w:cs="Tahoma"/>
          <w:b/>
        </w:rPr>
        <w:t xml:space="preserve">Interpretacje: </w:t>
      </w:r>
    </w:p>
    <w:p w14:paraId="3C14E831" w14:textId="77777777" w:rsidR="004C2207" w:rsidRPr="00096D2F" w:rsidRDefault="004C2207" w:rsidP="00020918">
      <w:pPr>
        <w:pStyle w:val="Default"/>
        <w:numPr>
          <w:ilvl w:val="2"/>
          <w:numId w:val="143"/>
        </w:numPr>
        <w:suppressAutoHyphens/>
        <w:autoSpaceDE/>
        <w:autoSpaceDN/>
        <w:adjustRightInd/>
        <w:spacing w:before="0" w:after="0"/>
        <w:jc w:val="both"/>
        <w:rPr>
          <w:rFonts w:ascii="Tahoma" w:hAnsi="Tahoma" w:cs="Tahoma"/>
          <w:bCs/>
          <w:color w:val="auto"/>
          <w:sz w:val="20"/>
          <w:szCs w:val="20"/>
        </w:rPr>
      </w:pPr>
      <w:r w:rsidRPr="00096D2F">
        <w:rPr>
          <w:rFonts w:ascii="Tahoma" w:hAnsi="Tahoma" w:cs="Tahoma"/>
          <w:bCs/>
          <w:color w:val="auto"/>
          <w:sz w:val="20"/>
          <w:szCs w:val="20"/>
        </w:rPr>
        <w:t xml:space="preserve">Postanowienia Umowy są interpretowane na podstawie przepisów prawa polskiego. </w:t>
      </w:r>
    </w:p>
    <w:p w14:paraId="091C6543" w14:textId="77777777" w:rsidR="004C2207" w:rsidRPr="00096D2F" w:rsidRDefault="004C2207" w:rsidP="00020918">
      <w:pPr>
        <w:pStyle w:val="Default"/>
        <w:numPr>
          <w:ilvl w:val="2"/>
          <w:numId w:val="143"/>
        </w:numPr>
        <w:suppressAutoHyphens/>
        <w:autoSpaceDE/>
        <w:autoSpaceDN/>
        <w:adjustRightInd/>
        <w:spacing w:before="0" w:after="0"/>
        <w:jc w:val="both"/>
        <w:rPr>
          <w:rFonts w:ascii="Tahoma" w:hAnsi="Tahoma" w:cs="Tahoma"/>
          <w:bCs/>
          <w:color w:val="auto"/>
          <w:sz w:val="20"/>
          <w:szCs w:val="20"/>
        </w:rPr>
      </w:pPr>
      <w:r w:rsidRPr="00096D2F">
        <w:rPr>
          <w:rFonts w:ascii="Tahoma" w:hAnsi="Tahoma" w:cs="Tahoma"/>
          <w:bCs/>
          <w:color w:val="auto"/>
          <w:sz w:val="20"/>
          <w:szCs w:val="20"/>
        </w:rPr>
        <w:t>Dokumenty tworzące Umowę należy traktować jako wzajemnie się uzupełniające.</w:t>
      </w:r>
    </w:p>
    <w:p w14:paraId="21657D6E" w14:textId="77777777" w:rsidR="004C2207" w:rsidRPr="00096D2F" w:rsidRDefault="004C2207" w:rsidP="00020918">
      <w:pPr>
        <w:pStyle w:val="Default"/>
        <w:numPr>
          <w:ilvl w:val="2"/>
          <w:numId w:val="143"/>
        </w:numPr>
        <w:suppressAutoHyphens/>
        <w:autoSpaceDE/>
        <w:autoSpaceDN/>
        <w:adjustRightInd/>
        <w:spacing w:before="0" w:after="0"/>
        <w:jc w:val="both"/>
        <w:rPr>
          <w:rFonts w:ascii="Tahoma" w:hAnsi="Tahoma" w:cs="Tahoma"/>
          <w:bCs/>
          <w:color w:val="auto"/>
          <w:sz w:val="20"/>
          <w:szCs w:val="20"/>
        </w:rPr>
      </w:pPr>
      <w:r w:rsidRPr="00096D2F">
        <w:rPr>
          <w:rFonts w:ascii="Tahoma" w:hAnsi="Tahoma" w:cs="Tahoma"/>
          <w:color w:val="auto"/>
          <w:sz w:val="20"/>
          <w:szCs w:val="20"/>
        </w:rPr>
        <w:t>Umowę tworzą następujące dokumenty, które dla celów interpretacji będą miały pierwszeństwo zgodnie z następującą kolejnością:</w:t>
      </w:r>
    </w:p>
    <w:p w14:paraId="4D89A061" w14:textId="77777777" w:rsidR="004C2207" w:rsidRPr="00096D2F" w:rsidRDefault="004C2207" w:rsidP="00020918">
      <w:pPr>
        <w:numPr>
          <w:ilvl w:val="0"/>
          <w:numId w:val="144"/>
        </w:numPr>
        <w:suppressAutoHyphens/>
        <w:spacing w:before="0" w:after="0"/>
        <w:jc w:val="both"/>
        <w:rPr>
          <w:rFonts w:ascii="Tahoma" w:hAnsi="Tahoma" w:cs="Tahoma"/>
        </w:rPr>
      </w:pPr>
      <w:r w:rsidRPr="00096D2F">
        <w:rPr>
          <w:rFonts w:ascii="Tahoma" w:hAnsi="Tahoma" w:cs="Tahoma"/>
        </w:rPr>
        <w:t>Umowa,</w:t>
      </w:r>
    </w:p>
    <w:p w14:paraId="33DA84A7" w14:textId="77777777" w:rsidR="004C2207" w:rsidRPr="00096D2F" w:rsidRDefault="004C2207" w:rsidP="00020918">
      <w:pPr>
        <w:numPr>
          <w:ilvl w:val="0"/>
          <w:numId w:val="144"/>
        </w:numPr>
        <w:suppressAutoHyphens/>
        <w:spacing w:before="0" w:after="0"/>
        <w:jc w:val="both"/>
        <w:rPr>
          <w:rFonts w:ascii="Tahoma" w:hAnsi="Tahoma" w:cs="Tahoma"/>
        </w:rPr>
      </w:pPr>
      <w:r w:rsidRPr="00096D2F">
        <w:rPr>
          <w:rFonts w:ascii="Tahoma" w:hAnsi="Tahoma" w:cs="Tahoma"/>
        </w:rPr>
        <w:t xml:space="preserve">Odpowiedzi i informacje udzielone, w szczególności na specjalnie w tym celu zwołanym zebraniu, przez Zamawiającego na pytania Wykonawców, dotyczące wyjaśnienia treści SWZ, w formie pisemnej lub stwierdzone w protokole, </w:t>
      </w:r>
    </w:p>
    <w:p w14:paraId="611FC538" w14:textId="77777777" w:rsidR="004C2207" w:rsidRPr="00096D2F" w:rsidRDefault="004C2207" w:rsidP="00020918">
      <w:pPr>
        <w:numPr>
          <w:ilvl w:val="0"/>
          <w:numId w:val="144"/>
        </w:numPr>
        <w:suppressAutoHyphens/>
        <w:spacing w:before="0" w:after="0"/>
        <w:jc w:val="both"/>
        <w:rPr>
          <w:rFonts w:ascii="Tahoma" w:hAnsi="Tahoma" w:cs="Tahoma"/>
        </w:rPr>
      </w:pPr>
      <w:r w:rsidRPr="00096D2F">
        <w:rPr>
          <w:rFonts w:ascii="Tahoma" w:hAnsi="Tahoma" w:cs="Tahoma"/>
        </w:rPr>
        <w:t xml:space="preserve">PFU, </w:t>
      </w:r>
    </w:p>
    <w:p w14:paraId="1ADDEB49" w14:textId="77777777" w:rsidR="004C2207" w:rsidRPr="00096D2F" w:rsidRDefault="004C2207" w:rsidP="00020918">
      <w:pPr>
        <w:numPr>
          <w:ilvl w:val="0"/>
          <w:numId w:val="144"/>
        </w:numPr>
        <w:suppressAutoHyphens/>
        <w:spacing w:before="0" w:after="0"/>
        <w:jc w:val="both"/>
        <w:rPr>
          <w:rFonts w:ascii="Tahoma" w:hAnsi="Tahoma" w:cs="Tahoma"/>
        </w:rPr>
      </w:pPr>
      <w:r w:rsidRPr="00096D2F">
        <w:rPr>
          <w:rFonts w:ascii="Tahoma" w:hAnsi="Tahoma" w:cs="Tahoma"/>
        </w:rPr>
        <w:t xml:space="preserve">SWZ, </w:t>
      </w:r>
    </w:p>
    <w:p w14:paraId="4E97FF40" w14:textId="77777777" w:rsidR="004C2207" w:rsidRPr="00096D2F" w:rsidRDefault="004C2207" w:rsidP="00020918">
      <w:pPr>
        <w:numPr>
          <w:ilvl w:val="0"/>
          <w:numId w:val="144"/>
        </w:numPr>
        <w:suppressAutoHyphens/>
        <w:spacing w:before="0" w:after="0"/>
        <w:jc w:val="both"/>
        <w:rPr>
          <w:rFonts w:ascii="Tahoma" w:hAnsi="Tahoma" w:cs="Tahoma"/>
        </w:rPr>
      </w:pPr>
      <w:r w:rsidRPr="00096D2F">
        <w:rPr>
          <w:rFonts w:ascii="Tahoma" w:hAnsi="Tahoma" w:cs="Tahoma"/>
        </w:rPr>
        <w:t xml:space="preserve">Oferta Wykonawcy, </w:t>
      </w:r>
    </w:p>
    <w:p w14:paraId="382808C7" w14:textId="77777777" w:rsidR="004C2207" w:rsidRPr="00096D2F" w:rsidRDefault="004C2207" w:rsidP="00020918">
      <w:pPr>
        <w:pStyle w:val="Default"/>
        <w:numPr>
          <w:ilvl w:val="2"/>
          <w:numId w:val="143"/>
        </w:numPr>
        <w:suppressAutoHyphens/>
        <w:autoSpaceDE/>
        <w:autoSpaceDN/>
        <w:adjustRightInd/>
        <w:spacing w:before="0" w:after="0"/>
        <w:jc w:val="both"/>
        <w:rPr>
          <w:rFonts w:ascii="Tahoma" w:hAnsi="Tahoma" w:cs="Tahoma"/>
          <w:color w:val="auto"/>
          <w:sz w:val="20"/>
          <w:szCs w:val="20"/>
        </w:rPr>
      </w:pPr>
      <w:r w:rsidRPr="00096D2F">
        <w:rPr>
          <w:rFonts w:ascii="Tahoma" w:hAnsi="Tahoma" w:cs="Tahoma"/>
          <w:color w:val="auto"/>
          <w:sz w:val="20"/>
          <w:szCs w:val="20"/>
        </w:rPr>
        <w:t xml:space="preserve">W celu wyeliminowania stwierdzonych rozbieżności w dokumentach, o których mowa w </w:t>
      </w:r>
      <w:r w:rsidRPr="00096D2F">
        <w:rPr>
          <w:rFonts w:ascii="Tahoma" w:hAnsi="Tahoma" w:cs="Tahoma"/>
          <w:b/>
          <w:bCs/>
          <w:color w:val="auto"/>
          <w:sz w:val="20"/>
          <w:szCs w:val="20"/>
        </w:rPr>
        <w:t>ust. 2 pkt 3</w:t>
      </w:r>
      <w:r w:rsidRPr="00096D2F">
        <w:rPr>
          <w:rFonts w:ascii="Tahoma" w:hAnsi="Tahoma" w:cs="Tahoma"/>
          <w:color w:val="auto"/>
          <w:sz w:val="20"/>
          <w:szCs w:val="20"/>
        </w:rPr>
        <w:t xml:space="preserve"> Zamawiający jest zobowiązany przedstawić na piśmie wyjaśnienia, zachowując zasadę, że usunięcie stwierdzonej rozbieżności powinno nastąpić z uwzględnieniem pierwszeństwa zapisów i postanowień dokumentów na wyższym miejscu w kolejności, o której mowa w </w:t>
      </w:r>
      <w:r w:rsidRPr="00096D2F">
        <w:rPr>
          <w:rFonts w:ascii="Tahoma" w:hAnsi="Tahoma" w:cs="Tahoma"/>
          <w:b/>
          <w:bCs/>
          <w:color w:val="auto"/>
          <w:sz w:val="20"/>
          <w:szCs w:val="20"/>
        </w:rPr>
        <w:t>ust. 2 pkt 3</w:t>
      </w:r>
      <w:r w:rsidRPr="00096D2F">
        <w:rPr>
          <w:rFonts w:ascii="Tahoma" w:hAnsi="Tahoma" w:cs="Tahoma"/>
          <w:color w:val="auto"/>
          <w:sz w:val="20"/>
          <w:szCs w:val="20"/>
        </w:rPr>
        <w:t>.</w:t>
      </w:r>
    </w:p>
    <w:p w14:paraId="72E57B8D" w14:textId="77777777" w:rsidR="004C2207" w:rsidRPr="00096D2F" w:rsidRDefault="004C2207" w:rsidP="00020918">
      <w:pPr>
        <w:pStyle w:val="Default"/>
        <w:numPr>
          <w:ilvl w:val="2"/>
          <w:numId w:val="143"/>
        </w:numPr>
        <w:suppressAutoHyphens/>
        <w:autoSpaceDE/>
        <w:autoSpaceDN/>
        <w:adjustRightInd/>
        <w:spacing w:before="0" w:after="0"/>
        <w:jc w:val="both"/>
        <w:rPr>
          <w:rFonts w:ascii="Tahoma" w:hAnsi="Tahoma" w:cs="Tahoma"/>
          <w:color w:val="auto"/>
          <w:sz w:val="20"/>
          <w:szCs w:val="20"/>
        </w:rPr>
      </w:pPr>
      <w:r w:rsidRPr="00096D2F">
        <w:rPr>
          <w:rFonts w:ascii="Tahoma" w:hAnsi="Tahoma" w:cs="Tahoma"/>
          <w:color w:val="auto"/>
          <w:sz w:val="20"/>
          <w:szCs w:val="20"/>
        </w:rPr>
        <w:t xml:space="preserve">Wszelkie dokumenty dostarczane drugiej Stronie w trakcie realizacji Umowy będą sporządzane w języku polskim, </w:t>
      </w:r>
    </w:p>
    <w:p w14:paraId="68C1D871" w14:textId="77777777" w:rsidR="004C2207" w:rsidRPr="00096D2F" w:rsidRDefault="004C2207" w:rsidP="00020918">
      <w:pPr>
        <w:pStyle w:val="Default"/>
        <w:numPr>
          <w:ilvl w:val="2"/>
          <w:numId w:val="143"/>
        </w:numPr>
        <w:suppressAutoHyphens/>
        <w:autoSpaceDE/>
        <w:autoSpaceDN/>
        <w:adjustRightInd/>
        <w:spacing w:before="0" w:after="0"/>
        <w:jc w:val="both"/>
        <w:rPr>
          <w:rFonts w:ascii="Tahoma" w:hAnsi="Tahoma" w:cs="Tahoma"/>
          <w:color w:val="auto"/>
          <w:sz w:val="20"/>
          <w:szCs w:val="20"/>
        </w:rPr>
      </w:pPr>
      <w:r w:rsidRPr="00096D2F">
        <w:rPr>
          <w:rFonts w:ascii="Tahoma" w:hAnsi="Tahoma" w:cs="Tahoma"/>
          <w:color w:val="auto"/>
          <w:sz w:val="20"/>
          <w:szCs w:val="20"/>
        </w:rPr>
        <w:t>Śródtytuły nie wpływają na interpretację postanowień umownych</w:t>
      </w:r>
    </w:p>
    <w:p w14:paraId="6F994994" w14:textId="77777777" w:rsidR="004C2207" w:rsidRPr="00096D2F" w:rsidRDefault="004C2207" w:rsidP="00020918">
      <w:pPr>
        <w:pStyle w:val="Default"/>
        <w:numPr>
          <w:ilvl w:val="2"/>
          <w:numId w:val="143"/>
        </w:numPr>
        <w:suppressAutoHyphens/>
        <w:autoSpaceDE/>
        <w:autoSpaceDN/>
        <w:adjustRightInd/>
        <w:spacing w:before="0" w:after="0"/>
        <w:jc w:val="both"/>
        <w:rPr>
          <w:rFonts w:ascii="Tahoma" w:hAnsi="Tahoma" w:cs="Tahoma"/>
          <w:color w:val="auto"/>
          <w:sz w:val="20"/>
          <w:szCs w:val="20"/>
        </w:rPr>
      </w:pPr>
      <w:r w:rsidRPr="00096D2F">
        <w:rPr>
          <w:rFonts w:ascii="Tahoma" w:hAnsi="Tahoma" w:cs="Tahoma"/>
          <w:color w:val="auto"/>
          <w:sz w:val="20"/>
          <w:szCs w:val="20"/>
        </w:rPr>
        <w:lastRenderedPageBreak/>
        <w:t>Terminy określone w Umowie w dniach, tygodniach i miesiącach odnoszą się do dni, tygodni i miesięcy kalendarzowych. Bieg i upływ terminu określane są zgodnie z przepisami KC.</w:t>
      </w:r>
    </w:p>
    <w:p w14:paraId="66A8AD7F" w14:textId="77777777" w:rsidR="004C2207" w:rsidRPr="00096D2F" w:rsidRDefault="004C2207" w:rsidP="00020918">
      <w:pPr>
        <w:numPr>
          <w:ilvl w:val="0"/>
          <w:numId w:val="139"/>
        </w:numPr>
        <w:tabs>
          <w:tab w:val="left" w:pos="360"/>
        </w:tabs>
        <w:suppressAutoHyphens/>
        <w:spacing w:before="0" w:after="0"/>
        <w:ind w:left="360"/>
        <w:jc w:val="both"/>
        <w:rPr>
          <w:rFonts w:ascii="Tahoma" w:hAnsi="Tahoma" w:cs="Tahoma"/>
        </w:rPr>
      </w:pPr>
      <w:r w:rsidRPr="00096D2F">
        <w:rPr>
          <w:rFonts w:ascii="Tahoma" w:hAnsi="Tahoma" w:cs="Tahoma"/>
        </w:rPr>
        <w:t>Umowa wchodzi w życie w dniu podpisania przez obie Strony.</w:t>
      </w:r>
    </w:p>
    <w:p w14:paraId="7014CF5B" w14:textId="77777777" w:rsidR="004C2207" w:rsidRPr="00096D2F" w:rsidRDefault="004C2207" w:rsidP="00020918">
      <w:pPr>
        <w:spacing w:before="0" w:after="0"/>
        <w:ind w:left="6"/>
        <w:jc w:val="both"/>
        <w:rPr>
          <w:rFonts w:ascii="Tahoma" w:hAnsi="Tahoma" w:cs="Tahoma"/>
          <w:b/>
        </w:rPr>
      </w:pPr>
    </w:p>
    <w:p w14:paraId="6963B750" w14:textId="77777777" w:rsidR="004C2207" w:rsidRPr="00096D2F" w:rsidRDefault="004C2207" w:rsidP="00020918">
      <w:pPr>
        <w:numPr>
          <w:ilvl w:val="0"/>
          <w:numId w:val="102"/>
        </w:numPr>
        <w:tabs>
          <w:tab w:val="left" w:pos="357"/>
        </w:tabs>
        <w:suppressAutoHyphens/>
        <w:spacing w:before="0" w:after="0"/>
        <w:ind w:left="357"/>
        <w:jc w:val="center"/>
        <w:rPr>
          <w:rFonts w:ascii="Tahoma" w:hAnsi="Tahoma" w:cs="Tahoma"/>
          <w:b/>
          <w:u w:val="single"/>
        </w:rPr>
      </w:pPr>
      <w:r w:rsidRPr="00096D2F">
        <w:rPr>
          <w:rFonts w:ascii="Tahoma" w:hAnsi="Tahoma" w:cs="Tahoma"/>
          <w:b/>
        </w:rPr>
        <w:t>Przedmiot umowy</w:t>
      </w:r>
    </w:p>
    <w:p w14:paraId="6C052B6F" w14:textId="0EC5364C" w:rsidR="00371DE3" w:rsidRPr="00096D2F" w:rsidRDefault="00371DE3" w:rsidP="00020918">
      <w:pPr>
        <w:numPr>
          <w:ilvl w:val="0"/>
          <w:numId w:val="219"/>
        </w:numPr>
        <w:spacing w:before="0" w:after="0"/>
        <w:jc w:val="both"/>
        <w:rPr>
          <w:rFonts w:ascii="Tahoma" w:hAnsi="Tahoma" w:cs="Tahoma"/>
          <w:b/>
        </w:rPr>
      </w:pPr>
      <w:r w:rsidRPr="00096D2F">
        <w:rPr>
          <w:rFonts w:ascii="Tahoma" w:hAnsi="Tahoma" w:cs="Tahoma"/>
        </w:rPr>
        <w:t xml:space="preserve">Zamawiający zamawia, a Wykonawca przyjmuje do wykonania, roboty budowlane polegające </w:t>
      </w:r>
      <w:r w:rsidR="00D70964" w:rsidRPr="00096D2F">
        <w:rPr>
          <w:rFonts w:ascii="Tahoma" w:hAnsi="Tahoma" w:cs="Tahoma"/>
        </w:rPr>
        <w:t xml:space="preserve">na </w:t>
      </w:r>
      <w:r w:rsidR="007C7BEE" w:rsidRPr="007C7BEE">
        <w:rPr>
          <w:rFonts w:ascii="Tahoma" w:hAnsi="Tahoma" w:cs="Tahoma"/>
        </w:rPr>
        <w:t>rozbudowie lądowiska dla śmigłowców przy szpitalnym oddziale ratunkowym Powiatowego Szpitala im. Władysława Biegańskiego w Iławie</w:t>
      </w:r>
      <w:r w:rsidR="00337147" w:rsidRPr="00096D2F">
        <w:rPr>
          <w:rFonts w:ascii="Tahoma" w:eastAsia="Arial" w:hAnsi="Tahoma" w:cs="Tahoma"/>
          <w:color w:val="000000"/>
        </w:rPr>
        <w:t xml:space="preserve">. </w:t>
      </w:r>
      <w:r w:rsidRPr="00096D2F">
        <w:rPr>
          <w:rFonts w:ascii="Tahoma" w:eastAsia="Arial" w:hAnsi="Tahoma" w:cs="Tahoma"/>
          <w:color w:val="000000"/>
        </w:rPr>
        <w:t xml:space="preserve"> </w:t>
      </w:r>
      <w:r w:rsidRPr="00096D2F">
        <w:rPr>
          <w:rFonts w:ascii="Tahoma" w:hAnsi="Tahoma" w:cs="Tahoma"/>
        </w:rPr>
        <w:t>Przedmiot zamówienia nazwany jest w dalszej części Umowy „obiektem” lub „przedmiotem umowy”.</w:t>
      </w:r>
    </w:p>
    <w:p w14:paraId="08905936" w14:textId="1B219B22" w:rsidR="00072616" w:rsidRPr="00096D2F" w:rsidRDefault="00072616" w:rsidP="00020918">
      <w:pPr>
        <w:numPr>
          <w:ilvl w:val="0"/>
          <w:numId w:val="219"/>
        </w:numPr>
        <w:spacing w:before="0" w:after="0"/>
        <w:jc w:val="both"/>
        <w:rPr>
          <w:rFonts w:ascii="Tahoma" w:eastAsia="Arial" w:hAnsi="Tahoma" w:cs="Tahoma"/>
        </w:rPr>
      </w:pPr>
      <w:r w:rsidRPr="00096D2F">
        <w:rPr>
          <w:rFonts w:ascii="Tahoma" w:eastAsia="Arial" w:hAnsi="Tahoma" w:cs="Tahoma"/>
        </w:rPr>
        <w:t xml:space="preserve">Przedmiot </w:t>
      </w:r>
      <w:r w:rsidR="00BC0C61" w:rsidRPr="00096D2F">
        <w:rPr>
          <w:rFonts w:ascii="Tahoma" w:eastAsia="Arial" w:hAnsi="Tahoma" w:cs="Tahoma"/>
        </w:rPr>
        <w:t>umowy</w:t>
      </w:r>
      <w:r w:rsidRPr="00096D2F">
        <w:rPr>
          <w:rFonts w:ascii="Tahoma" w:eastAsia="Arial" w:hAnsi="Tahoma" w:cs="Tahoma"/>
        </w:rPr>
        <w:t xml:space="preserve"> obejmuje także: </w:t>
      </w:r>
    </w:p>
    <w:p w14:paraId="3B6617E6" w14:textId="77777777" w:rsidR="00072616" w:rsidRPr="00096D2F" w:rsidRDefault="00072616" w:rsidP="00020918">
      <w:pPr>
        <w:numPr>
          <w:ilvl w:val="0"/>
          <w:numId w:val="220"/>
        </w:numPr>
        <w:spacing w:before="0" w:after="0"/>
        <w:jc w:val="both"/>
        <w:rPr>
          <w:rFonts w:ascii="Tahoma" w:eastAsia="Arial" w:hAnsi="Tahoma" w:cs="Tahoma"/>
        </w:rPr>
      </w:pPr>
      <w:bookmarkStart w:id="1" w:name="_Hlk111623008"/>
      <w:r w:rsidRPr="00096D2F">
        <w:rPr>
          <w:rFonts w:ascii="Tahoma" w:eastAsia="Arial" w:hAnsi="Tahoma" w:cs="Tahoma"/>
        </w:rPr>
        <w:t>wykonanie i przekazanie Zamawiającemu dokumentacji powykonawczej zgodnie z wymogami umowy z robót budowlanych wchodzących w zakres zadania, w szczególności robót, które ulegają zakryciu, wyposażonej w pozytywy fotografii bądź równoważne wydruki na papierze fotograficznym, oraz w wersji elektronicznej (zapis w formacie .doc i .pdf) oraz geodezyjnej mapy powykonawczej</w:t>
      </w:r>
    </w:p>
    <w:p w14:paraId="56AF9E15" w14:textId="77777777" w:rsidR="00072616" w:rsidRPr="00096D2F" w:rsidRDefault="00072616" w:rsidP="00020918">
      <w:pPr>
        <w:numPr>
          <w:ilvl w:val="0"/>
          <w:numId w:val="220"/>
        </w:numPr>
        <w:spacing w:before="0" w:after="0"/>
        <w:jc w:val="both"/>
        <w:rPr>
          <w:rFonts w:ascii="Tahoma" w:eastAsia="Arial" w:hAnsi="Tahoma" w:cs="Tahoma"/>
        </w:rPr>
      </w:pPr>
      <w:bookmarkStart w:id="2" w:name="_Hlk111622741"/>
      <w:bookmarkEnd w:id="1"/>
      <w:r w:rsidRPr="00096D2F">
        <w:rPr>
          <w:rFonts w:ascii="Tahoma" w:eastAsia="Arial" w:hAnsi="Tahoma" w:cs="Tahoma"/>
        </w:rPr>
        <w:t>wykonanie wszelkich niezbędnych prób, badań i sprawdzeń</w:t>
      </w:r>
      <w:bookmarkEnd w:id="2"/>
      <w:r w:rsidRPr="00096D2F">
        <w:rPr>
          <w:rFonts w:ascii="Tahoma" w:eastAsia="Arial" w:hAnsi="Tahoma" w:cs="Tahoma"/>
        </w:rPr>
        <w:t>;</w:t>
      </w:r>
    </w:p>
    <w:p w14:paraId="2A506911" w14:textId="019DB0D0" w:rsidR="00072616" w:rsidRPr="00096D2F" w:rsidRDefault="00072616" w:rsidP="00020918">
      <w:pPr>
        <w:numPr>
          <w:ilvl w:val="0"/>
          <w:numId w:val="220"/>
        </w:numPr>
        <w:spacing w:before="0" w:after="0"/>
        <w:jc w:val="both"/>
        <w:rPr>
          <w:rFonts w:ascii="Tahoma" w:eastAsia="Arial" w:hAnsi="Tahoma" w:cs="Tahoma"/>
        </w:rPr>
      </w:pPr>
      <w:r w:rsidRPr="00096D2F">
        <w:rPr>
          <w:rFonts w:ascii="Tahoma" w:eastAsia="Arial" w:hAnsi="Tahoma" w:cs="Tahoma"/>
        </w:rPr>
        <w:t>wykonanie innych prac i czynności niezbędnych dla prawidłowej realizacji zadania zgodnie z przepisami prawa i niniejszą SWZ;</w:t>
      </w:r>
    </w:p>
    <w:p w14:paraId="1994D64F" w14:textId="56D3C5D4" w:rsidR="002C15CA" w:rsidRPr="00096D2F" w:rsidRDefault="002C15CA" w:rsidP="00020918">
      <w:pPr>
        <w:numPr>
          <w:ilvl w:val="0"/>
          <w:numId w:val="220"/>
        </w:numPr>
        <w:spacing w:before="0" w:after="0"/>
        <w:jc w:val="both"/>
        <w:rPr>
          <w:rFonts w:ascii="Tahoma" w:eastAsia="Arial" w:hAnsi="Tahoma" w:cs="Tahoma"/>
        </w:rPr>
      </w:pPr>
      <w:r w:rsidRPr="00096D2F">
        <w:rPr>
          <w:rFonts w:ascii="Tahoma" w:eastAsia="Arial" w:hAnsi="Tahoma" w:cs="Tahoma"/>
        </w:rPr>
        <w:t xml:space="preserve">uprzątnięcie terenu, po wykonaniu całego przedmiotu zamówienia wraz z </w:t>
      </w:r>
      <w:r w:rsidR="009F0960" w:rsidRPr="00096D2F">
        <w:rPr>
          <w:rFonts w:ascii="Tahoma" w:eastAsia="Arial" w:hAnsi="Tahoma" w:cs="Tahoma"/>
        </w:rPr>
        <w:t>wywiezieniem</w:t>
      </w:r>
      <w:r w:rsidRPr="00096D2F">
        <w:rPr>
          <w:rFonts w:ascii="Tahoma" w:eastAsia="Arial" w:hAnsi="Tahoma" w:cs="Tahoma"/>
        </w:rPr>
        <w:t xml:space="preserve"> wszelkich odpadów</w:t>
      </w:r>
    </w:p>
    <w:p w14:paraId="69DB780E" w14:textId="630F71D5" w:rsidR="00072616" w:rsidRPr="00096D2F" w:rsidRDefault="00072616" w:rsidP="00020918">
      <w:pPr>
        <w:numPr>
          <w:ilvl w:val="0"/>
          <w:numId w:val="219"/>
        </w:numPr>
        <w:spacing w:before="0" w:after="0"/>
        <w:jc w:val="both"/>
        <w:rPr>
          <w:rFonts w:ascii="Tahoma" w:eastAsia="Arial" w:hAnsi="Tahoma" w:cs="Tahoma"/>
        </w:rPr>
      </w:pPr>
      <w:r w:rsidRPr="00096D2F">
        <w:rPr>
          <w:rFonts w:ascii="Tahoma" w:eastAsia="Arial" w:hAnsi="Tahoma" w:cs="Tahoma"/>
        </w:rPr>
        <w:t xml:space="preserve">Pozostałe wymogi związane z realizacją </w:t>
      </w:r>
      <w:r w:rsidR="00BC0C61" w:rsidRPr="00096D2F">
        <w:rPr>
          <w:rFonts w:ascii="Tahoma" w:eastAsia="Arial" w:hAnsi="Tahoma" w:cs="Tahoma"/>
        </w:rPr>
        <w:t>przedmiotu umowy</w:t>
      </w:r>
      <w:r w:rsidRPr="00096D2F">
        <w:rPr>
          <w:rFonts w:ascii="Tahoma" w:eastAsia="Arial" w:hAnsi="Tahoma" w:cs="Tahoma"/>
        </w:rPr>
        <w:t xml:space="preserve">: </w:t>
      </w:r>
    </w:p>
    <w:p w14:paraId="2399AAD9" w14:textId="3EA34015" w:rsidR="00072616" w:rsidRPr="00AD744A" w:rsidRDefault="00072616" w:rsidP="00020918">
      <w:pPr>
        <w:pStyle w:val="Tekstpodstawowy"/>
        <w:numPr>
          <w:ilvl w:val="0"/>
          <w:numId w:val="221"/>
        </w:numPr>
        <w:spacing w:before="0" w:after="40"/>
        <w:jc w:val="both"/>
        <w:rPr>
          <w:rFonts w:ascii="Tahoma" w:hAnsi="Tahoma" w:cs="Tahoma"/>
          <w:bCs/>
          <w:color w:val="000000" w:themeColor="text1"/>
        </w:rPr>
      </w:pPr>
      <w:r w:rsidRPr="00AD744A">
        <w:rPr>
          <w:rFonts w:ascii="Tahoma" w:hAnsi="Tahoma" w:cs="Tahoma"/>
          <w:bCs/>
          <w:color w:val="000000" w:themeColor="text1"/>
        </w:rPr>
        <w:t>w trakcie realizacji zamówienia obiekt, na którym będą wykonywane czynności związane z realizacją przedmiotu zamówienia</w:t>
      </w:r>
      <w:r w:rsidR="005D0AE5" w:rsidRPr="00AD744A">
        <w:rPr>
          <w:rFonts w:ascii="Tahoma" w:hAnsi="Tahoma" w:cs="Tahoma"/>
          <w:bCs/>
          <w:color w:val="000000" w:themeColor="text1"/>
        </w:rPr>
        <w:t>,</w:t>
      </w:r>
      <w:r w:rsidRPr="00AD744A">
        <w:rPr>
          <w:rFonts w:ascii="Tahoma" w:hAnsi="Tahoma" w:cs="Tahoma"/>
          <w:bCs/>
          <w:color w:val="000000" w:themeColor="text1"/>
        </w:rPr>
        <w:t xml:space="preserve"> swoje obowiązki służbowe będą wykonywać pracownicy oraz </w:t>
      </w:r>
      <w:r w:rsidR="00096D2F" w:rsidRPr="00AD744A">
        <w:rPr>
          <w:rFonts w:ascii="Tahoma" w:hAnsi="Tahoma" w:cs="Tahoma"/>
          <w:bCs/>
          <w:color w:val="000000" w:themeColor="text1"/>
        </w:rPr>
        <w:t>będą przebywać pacjenci</w:t>
      </w:r>
      <w:r w:rsidRPr="00AD744A">
        <w:rPr>
          <w:rFonts w:ascii="Tahoma" w:hAnsi="Tahoma" w:cs="Tahoma"/>
          <w:bCs/>
          <w:color w:val="000000" w:themeColor="text1"/>
        </w:rPr>
        <w:t xml:space="preserve">. Powyższe oznacza, iż wykonawca zobowiązany jest do zabezpieczenia prac w sposób zapewniający bezpieczeństwo </w:t>
      </w:r>
      <w:r w:rsidR="00096D2F" w:rsidRPr="00AD744A">
        <w:rPr>
          <w:rFonts w:ascii="Tahoma" w:hAnsi="Tahoma" w:cs="Tahoma"/>
          <w:bCs/>
          <w:color w:val="000000" w:themeColor="text1"/>
        </w:rPr>
        <w:t>zarówno pacjentom</w:t>
      </w:r>
      <w:r w:rsidRPr="00AD744A">
        <w:rPr>
          <w:rFonts w:ascii="Tahoma" w:hAnsi="Tahoma" w:cs="Tahoma"/>
          <w:bCs/>
          <w:color w:val="000000" w:themeColor="text1"/>
        </w:rPr>
        <w:t xml:space="preserve"> jak również pracownikom </w:t>
      </w:r>
      <w:r w:rsidR="00096D2F" w:rsidRPr="00AD744A">
        <w:rPr>
          <w:rFonts w:ascii="Tahoma" w:hAnsi="Tahoma" w:cs="Tahoma"/>
          <w:bCs/>
          <w:color w:val="000000" w:themeColor="text1"/>
        </w:rPr>
        <w:t>szpitala</w:t>
      </w:r>
      <w:r w:rsidRPr="00AD744A">
        <w:rPr>
          <w:rFonts w:ascii="Tahoma" w:hAnsi="Tahoma" w:cs="Tahoma"/>
          <w:bCs/>
          <w:color w:val="000000" w:themeColor="text1"/>
        </w:rPr>
        <w:t xml:space="preserve"> a także osobom trzecim, a ten fakt należy uwzględnić w harmonogramie prac i robót,</w:t>
      </w:r>
    </w:p>
    <w:p w14:paraId="593C00AD" w14:textId="6DC9DB1A" w:rsidR="00072616" w:rsidRPr="00AD744A" w:rsidRDefault="00072616" w:rsidP="00020918">
      <w:pPr>
        <w:pStyle w:val="Tekstpodstawowy"/>
        <w:numPr>
          <w:ilvl w:val="0"/>
          <w:numId w:val="221"/>
        </w:numPr>
        <w:spacing w:before="0" w:after="40"/>
        <w:jc w:val="both"/>
        <w:rPr>
          <w:rFonts w:ascii="Tahoma" w:hAnsi="Tahoma" w:cs="Tahoma"/>
          <w:bCs/>
          <w:color w:val="000000" w:themeColor="text1"/>
        </w:rPr>
      </w:pPr>
      <w:r w:rsidRPr="00AD744A">
        <w:rPr>
          <w:rFonts w:ascii="Tahoma" w:hAnsi="Tahoma" w:cs="Tahoma"/>
          <w:bCs/>
          <w:color w:val="000000" w:themeColor="text1"/>
        </w:rPr>
        <w:t>prace należy etapować w taki sposób by możliwe było nieprzerwan</w:t>
      </w:r>
      <w:r w:rsidR="00DE754D" w:rsidRPr="00AD744A">
        <w:rPr>
          <w:rFonts w:ascii="Tahoma" w:hAnsi="Tahoma" w:cs="Tahoma"/>
          <w:bCs/>
          <w:color w:val="000000" w:themeColor="text1"/>
        </w:rPr>
        <w:t>ie pracy szpitala</w:t>
      </w:r>
      <w:r w:rsidR="000D7235" w:rsidRPr="00AD744A">
        <w:rPr>
          <w:rFonts w:ascii="Tahoma" w:hAnsi="Tahoma" w:cs="Tahoma"/>
          <w:bCs/>
          <w:color w:val="000000" w:themeColor="text1"/>
        </w:rPr>
        <w:t>, nie dotyczy operacji lotniczych HEMS</w:t>
      </w:r>
    </w:p>
    <w:p w14:paraId="484241AA" w14:textId="6C13E7A2" w:rsidR="003B06D2" w:rsidRPr="00096D2F" w:rsidRDefault="003B06D2" w:rsidP="00020918">
      <w:pPr>
        <w:numPr>
          <w:ilvl w:val="0"/>
          <w:numId w:val="221"/>
        </w:numPr>
        <w:spacing w:before="0" w:after="0"/>
        <w:jc w:val="both"/>
        <w:rPr>
          <w:rFonts w:ascii="Tahoma" w:hAnsi="Tahoma" w:cs="Tahoma"/>
        </w:rPr>
      </w:pPr>
      <w:r w:rsidRPr="00AD744A">
        <w:rPr>
          <w:rFonts w:ascii="Tahoma" w:hAnsi="Tahoma" w:cs="Tahoma"/>
          <w:color w:val="000000" w:themeColor="text1"/>
        </w:rPr>
        <w:t xml:space="preserve">przedmiot umowy musi być wykonany zgodnie z Dokumentacją projektową wraz z STWiORB, Dokumentacją postępowania o udzielenie zamówienia publicznego, zgodnie z Ofertą Wykonawcy, zgodnie z zasadami wiedzy technicznej </w:t>
      </w:r>
      <w:r w:rsidRPr="00096D2F">
        <w:rPr>
          <w:rFonts w:ascii="Tahoma" w:hAnsi="Tahoma" w:cs="Tahoma"/>
        </w:rPr>
        <w:t>i obowiązującymi w Rzeczypospolitej Polskiej przepisami prawa powszechnie obowiązującego, w terminie określonym Umową. Dokumenty, o których mowa wyżej stanowią integralną część Umowy.</w:t>
      </w:r>
    </w:p>
    <w:p w14:paraId="170A909C" w14:textId="30DDFD30" w:rsidR="00072616" w:rsidRPr="00096D2F" w:rsidRDefault="003B06D2" w:rsidP="00020918">
      <w:pPr>
        <w:pStyle w:val="Tekstpodstawowy"/>
        <w:numPr>
          <w:ilvl w:val="0"/>
          <w:numId w:val="221"/>
        </w:numPr>
        <w:spacing w:before="0" w:after="40"/>
        <w:jc w:val="both"/>
        <w:rPr>
          <w:rFonts w:ascii="Tahoma" w:hAnsi="Tahoma" w:cs="Tahoma"/>
          <w:bCs/>
        </w:rPr>
      </w:pPr>
      <w:r w:rsidRPr="00096D2F">
        <w:rPr>
          <w:rFonts w:ascii="Tahoma" w:hAnsi="Tahoma" w:cs="Tahoma"/>
        </w:rPr>
        <w:t>Wykonawca zobowiązuje się wykonać wszystkie opisane Dokumentacją projektową, Dokumentacją postępowania o udzielenie zamówienia publicznego oraz STWiORB roboty budowlane, niezbędne do realizacji przedmiotu Umowy</w:t>
      </w:r>
      <w:r w:rsidR="00072616" w:rsidRPr="00096D2F">
        <w:rPr>
          <w:rFonts w:ascii="Tahoma" w:hAnsi="Tahoma" w:cs="Tahoma"/>
          <w:bCs/>
        </w:rPr>
        <w:t>;</w:t>
      </w:r>
    </w:p>
    <w:p w14:paraId="1CE7BEF9" w14:textId="6B99EFF2" w:rsidR="00072616" w:rsidRPr="00096D2F" w:rsidRDefault="00072616" w:rsidP="00020918">
      <w:pPr>
        <w:pStyle w:val="Tekstpodstawowy"/>
        <w:numPr>
          <w:ilvl w:val="0"/>
          <w:numId w:val="221"/>
        </w:numPr>
        <w:spacing w:before="0" w:after="40"/>
        <w:jc w:val="both"/>
        <w:rPr>
          <w:rFonts w:ascii="Tahoma" w:hAnsi="Tahoma" w:cs="Tahoma"/>
          <w:bCs/>
        </w:rPr>
      </w:pPr>
      <w:r w:rsidRPr="00096D2F">
        <w:rPr>
          <w:rFonts w:ascii="Tahoma" w:hAnsi="Tahoma" w:cs="Tahoma"/>
          <w:bCs/>
        </w:rPr>
        <w:t>Wykonawca jest zobowiązany do zapewnienia kierownictwa budowy</w:t>
      </w:r>
      <w:r w:rsidR="00BD4C91">
        <w:rPr>
          <w:rFonts w:ascii="Tahoma" w:hAnsi="Tahoma" w:cs="Tahoma"/>
          <w:bCs/>
        </w:rPr>
        <w:t xml:space="preserve"> w szczególności: k</w:t>
      </w:r>
      <w:r w:rsidR="00BD4C91" w:rsidRPr="00BD4C91">
        <w:rPr>
          <w:rFonts w:ascii="Tahoma" w:hAnsi="Tahoma" w:cs="Tahoma"/>
          <w:bCs/>
        </w:rPr>
        <w:t xml:space="preserve">ierownika </w:t>
      </w:r>
      <w:r w:rsidR="00BD4C91">
        <w:rPr>
          <w:rFonts w:ascii="Tahoma" w:hAnsi="Tahoma" w:cs="Tahoma"/>
          <w:bCs/>
        </w:rPr>
        <w:t>b</w:t>
      </w:r>
      <w:r w:rsidR="00BD4C91" w:rsidRPr="00BD4C91">
        <w:rPr>
          <w:rFonts w:ascii="Tahoma" w:hAnsi="Tahoma" w:cs="Tahoma"/>
          <w:bCs/>
        </w:rPr>
        <w:t>udowy, w specjalności konstrukcyjno-budowlanej</w:t>
      </w:r>
      <w:r w:rsidR="00DE754D">
        <w:rPr>
          <w:rFonts w:ascii="Tahoma" w:hAnsi="Tahoma" w:cs="Tahoma"/>
          <w:bCs/>
        </w:rPr>
        <w:t>,</w:t>
      </w:r>
      <w:r w:rsidRPr="00096D2F">
        <w:rPr>
          <w:rFonts w:ascii="Tahoma" w:hAnsi="Tahoma" w:cs="Tahoma"/>
          <w:bCs/>
        </w:rPr>
        <w:t xml:space="preserve"> </w:t>
      </w:r>
      <w:r w:rsidR="00BD4C91" w:rsidRPr="00BD4C91">
        <w:rPr>
          <w:rFonts w:ascii="Tahoma" w:hAnsi="Tahoma" w:cs="Tahoma"/>
          <w:bCs/>
        </w:rPr>
        <w:t>kierownika robót elektrycznych</w:t>
      </w:r>
      <w:r w:rsidR="00BD4C91">
        <w:rPr>
          <w:rFonts w:ascii="Tahoma" w:hAnsi="Tahoma" w:cs="Tahoma"/>
          <w:bCs/>
        </w:rPr>
        <w:t xml:space="preserve">, </w:t>
      </w:r>
      <w:r w:rsidR="00BD4C91" w:rsidRPr="00BD4C91">
        <w:rPr>
          <w:rFonts w:ascii="Tahoma" w:hAnsi="Tahoma" w:cs="Tahoma"/>
          <w:bCs/>
        </w:rPr>
        <w:t>kierownika robót sanitarnych</w:t>
      </w:r>
      <w:r w:rsidR="00BD4C91">
        <w:rPr>
          <w:rFonts w:ascii="Tahoma" w:hAnsi="Tahoma" w:cs="Tahoma"/>
          <w:bCs/>
        </w:rPr>
        <w:t>;</w:t>
      </w:r>
    </w:p>
    <w:p w14:paraId="01961780" w14:textId="77777777" w:rsidR="00072616" w:rsidRPr="00096D2F" w:rsidRDefault="00072616" w:rsidP="00020918">
      <w:pPr>
        <w:pStyle w:val="Tekstpodstawowy"/>
        <w:numPr>
          <w:ilvl w:val="0"/>
          <w:numId w:val="221"/>
        </w:numPr>
        <w:spacing w:before="0" w:after="40"/>
        <w:jc w:val="both"/>
        <w:rPr>
          <w:rFonts w:ascii="Tahoma" w:hAnsi="Tahoma" w:cs="Tahoma"/>
          <w:bCs/>
        </w:rPr>
      </w:pPr>
      <w:r w:rsidRPr="00096D2F">
        <w:rPr>
          <w:rFonts w:ascii="Tahoma" w:hAnsi="Tahoma" w:cs="Tahoma"/>
          <w:bCs/>
        </w:rPr>
        <w:t xml:space="preserve">jeżeli wystąpi konieczność wykonania dodatkowych czynności, opracowań, badań, ekspertyz, uzgodnień niezbędnych do prawidłowej realizacji przedmiotu zamówienia, wykonawca jest zobowiązany do ich pozyskania lub wykonania własnym kosztem i staraniem - koszty z tym związane winien uwzględnić w cenie ofertowej, </w:t>
      </w:r>
    </w:p>
    <w:p w14:paraId="76103016" w14:textId="77777777" w:rsidR="00072616" w:rsidRPr="00096D2F" w:rsidRDefault="00072616" w:rsidP="00020918">
      <w:pPr>
        <w:pStyle w:val="Tekstpodstawowy"/>
        <w:numPr>
          <w:ilvl w:val="0"/>
          <w:numId w:val="221"/>
        </w:numPr>
        <w:spacing w:before="0" w:after="40"/>
        <w:jc w:val="both"/>
        <w:rPr>
          <w:rFonts w:ascii="Tahoma" w:hAnsi="Tahoma" w:cs="Tahoma"/>
          <w:bCs/>
        </w:rPr>
      </w:pPr>
      <w:r w:rsidRPr="00096D2F">
        <w:rPr>
          <w:rFonts w:ascii="Tahoma" w:hAnsi="Tahoma" w:cs="Tahoma"/>
          <w:bCs/>
        </w:rPr>
        <w:t>Wykonawca zobowiązany jest do zawarcia na własny koszt odpowiednich umów ubezpieczenia z tytułu szkód, które mogą zaistnieć w związku z określonymi zdarzeniami losowymi, oraz od odpowiedzialności cywilnej na czas realizacji robót objętych przedmiotem zamówienia,</w:t>
      </w:r>
    </w:p>
    <w:p w14:paraId="6611AABC" w14:textId="77777777" w:rsidR="00072616" w:rsidRPr="00096D2F" w:rsidRDefault="00072616" w:rsidP="00020918">
      <w:pPr>
        <w:pStyle w:val="Tekstpodstawowy"/>
        <w:numPr>
          <w:ilvl w:val="0"/>
          <w:numId w:val="221"/>
        </w:numPr>
        <w:spacing w:before="0" w:after="40"/>
        <w:jc w:val="both"/>
        <w:rPr>
          <w:rFonts w:ascii="Tahoma" w:hAnsi="Tahoma" w:cs="Tahoma"/>
          <w:bCs/>
        </w:rPr>
      </w:pPr>
      <w:r w:rsidRPr="00096D2F">
        <w:rPr>
          <w:rFonts w:ascii="Tahoma" w:hAnsi="Tahoma" w:cs="Tahoma"/>
          <w:bCs/>
        </w:rPr>
        <w:t>bez wyraźnej zgody Zamawiającego wykonawca nie może na placu budowy instalować reklam pod żadną postacią (baner, plakat, tabliczka, siatka osłaniająca rusztowania z nadrukiem reklamowym itp.),</w:t>
      </w:r>
    </w:p>
    <w:p w14:paraId="0D21AAC0" w14:textId="055039E4" w:rsidR="00337147" w:rsidRPr="00096D2F" w:rsidRDefault="00072616" w:rsidP="00020918">
      <w:pPr>
        <w:pStyle w:val="Tekstpodstawowy"/>
        <w:numPr>
          <w:ilvl w:val="0"/>
          <w:numId w:val="221"/>
        </w:numPr>
        <w:spacing w:before="0" w:after="40"/>
        <w:jc w:val="both"/>
        <w:rPr>
          <w:rFonts w:ascii="Tahoma" w:hAnsi="Tahoma" w:cs="Tahoma"/>
        </w:rPr>
      </w:pPr>
      <w:r w:rsidRPr="00096D2F">
        <w:rPr>
          <w:rFonts w:ascii="Tahoma" w:hAnsi="Tahoma" w:cs="Tahoma"/>
          <w:bCs/>
        </w:rPr>
        <w:t>odstępstwo od ww. ustaleń jest możliwe tylko i wyłącznie w sytuacji, gdy roboty stanowiące odstępstwo od zatwierdzonych rozwiązań projektowych zostały wykonane za zgodą lub na wniosek Zamawiającego</w:t>
      </w:r>
      <w:r w:rsidR="002C15CA" w:rsidRPr="00096D2F">
        <w:rPr>
          <w:rFonts w:ascii="Tahoma" w:hAnsi="Tahoma" w:cs="Tahoma"/>
          <w:bCs/>
        </w:rPr>
        <w:t xml:space="preserve">, </w:t>
      </w:r>
    </w:p>
    <w:p w14:paraId="0455F16C" w14:textId="135CFF8C" w:rsidR="00371DE3" w:rsidRPr="00096D2F" w:rsidRDefault="00371DE3" w:rsidP="00020918">
      <w:pPr>
        <w:pStyle w:val="Tekstpodstawowy"/>
        <w:numPr>
          <w:ilvl w:val="0"/>
          <w:numId w:val="221"/>
        </w:numPr>
        <w:spacing w:before="0" w:after="40"/>
        <w:jc w:val="both"/>
        <w:rPr>
          <w:rFonts w:ascii="Tahoma" w:hAnsi="Tahoma" w:cs="Tahoma"/>
        </w:rPr>
      </w:pPr>
      <w:r w:rsidRPr="00096D2F">
        <w:rPr>
          <w:rFonts w:ascii="Tahoma" w:hAnsi="Tahoma" w:cs="Tahoma"/>
        </w:rPr>
        <w:t xml:space="preserve">Wykonawca zobowiązuje się do realizacji robót zamiennych w stosunku do robot budowlanych opisanych w projekcie budowlanym, jeżeli ich wykonanie jest konieczne dla realizacji Umowy zgodnie z zasadami wiedzy technicznej, na zasadach określonych w </w:t>
      </w:r>
      <w:r w:rsidRPr="00096D2F">
        <w:rPr>
          <w:rFonts w:ascii="Tahoma" w:hAnsi="Tahoma" w:cs="Tahoma"/>
          <w:b/>
          <w:bCs/>
          <w:u w:val="single"/>
        </w:rPr>
        <w:t>§13</w:t>
      </w:r>
      <w:r w:rsidRPr="00096D2F">
        <w:rPr>
          <w:rFonts w:ascii="Tahoma" w:hAnsi="Tahoma" w:cs="Tahoma"/>
          <w:u w:val="single"/>
        </w:rPr>
        <w:t xml:space="preserve"> Umowy</w:t>
      </w:r>
      <w:r w:rsidRPr="00096D2F">
        <w:rPr>
          <w:rFonts w:ascii="Tahoma" w:hAnsi="Tahoma" w:cs="Tahoma"/>
        </w:rPr>
        <w:t>.</w:t>
      </w:r>
    </w:p>
    <w:p w14:paraId="701B70D5" w14:textId="77777777" w:rsidR="00371DE3" w:rsidRPr="00096D2F" w:rsidRDefault="00371DE3" w:rsidP="00020918">
      <w:pPr>
        <w:numPr>
          <w:ilvl w:val="0"/>
          <w:numId w:val="219"/>
        </w:numPr>
        <w:spacing w:before="0" w:after="0"/>
        <w:jc w:val="both"/>
        <w:rPr>
          <w:rFonts w:ascii="Tahoma" w:hAnsi="Tahoma" w:cs="Tahoma"/>
        </w:rPr>
      </w:pPr>
      <w:r w:rsidRPr="00096D2F">
        <w:rPr>
          <w:rFonts w:ascii="Tahoma" w:hAnsi="Tahoma" w:cs="Tahoma"/>
        </w:rPr>
        <w:lastRenderedPageBreak/>
        <w:t>Zamawiający zobowiązuje się do dokonania wymaganych przez Umowę oraz właściwe przepisy czynności związanych z przygotowaniem robót, w szczególności do przekazania Terenu budowy i dostarczenia Dokumentacji projektowej, jej zmian w zakresie niezbędnym do wykonania przewidzianego w Umowie obiektu budowlanego oraz odebrania robót i zapłaty umówionego wynagrodzenia za wykonane roboty budowlane na zasadach określonych w Umowie.</w:t>
      </w:r>
    </w:p>
    <w:p w14:paraId="67C488D9" w14:textId="77777777" w:rsidR="00371DE3" w:rsidRPr="00096D2F" w:rsidRDefault="00371DE3" w:rsidP="00020918">
      <w:pPr>
        <w:numPr>
          <w:ilvl w:val="0"/>
          <w:numId w:val="219"/>
        </w:numPr>
        <w:spacing w:before="0" w:after="0"/>
        <w:jc w:val="both"/>
        <w:rPr>
          <w:rFonts w:ascii="Tahoma" w:hAnsi="Tahoma" w:cs="Tahoma"/>
        </w:rPr>
      </w:pPr>
      <w:r w:rsidRPr="00096D2F">
        <w:rPr>
          <w:rFonts w:ascii="Tahoma" w:hAnsi="Tahoma" w:cs="Tahoma"/>
        </w:rPr>
        <w:t xml:space="preserve">W razie wątpliwości poczytuje się, że Wykonawca podjął się wszystkich robót budowlanych, niezbędnych do oddania przewidzianego w Umowie obiektu budowlanego, w tym również, za wynagrodzeniem ustalonym na podstawie Umowy, robót budowlanych, wynikających ze zmian Dokumentacji projektowej w zakresie niezbędnym do wykonania przewidzianego w Umowie obiektu budowlanego oraz wszystkich robót niezbędnych do realizacji przedmiotu umowy zgodnie z zasadami wiedzy technicznej oraz obowiązującymi przepisami prawa. </w:t>
      </w:r>
    </w:p>
    <w:p w14:paraId="1457A6A5" w14:textId="79C2D534" w:rsidR="004C2207" w:rsidRDefault="00371DE3" w:rsidP="00020918">
      <w:pPr>
        <w:numPr>
          <w:ilvl w:val="0"/>
          <w:numId w:val="219"/>
        </w:numPr>
        <w:spacing w:before="0" w:after="0"/>
        <w:jc w:val="both"/>
        <w:rPr>
          <w:rFonts w:ascii="Tahoma" w:hAnsi="Tahoma" w:cs="Tahoma"/>
        </w:rPr>
      </w:pPr>
      <w:r w:rsidRPr="00096D2F">
        <w:rPr>
          <w:rFonts w:ascii="Tahoma" w:hAnsi="Tahoma" w:cs="Tahoma"/>
        </w:rPr>
        <w:t>Przedmiot umowy obejmuje także uprzątnięcie terenu, po wykonaniu całego przedmiotu zamówienia</w:t>
      </w:r>
      <w:r w:rsidR="004C2207" w:rsidRPr="00096D2F">
        <w:rPr>
          <w:rFonts w:ascii="Tahoma" w:hAnsi="Tahoma" w:cs="Tahoma"/>
        </w:rPr>
        <w:t>.</w:t>
      </w:r>
    </w:p>
    <w:p w14:paraId="0C542296" w14:textId="75664211" w:rsidR="00E20267" w:rsidRDefault="00E20267" w:rsidP="00020918">
      <w:pPr>
        <w:numPr>
          <w:ilvl w:val="0"/>
          <w:numId w:val="219"/>
        </w:numPr>
        <w:spacing w:before="0" w:after="0"/>
        <w:jc w:val="both"/>
        <w:rPr>
          <w:rFonts w:ascii="Tahoma" w:hAnsi="Tahoma" w:cs="Tahoma"/>
        </w:rPr>
      </w:pPr>
      <w:r w:rsidRPr="00E20267">
        <w:rPr>
          <w:rFonts w:ascii="Tahoma" w:hAnsi="Tahoma" w:cs="Tahoma"/>
        </w:rPr>
        <w:t>Wykonawca zapewnia poddanie się kontroli przeprowadzanej przez Ministra zgodnie z ust. 1 i 2, w szczególności do przekazywania wymaganej dokumentacji, udzielania wyjaśnień dotyczących realizacji zadania inwestycyjnego oraz zezwalania kontrolującym na wejście na teren na którym realizowane jest zadanie inwestycyjne.</w:t>
      </w:r>
    </w:p>
    <w:p w14:paraId="2822ADD9" w14:textId="0C1FA9F4" w:rsidR="00E20267" w:rsidRPr="00096D2F" w:rsidRDefault="00E20267" w:rsidP="00020918">
      <w:pPr>
        <w:numPr>
          <w:ilvl w:val="0"/>
          <w:numId w:val="219"/>
        </w:numPr>
        <w:spacing w:before="0" w:after="0"/>
        <w:jc w:val="both"/>
        <w:rPr>
          <w:rFonts w:ascii="Tahoma" w:hAnsi="Tahoma" w:cs="Tahoma"/>
        </w:rPr>
      </w:pPr>
      <w:r>
        <w:rPr>
          <w:rFonts w:ascii="Tahoma" w:hAnsi="Tahoma" w:cs="Tahoma"/>
        </w:rPr>
        <w:t>Wykonawca</w:t>
      </w:r>
      <w:r w:rsidRPr="00E20267">
        <w:rPr>
          <w:rFonts w:ascii="Tahoma" w:hAnsi="Tahoma" w:cs="Tahoma"/>
        </w:rPr>
        <w:t xml:space="preserve"> </w:t>
      </w:r>
      <w:r>
        <w:rPr>
          <w:rFonts w:ascii="Tahoma" w:hAnsi="Tahoma" w:cs="Tahoma"/>
        </w:rPr>
        <w:t>oś</w:t>
      </w:r>
      <w:r w:rsidRPr="00E20267">
        <w:rPr>
          <w:rFonts w:ascii="Tahoma" w:hAnsi="Tahoma" w:cs="Tahoma"/>
        </w:rPr>
        <w:t xml:space="preserve">wiadcza, ze </w:t>
      </w:r>
      <w:r>
        <w:rPr>
          <w:rFonts w:ascii="Tahoma" w:hAnsi="Tahoma" w:cs="Tahoma"/>
        </w:rPr>
        <w:t>on</w:t>
      </w:r>
      <w:r w:rsidRPr="00E20267">
        <w:rPr>
          <w:rFonts w:ascii="Tahoma" w:hAnsi="Tahoma" w:cs="Tahoma"/>
        </w:rPr>
        <w:t xml:space="preserve"> lub jego podwykonawcy dyspon</w:t>
      </w:r>
      <w:r>
        <w:rPr>
          <w:rFonts w:ascii="Tahoma" w:hAnsi="Tahoma" w:cs="Tahoma"/>
        </w:rPr>
        <w:t>ują</w:t>
      </w:r>
      <w:r w:rsidRPr="00E20267">
        <w:rPr>
          <w:rFonts w:ascii="Tahoma" w:hAnsi="Tahoma" w:cs="Tahoma"/>
        </w:rPr>
        <w:t xml:space="preserve"> wiedz</w:t>
      </w:r>
      <w:r>
        <w:rPr>
          <w:rFonts w:ascii="Tahoma" w:hAnsi="Tahoma" w:cs="Tahoma"/>
        </w:rPr>
        <w:t>ą</w:t>
      </w:r>
      <w:r w:rsidRPr="00E20267">
        <w:rPr>
          <w:rFonts w:ascii="Tahoma" w:hAnsi="Tahoma" w:cs="Tahoma"/>
        </w:rPr>
        <w:t xml:space="preserve"> i doświadczeniem w zakresie projektowania uniwersalnego oraz </w:t>
      </w:r>
      <w:r>
        <w:rPr>
          <w:rFonts w:ascii="Tahoma" w:hAnsi="Tahoma" w:cs="Tahoma"/>
        </w:rPr>
        <w:t>z</w:t>
      </w:r>
      <w:r w:rsidRPr="00E20267">
        <w:rPr>
          <w:rFonts w:ascii="Tahoma" w:hAnsi="Tahoma" w:cs="Tahoma"/>
        </w:rPr>
        <w:t>realizuj</w:t>
      </w:r>
      <w:r>
        <w:rPr>
          <w:rFonts w:ascii="Tahoma" w:hAnsi="Tahoma" w:cs="Tahoma"/>
        </w:rPr>
        <w:t>ą</w:t>
      </w:r>
      <w:r w:rsidRPr="00E20267">
        <w:rPr>
          <w:rFonts w:ascii="Tahoma" w:hAnsi="Tahoma" w:cs="Tahoma"/>
        </w:rPr>
        <w:t xml:space="preserve"> zadanie inwestycyjne zgodnie z obowiązującymi przepisami prawa budowlanego i normami techniczno-budowlanymi, w szczególności</w:t>
      </w:r>
      <w:r>
        <w:rPr>
          <w:rFonts w:ascii="Tahoma" w:hAnsi="Tahoma" w:cs="Tahoma"/>
        </w:rPr>
        <w:t xml:space="preserve"> z</w:t>
      </w:r>
      <w:r w:rsidRPr="00E20267">
        <w:rPr>
          <w:rFonts w:ascii="Tahoma" w:hAnsi="Tahoma" w:cs="Tahoma"/>
        </w:rPr>
        <w:t xml:space="preserve"> uwzględnieniem zasad projektowania uniwersalnego, w ten sposób, iż </w:t>
      </w:r>
      <w:r>
        <w:rPr>
          <w:rFonts w:ascii="Tahoma" w:hAnsi="Tahoma" w:cs="Tahoma"/>
        </w:rPr>
        <w:t xml:space="preserve">zgodnie z </w:t>
      </w:r>
      <w:r w:rsidRPr="00E20267">
        <w:rPr>
          <w:rFonts w:ascii="Tahoma" w:hAnsi="Tahoma" w:cs="Tahoma"/>
        </w:rPr>
        <w:t>projekt</w:t>
      </w:r>
      <w:r>
        <w:rPr>
          <w:rFonts w:ascii="Tahoma" w:hAnsi="Tahoma" w:cs="Tahoma"/>
        </w:rPr>
        <w:t>em</w:t>
      </w:r>
      <w:r w:rsidRPr="00E20267">
        <w:rPr>
          <w:rFonts w:ascii="Tahoma" w:hAnsi="Tahoma" w:cs="Tahoma"/>
        </w:rPr>
        <w:t xml:space="preserve"> architektoniczno- budowlany</w:t>
      </w:r>
      <w:r>
        <w:rPr>
          <w:rFonts w:ascii="Tahoma" w:hAnsi="Tahoma" w:cs="Tahoma"/>
        </w:rPr>
        <w:t>m, po wykonaniu niniejszego zadania inwestycyjnego</w:t>
      </w:r>
      <w:r w:rsidRPr="00E20267">
        <w:rPr>
          <w:rFonts w:ascii="Tahoma" w:hAnsi="Tahoma" w:cs="Tahoma"/>
        </w:rPr>
        <w:t xml:space="preserve"> </w:t>
      </w:r>
      <w:r>
        <w:rPr>
          <w:rFonts w:ascii="Tahoma" w:hAnsi="Tahoma" w:cs="Tahoma"/>
        </w:rPr>
        <w:t xml:space="preserve">obiekt będzie dostosowany do korzystania z niego </w:t>
      </w:r>
      <w:r w:rsidRPr="00E20267">
        <w:rPr>
          <w:rFonts w:ascii="Tahoma" w:hAnsi="Tahoma" w:cs="Tahoma"/>
        </w:rPr>
        <w:t>pr</w:t>
      </w:r>
      <w:r>
        <w:rPr>
          <w:rFonts w:ascii="Tahoma" w:hAnsi="Tahoma" w:cs="Tahoma"/>
        </w:rPr>
        <w:t>z</w:t>
      </w:r>
      <w:r w:rsidRPr="00E20267">
        <w:rPr>
          <w:rFonts w:ascii="Tahoma" w:hAnsi="Tahoma" w:cs="Tahoma"/>
        </w:rPr>
        <w:t>ez osoby ze szczególnymi potrzebami, o których mowa w ustawie z dnia 19 lipca 2019 r. o zapewnianiu dostępności osobom ze szczególnymi potrzebami (Dz. U. z 2022 r. poz. 2240).</w:t>
      </w:r>
    </w:p>
    <w:p w14:paraId="728A94DD" w14:textId="77777777" w:rsidR="00350583" w:rsidRPr="00096D2F" w:rsidRDefault="00350583" w:rsidP="00020918">
      <w:pPr>
        <w:spacing w:before="0" w:after="0"/>
        <w:ind w:left="357"/>
        <w:jc w:val="both"/>
        <w:rPr>
          <w:rFonts w:ascii="Tahoma" w:hAnsi="Tahoma" w:cs="Tahoma"/>
        </w:rPr>
      </w:pPr>
    </w:p>
    <w:p w14:paraId="0FF4D605" w14:textId="77777777" w:rsidR="004C2207" w:rsidRPr="00096D2F" w:rsidRDefault="004C2207" w:rsidP="00020918">
      <w:pPr>
        <w:numPr>
          <w:ilvl w:val="0"/>
          <w:numId w:val="102"/>
        </w:numPr>
        <w:tabs>
          <w:tab w:val="left" w:pos="357"/>
        </w:tabs>
        <w:suppressAutoHyphens/>
        <w:spacing w:before="0" w:after="0"/>
        <w:ind w:left="357"/>
        <w:jc w:val="center"/>
        <w:rPr>
          <w:rFonts w:ascii="Tahoma" w:hAnsi="Tahoma" w:cs="Tahoma"/>
          <w:b/>
          <w:u w:val="single"/>
        </w:rPr>
      </w:pPr>
      <w:bookmarkStart w:id="3" w:name="_Hlk115424183"/>
      <w:r w:rsidRPr="00096D2F">
        <w:rPr>
          <w:rFonts w:ascii="Tahoma" w:hAnsi="Tahoma" w:cs="Tahoma"/>
          <w:b/>
          <w:u w:val="single"/>
        </w:rPr>
        <w:t xml:space="preserve"> Terminy</w:t>
      </w:r>
    </w:p>
    <w:p w14:paraId="07D6CB0B" w14:textId="169649B9" w:rsidR="005E66EC" w:rsidRPr="00DE754D" w:rsidRDefault="00D9754E" w:rsidP="00020918">
      <w:pPr>
        <w:numPr>
          <w:ilvl w:val="0"/>
          <w:numId w:val="217"/>
        </w:numPr>
        <w:spacing w:before="0" w:after="0"/>
        <w:jc w:val="both"/>
        <w:rPr>
          <w:rFonts w:ascii="Tahoma" w:hAnsi="Tahoma" w:cs="Tahoma"/>
        </w:rPr>
      </w:pPr>
      <w:r>
        <w:rPr>
          <w:rFonts w:ascii="Tahoma" w:hAnsi="Tahoma" w:cs="Tahoma"/>
        </w:rPr>
        <w:t>T</w:t>
      </w:r>
      <w:r w:rsidR="005E66EC" w:rsidRPr="00096D2F">
        <w:rPr>
          <w:rFonts w:ascii="Tahoma" w:hAnsi="Tahoma" w:cs="Tahoma"/>
        </w:rPr>
        <w:t xml:space="preserve">ermin zakończenia robót </w:t>
      </w:r>
      <w:r w:rsidR="005E66EC" w:rsidRPr="009F5069">
        <w:rPr>
          <w:rFonts w:ascii="Tahoma" w:hAnsi="Tahoma" w:cs="Tahoma"/>
        </w:rPr>
        <w:t xml:space="preserve">budowlanych </w:t>
      </w:r>
      <w:r w:rsidR="00BD4C91">
        <w:rPr>
          <w:rFonts w:ascii="Tahoma" w:hAnsi="Tahoma" w:cs="Tahoma"/>
          <w:b/>
          <w:bCs/>
        </w:rPr>
        <w:t>do 30.11.202</w:t>
      </w:r>
      <w:r>
        <w:rPr>
          <w:rFonts w:ascii="Tahoma" w:hAnsi="Tahoma" w:cs="Tahoma"/>
          <w:b/>
          <w:bCs/>
        </w:rPr>
        <w:t>6</w:t>
      </w:r>
      <w:r w:rsidR="00BD4C91">
        <w:rPr>
          <w:rFonts w:ascii="Tahoma" w:hAnsi="Tahoma" w:cs="Tahoma"/>
          <w:b/>
          <w:bCs/>
        </w:rPr>
        <w:t>r.</w:t>
      </w:r>
      <w:r w:rsidR="005E66EC" w:rsidRPr="00096D2F">
        <w:rPr>
          <w:rFonts w:ascii="Tahoma" w:hAnsi="Tahoma" w:cs="Tahoma"/>
        </w:rPr>
        <w:t xml:space="preserve"> </w:t>
      </w:r>
      <w:bookmarkStart w:id="4" w:name="_Hlk82101942"/>
      <w:r w:rsidR="005E66EC" w:rsidRPr="00096D2F">
        <w:rPr>
          <w:rFonts w:ascii="Tahoma" w:hAnsi="Tahoma" w:cs="Tahoma"/>
        </w:rPr>
        <w:t xml:space="preserve">Jest to termin zakończenia wykonanych robót. Do upływu wskazanego terminu Wykonawca ma obowiązek wykonać wszystkie roboty </w:t>
      </w:r>
      <w:r w:rsidR="00E85F22">
        <w:rPr>
          <w:rFonts w:ascii="Tahoma" w:hAnsi="Tahoma" w:cs="Tahoma"/>
        </w:rPr>
        <w:t>a także uzyskać pozwolenie na użytkowanie</w:t>
      </w:r>
      <w:r w:rsidR="005E66EC" w:rsidRPr="00DE754D">
        <w:rPr>
          <w:rFonts w:ascii="Tahoma" w:hAnsi="Tahoma" w:cs="Tahoma"/>
        </w:rPr>
        <w:t xml:space="preserve">, </w:t>
      </w:r>
    </w:p>
    <w:bookmarkEnd w:id="4"/>
    <w:p w14:paraId="56380A76" w14:textId="72E3B3D9" w:rsidR="005E66EC" w:rsidRPr="00DE754D" w:rsidRDefault="005E66EC" w:rsidP="00020918">
      <w:pPr>
        <w:numPr>
          <w:ilvl w:val="0"/>
          <w:numId w:val="217"/>
        </w:numPr>
        <w:spacing w:before="0" w:after="0"/>
        <w:jc w:val="both"/>
        <w:rPr>
          <w:rFonts w:ascii="Tahoma" w:hAnsi="Tahoma" w:cs="Tahoma"/>
        </w:rPr>
      </w:pPr>
      <w:r w:rsidRPr="00DE754D">
        <w:rPr>
          <w:rFonts w:ascii="Tahoma" w:hAnsi="Tahoma" w:cs="Tahoma"/>
        </w:rPr>
        <w:t xml:space="preserve">Wykonawca zobowiązuje się w terminie obwiązywania rękojmi i gwarancji, to jest w terminie </w:t>
      </w:r>
      <w:r w:rsidR="00DE754D" w:rsidRPr="00DE754D">
        <w:rPr>
          <w:rFonts w:ascii="Tahoma" w:hAnsi="Tahoma" w:cs="Tahoma"/>
        </w:rPr>
        <w:t>………………….. (zgodnie ze złożoną ofertą)</w:t>
      </w:r>
      <w:r w:rsidRPr="00DE754D">
        <w:rPr>
          <w:rFonts w:ascii="Tahoma" w:hAnsi="Tahoma" w:cs="Tahoma"/>
          <w:i/>
        </w:rPr>
        <w:t xml:space="preserve"> </w:t>
      </w:r>
      <w:r w:rsidRPr="00DE754D">
        <w:rPr>
          <w:rFonts w:ascii="Tahoma" w:hAnsi="Tahoma" w:cs="Tahoma"/>
        </w:rPr>
        <w:t xml:space="preserve"> (od dnia Odbioru końcowego), usunąć wszystkie ujawnione wady dotyczące realizacji przedmiotu Umowy. </w:t>
      </w:r>
    </w:p>
    <w:p w14:paraId="3EF623D0" w14:textId="77777777" w:rsidR="005E66EC" w:rsidRPr="00096D2F" w:rsidRDefault="005E66EC" w:rsidP="00020918">
      <w:pPr>
        <w:numPr>
          <w:ilvl w:val="0"/>
          <w:numId w:val="217"/>
        </w:numPr>
        <w:spacing w:before="0" w:after="0"/>
        <w:jc w:val="both"/>
        <w:rPr>
          <w:rFonts w:ascii="Tahoma" w:hAnsi="Tahoma" w:cs="Tahoma"/>
        </w:rPr>
      </w:pPr>
      <w:r w:rsidRPr="00096D2F">
        <w:rPr>
          <w:rFonts w:ascii="Tahoma" w:hAnsi="Tahoma" w:cs="Tahoma"/>
        </w:rPr>
        <w:t>Rozpoczęcie realizacji robót budowlanych przez Wykonawcę nastąpi po dniu przekazania przez Zamawiającego Dokumentacji projektowej oraz STWiORB i po protokolarnym przejęciu terenu budowy przez kierownika budowy.</w:t>
      </w:r>
    </w:p>
    <w:p w14:paraId="03C8BF54" w14:textId="0746066C" w:rsidR="005E66EC" w:rsidRPr="00096D2F" w:rsidRDefault="005E66EC" w:rsidP="00020918">
      <w:pPr>
        <w:numPr>
          <w:ilvl w:val="0"/>
          <w:numId w:val="217"/>
        </w:numPr>
        <w:spacing w:before="0" w:after="0"/>
        <w:jc w:val="both"/>
        <w:rPr>
          <w:rFonts w:ascii="Tahoma" w:hAnsi="Tahoma" w:cs="Tahoma"/>
        </w:rPr>
      </w:pPr>
      <w:r w:rsidRPr="00096D2F">
        <w:rPr>
          <w:rFonts w:ascii="Tahoma" w:hAnsi="Tahoma" w:cs="Tahoma"/>
        </w:rPr>
        <w:t xml:space="preserve">Zamawiający przekaże Wykonawcy Teren budowy w całości dla realizacji przedmiotu Umowy oraz dziennik </w:t>
      </w:r>
      <w:r w:rsidR="00A24668" w:rsidRPr="00096D2F">
        <w:rPr>
          <w:rFonts w:ascii="Tahoma" w:hAnsi="Tahoma" w:cs="Tahoma"/>
        </w:rPr>
        <w:t>robót</w:t>
      </w:r>
      <w:r w:rsidRPr="00096D2F">
        <w:rPr>
          <w:rFonts w:ascii="Tahoma" w:hAnsi="Tahoma" w:cs="Tahoma"/>
        </w:rPr>
        <w:t xml:space="preserve"> </w:t>
      </w:r>
      <w:r w:rsidRPr="00096D2F">
        <w:rPr>
          <w:rFonts w:ascii="Tahoma" w:hAnsi="Tahoma" w:cs="Tahoma"/>
          <w:b/>
        </w:rPr>
        <w:t xml:space="preserve">w terminie </w:t>
      </w:r>
      <w:r w:rsidR="00A64716">
        <w:rPr>
          <w:rFonts w:ascii="Tahoma" w:hAnsi="Tahoma" w:cs="Tahoma"/>
          <w:b/>
        </w:rPr>
        <w:t>do 3</w:t>
      </w:r>
      <w:r w:rsidRPr="00096D2F">
        <w:rPr>
          <w:rFonts w:ascii="Tahoma" w:hAnsi="Tahoma" w:cs="Tahoma"/>
          <w:b/>
        </w:rPr>
        <w:t xml:space="preserve"> dni </w:t>
      </w:r>
      <w:r w:rsidRPr="00096D2F">
        <w:rPr>
          <w:rFonts w:ascii="Tahoma" w:hAnsi="Tahoma" w:cs="Tahoma"/>
        </w:rPr>
        <w:t>od podpisania umowy.</w:t>
      </w:r>
    </w:p>
    <w:p w14:paraId="4760A80C" w14:textId="2220B53D" w:rsidR="005E66EC" w:rsidRPr="00096D2F" w:rsidRDefault="005E66EC" w:rsidP="00020918">
      <w:pPr>
        <w:numPr>
          <w:ilvl w:val="0"/>
          <w:numId w:val="217"/>
        </w:numPr>
        <w:spacing w:before="0" w:after="0"/>
        <w:jc w:val="both"/>
        <w:rPr>
          <w:rFonts w:ascii="Tahoma" w:hAnsi="Tahoma" w:cs="Tahoma"/>
        </w:rPr>
      </w:pPr>
      <w:r w:rsidRPr="00096D2F">
        <w:rPr>
          <w:rFonts w:ascii="Tahoma" w:hAnsi="Tahoma" w:cs="Tahoma"/>
        </w:rPr>
        <w:t xml:space="preserve">Wykonawca ma obowiązek pisemnie zgłosić gotowość do odbioru robót końcowego na </w:t>
      </w:r>
      <w:r w:rsidRPr="00096D2F">
        <w:rPr>
          <w:rFonts w:ascii="Tahoma" w:hAnsi="Tahoma" w:cs="Tahoma"/>
          <w:b/>
        </w:rPr>
        <w:t>7 dni</w:t>
      </w:r>
      <w:r w:rsidRPr="00096D2F">
        <w:rPr>
          <w:rFonts w:ascii="Tahoma" w:hAnsi="Tahoma" w:cs="Tahoma"/>
        </w:rPr>
        <w:t xml:space="preserve"> przed planowanym terminem zakończenia robót określonym w ust. 1 dokonując odpowiedniego wpisu do Dziennika </w:t>
      </w:r>
      <w:r w:rsidR="009B47BA">
        <w:rPr>
          <w:rFonts w:ascii="Tahoma" w:hAnsi="Tahoma" w:cs="Tahoma"/>
        </w:rPr>
        <w:t>budowy</w:t>
      </w:r>
      <w:r w:rsidRPr="00096D2F">
        <w:rPr>
          <w:rFonts w:ascii="Tahoma" w:hAnsi="Tahoma" w:cs="Tahoma"/>
        </w:rPr>
        <w:t>.</w:t>
      </w:r>
    </w:p>
    <w:p w14:paraId="621BA67B" w14:textId="09171CE3" w:rsidR="005E66EC" w:rsidRPr="00096D2F" w:rsidRDefault="005E66EC" w:rsidP="00020918">
      <w:pPr>
        <w:numPr>
          <w:ilvl w:val="0"/>
          <w:numId w:val="217"/>
        </w:numPr>
        <w:spacing w:before="0" w:after="0"/>
        <w:jc w:val="both"/>
        <w:rPr>
          <w:rFonts w:ascii="Tahoma" w:hAnsi="Tahoma" w:cs="Tahoma"/>
        </w:rPr>
      </w:pPr>
      <w:r w:rsidRPr="00096D2F">
        <w:rPr>
          <w:rFonts w:ascii="Tahoma" w:hAnsi="Tahoma" w:cs="Tahoma"/>
        </w:rPr>
        <w:t xml:space="preserve">Dokumenty odbiorowe, wymagane od Wykonawcy na dzień zgłoszenia gotowości do </w:t>
      </w:r>
      <w:r w:rsidR="00207D43" w:rsidRPr="00096D2F">
        <w:rPr>
          <w:rFonts w:ascii="Tahoma" w:hAnsi="Tahoma" w:cs="Tahoma"/>
        </w:rPr>
        <w:t>odbioru,</w:t>
      </w:r>
      <w:r w:rsidRPr="00096D2F">
        <w:rPr>
          <w:rFonts w:ascii="Tahoma" w:hAnsi="Tahoma" w:cs="Tahoma"/>
        </w:rPr>
        <w:t xml:space="preserve"> czyli po zakończeniu wszystkich robót budowlanych objętych Umową, a w których Nadzór wraz z Zamawiającym stwierdzi błędy lub niedokładności, muszą zostać w nieprzekraczalnym terminie </w:t>
      </w:r>
      <w:r w:rsidR="00820E77">
        <w:rPr>
          <w:rFonts w:ascii="Tahoma" w:hAnsi="Tahoma" w:cs="Tahoma"/>
          <w:b/>
          <w:bCs/>
        </w:rPr>
        <w:t>5</w:t>
      </w:r>
      <w:r w:rsidRPr="00096D2F">
        <w:rPr>
          <w:rFonts w:ascii="Tahoma" w:hAnsi="Tahoma" w:cs="Tahoma"/>
          <w:b/>
          <w:bCs/>
        </w:rPr>
        <w:t xml:space="preserve"> dni</w:t>
      </w:r>
      <w:r w:rsidRPr="00096D2F">
        <w:rPr>
          <w:rFonts w:ascii="Tahoma" w:hAnsi="Tahoma" w:cs="Tahoma"/>
        </w:rPr>
        <w:t xml:space="preserve"> kalendarzowych poprawione i ponownie dostarczone do Zamawiającego i Nadzoru.</w:t>
      </w:r>
    </w:p>
    <w:p w14:paraId="59CE9985" w14:textId="77777777" w:rsidR="005E66EC" w:rsidRPr="00096D2F" w:rsidRDefault="005E66EC" w:rsidP="00020918">
      <w:pPr>
        <w:numPr>
          <w:ilvl w:val="0"/>
          <w:numId w:val="217"/>
        </w:numPr>
        <w:spacing w:before="0" w:after="0"/>
        <w:jc w:val="both"/>
        <w:rPr>
          <w:rFonts w:ascii="Tahoma" w:hAnsi="Tahoma" w:cs="Tahoma"/>
        </w:rPr>
      </w:pPr>
      <w:r w:rsidRPr="00096D2F">
        <w:rPr>
          <w:rFonts w:ascii="Tahoma" w:hAnsi="Tahoma" w:cs="Tahoma"/>
        </w:rPr>
        <w:t>Potwierdzeniem wykonania przedmiotu Umowy będzie podpisany przez Zamawiającego, Nadzór Inwestorski oraz Wykonawcę, Protokół Odbioru Końcowego Przedmiotu Umowy.</w:t>
      </w:r>
    </w:p>
    <w:p w14:paraId="65E45F2D" w14:textId="77777777" w:rsidR="005E66EC" w:rsidRPr="00096D2F" w:rsidRDefault="005E66EC" w:rsidP="008C3DE7">
      <w:pPr>
        <w:numPr>
          <w:ilvl w:val="0"/>
          <w:numId w:val="217"/>
        </w:numPr>
        <w:spacing w:before="0" w:after="0"/>
        <w:jc w:val="both"/>
        <w:rPr>
          <w:rFonts w:ascii="Tahoma" w:hAnsi="Tahoma" w:cs="Tahoma"/>
        </w:rPr>
      </w:pPr>
      <w:r w:rsidRPr="00096D2F">
        <w:rPr>
          <w:rFonts w:ascii="Tahoma" w:hAnsi="Tahoma" w:cs="Tahoma"/>
        </w:rPr>
        <w:t>Potwierdzenie gotowości do odbioru przez Nadzór i Zamawiającego, nastąpi po stwierdzeniu kompletności i poprawności sporządzonych przez Wykonawcę dokumentów odbiorowych.</w:t>
      </w:r>
    </w:p>
    <w:p w14:paraId="7AE30002" w14:textId="2CF2C924" w:rsidR="004C2207" w:rsidRPr="00096D2F" w:rsidRDefault="005E66EC" w:rsidP="008C3DE7">
      <w:pPr>
        <w:numPr>
          <w:ilvl w:val="0"/>
          <w:numId w:val="217"/>
        </w:numPr>
        <w:spacing w:before="0" w:after="0"/>
        <w:jc w:val="both"/>
        <w:rPr>
          <w:rFonts w:ascii="Tahoma" w:hAnsi="Tahoma" w:cs="Tahoma"/>
        </w:rPr>
      </w:pPr>
      <w:r w:rsidRPr="00096D2F">
        <w:rPr>
          <w:rFonts w:ascii="Tahoma" w:hAnsi="Tahoma" w:cs="Tahoma"/>
        </w:rPr>
        <w:t>Odbiór końcowy przedmiotu umowy nastąpi protokolarnie z jednoczesnym przekazaniem inwestycji do użytkowania, na podstawie Protokołu Odbioru Końcowego, podpisanego przez upoważnionych przedstawicieli Wykonawcy, Nadzoru Inwestorskiego, Zamawiającego oraz przedstawiciela Użytkownika. Odbiór końcowy przedmiotu umowy nastąpi po zakończeniu robót budowlanych, przekazaniu dokumentacji odbiorowej wraz z potwierdzeniem gotowości do odbioru przez Nadzór i Zamawiającego oraz po uzyskaniu przez Wykonawcę pozwolenia na użytkowanie, jeśli będzie wymagane i przekazaniu oryginału decyzji Zamawiającemu</w:t>
      </w:r>
      <w:bookmarkEnd w:id="3"/>
      <w:r w:rsidR="004C2207" w:rsidRPr="00096D2F">
        <w:rPr>
          <w:rFonts w:ascii="Tahoma" w:hAnsi="Tahoma" w:cs="Tahoma"/>
        </w:rPr>
        <w:t>.</w:t>
      </w:r>
    </w:p>
    <w:p w14:paraId="71845505" w14:textId="77777777" w:rsidR="004C2207" w:rsidRPr="00096D2F" w:rsidRDefault="004C2207" w:rsidP="00020918">
      <w:pPr>
        <w:spacing w:before="0" w:after="0"/>
        <w:jc w:val="both"/>
        <w:rPr>
          <w:rFonts w:ascii="Tahoma" w:hAnsi="Tahoma" w:cs="Tahoma"/>
          <w:bCs/>
        </w:rPr>
      </w:pPr>
    </w:p>
    <w:p w14:paraId="7CBE8A3D" w14:textId="77777777" w:rsidR="004C2207" w:rsidRPr="00096D2F" w:rsidRDefault="004C2207" w:rsidP="00020918">
      <w:pPr>
        <w:numPr>
          <w:ilvl w:val="0"/>
          <w:numId w:val="102"/>
        </w:numPr>
        <w:tabs>
          <w:tab w:val="left" w:pos="357"/>
        </w:tabs>
        <w:suppressAutoHyphens/>
        <w:spacing w:before="0" w:after="0"/>
        <w:ind w:left="357"/>
        <w:jc w:val="center"/>
        <w:rPr>
          <w:rFonts w:ascii="Tahoma" w:hAnsi="Tahoma" w:cs="Tahoma"/>
          <w:b/>
          <w:u w:val="single"/>
        </w:rPr>
      </w:pPr>
      <w:r w:rsidRPr="00096D2F">
        <w:rPr>
          <w:rFonts w:ascii="Tahoma" w:hAnsi="Tahoma" w:cs="Tahoma"/>
          <w:b/>
          <w:u w:val="single"/>
        </w:rPr>
        <w:t>Obowiązki Zamawiającego</w:t>
      </w:r>
    </w:p>
    <w:p w14:paraId="2FBC1A7A" w14:textId="77777777" w:rsidR="00D271E6" w:rsidRPr="00096D2F" w:rsidRDefault="00D271E6" w:rsidP="00020918">
      <w:pPr>
        <w:numPr>
          <w:ilvl w:val="0"/>
          <w:numId w:val="223"/>
        </w:numPr>
        <w:spacing w:before="0" w:after="0"/>
        <w:jc w:val="both"/>
        <w:rPr>
          <w:rFonts w:ascii="Tahoma" w:hAnsi="Tahoma" w:cs="Tahoma"/>
        </w:rPr>
      </w:pPr>
      <w:r w:rsidRPr="00096D2F">
        <w:rPr>
          <w:rFonts w:ascii="Tahoma" w:hAnsi="Tahoma" w:cs="Tahoma"/>
        </w:rPr>
        <w:lastRenderedPageBreak/>
        <w:t>Zamawiający jest zobowiązany do realizacji Umowy w terminach i na zasadach określonych w Umowie.</w:t>
      </w:r>
    </w:p>
    <w:p w14:paraId="5E508BFE" w14:textId="77777777" w:rsidR="00D271E6" w:rsidRPr="00096D2F" w:rsidRDefault="00D271E6" w:rsidP="00020918">
      <w:pPr>
        <w:numPr>
          <w:ilvl w:val="0"/>
          <w:numId w:val="223"/>
        </w:numPr>
        <w:spacing w:before="0" w:after="0"/>
        <w:jc w:val="both"/>
        <w:rPr>
          <w:rFonts w:ascii="Tahoma" w:hAnsi="Tahoma" w:cs="Tahoma"/>
        </w:rPr>
      </w:pPr>
      <w:r w:rsidRPr="00096D2F">
        <w:rPr>
          <w:rFonts w:ascii="Tahoma" w:hAnsi="Tahoma" w:cs="Tahoma"/>
        </w:rPr>
        <w:t>Odpowiedzialność za prawidłowość Dokumentacji projektowej wobec Wykonawcy ponosi Zamawiający.</w:t>
      </w:r>
    </w:p>
    <w:p w14:paraId="531768A9" w14:textId="77777777" w:rsidR="00D271E6" w:rsidRPr="00096D2F" w:rsidRDefault="00D271E6" w:rsidP="00020918">
      <w:pPr>
        <w:numPr>
          <w:ilvl w:val="0"/>
          <w:numId w:val="223"/>
        </w:numPr>
        <w:spacing w:before="0" w:after="0"/>
        <w:jc w:val="both"/>
        <w:rPr>
          <w:rFonts w:ascii="Tahoma" w:hAnsi="Tahoma" w:cs="Tahoma"/>
        </w:rPr>
      </w:pPr>
      <w:r w:rsidRPr="00096D2F">
        <w:rPr>
          <w:rFonts w:ascii="Tahoma" w:hAnsi="Tahoma" w:cs="Tahoma"/>
        </w:rPr>
        <w:t>Dokumentacja projektowa i STWiORB stanowią własność Zamawiającego i mogą być wykorzystane wyłącznie w celu wykonania przedmiotu Umowy zgodnie z przeznaczeniem.</w:t>
      </w:r>
    </w:p>
    <w:p w14:paraId="44170FFC" w14:textId="77777777" w:rsidR="00D271E6" w:rsidRPr="00096D2F" w:rsidRDefault="00D271E6" w:rsidP="00020918">
      <w:pPr>
        <w:numPr>
          <w:ilvl w:val="0"/>
          <w:numId w:val="223"/>
        </w:numPr>
        <w:spacing w:before="0" w:after="0"/>
        <w:jc w:val="both"/>
        <w:rPr>
          <w:rFonts w:ascii="Tahoma" w:hAnsi="Tahoma" w:cs="Tahoma"/>
        </w:rPr>
      </w:pPr>
      <w:r w:rsidRPr="00096D2F">
        <w:rPr>
          <w:rFonts w:ascii="Tahoma" w:hAnsi="Tahoma" w:cs="Tahoma"/>
        </w:rPr>
        <w:t>Wyłącznie w przypadku, gdy konieczność wprowadzenia zmian w Dokumentacji projektowej jest następstwem nienależytego wykonywania przedmiotu Umowy przez Wykonawcę lub jeżeli zmiany te będą wykonywane na wniosek Wykonawcy, koszty modyfikacji Dokumentacji projektowej oraz związanych z tym prac obciążają Wykonawcę.</w:t>
      </w:r>
    </w:p>
    <w:p w14:paraId="43CD024D" w14:textId="77777777" w:rsidR="00D271E6" w:rsidRPr="00096D2F" w:rsidRDefault="00D271E6" w:rsidP="00020918">
      <w:pPr>
        <w:numPr>
          <w:ilvl w:val="0"/>
          <w:numId w:val="223"/>
        </w:numPr>
        <w:spacing w:before="0" w:after="0"/>
        <w:jc w:val="both"/>
        <w:rPr>
          <w:rFonts w:ascii="Tahoma" w:hAnsi="Tahoma" w:cs="Tahoma"/>
        </w:rPr>
      </w:pPr>
      <w:r w:rsidRPr="00096D2F">
        <w:rPr>
          <w:rFonts w:ascii="Tahoma" w:hAnsi="Tahoma" w:cs="Tahoma"/>
        </w:rPr>
        <w:t xml:space="preserve">Zamawiający jest zobowiązany do: </w:t>
      </w:r>
    </w:p>
    <w:p w14:paraId="2ADE0FF4" w14:textId="77777777" w:rsidR="00D271E6" w:rsidRPr="00096D2F" w:rsidRDefault="00D271E6" w:rsidP="00020918">
      <w:pPr>
        <w:pStyle w:val="Default"/>
        <w:numPr>
          <w:ilvl w:val="2"/>
          <w:numId w:val="224"/>
        </w:numPr>
        <w:spacing w:before="0" w:after="0"/>
        <w:jc w:val="both"/>
        <w:rPr>
          <w:rFonts w:ascii="Tahoma" w:hAnsi="Tahoma" w:cs="Tahoma"/>
          <w:color w:val="auto"/>
          <w:sz w:val="20"/>
          <w:szCs w:val="20"/>
        </w:rPr>
      </w:pPr>
      <w:r w:rsidRPr="00096D2F">
        <w:rPr>
          <w:rFonts w:ascii="Tahoma" w:hAnsi="Tahoma" w:cs="Tahoma"/>
          <w:color w:val="auto"/>
          <w:sz w:val="20"/>
          <w:szCs w:val="20"/>
        </w:rPr>
        <w:t>ustanowienia Nadzoru Inwestorskiego i nadzoru autorskiego,</w:t>
      </w:r>
    </w:p>
    <w:p w14:paraId="2416BE29" w14:textId="5E8A0658" w:rsidR="00D271E6" w:rsidRPr="00096D2F" w:rsidRDefault="00D271E6" w:rsidP="00020918">
      <w:pPr>
        <w:pStyle w:val="Default"/>
        <w:numPr>
          <w:ilvl w:val="2"/>
          <w:numId w:val="224"/>
        </w:numPr>
        <w:spacing w:before="0" w:after="0"/>
        <w:jc w:val="both"/>
        <w:rPr>
          <w:rFonts w:ascii="Tahoma" w:hAnsi="Tahoma" w:cs="Tahoma"/>
          <w:color w:val="auto"/>
          <w:sz w:val="20"/>
          <w:szCs w:val="20"/>
        </w:rPr>
      </w:pPr>
      <w:bookmarkStart w:id="5" w:name="_Hlk111632361"/>
      <w:r w:rsidRPr="00096D2F">
        <w:rPr>
          <w:rFonts w:ascii="Tahoma" w:hAnsi="Tahoma" w:cs="Tahoma"/>
          <w:color w:val="auto"/>
          <w:sz w:val="20"/>
          <w:szCs w:val="20"/>
        </w:rPr>
        <w:t xml:space="preserve">protokolarnego przekazania Wykonawcy Terenu budowy, </w:t>
      </w:r>
      <w:bookmarkEnd w:id="5"/>
    </w:p>
    <w:p w14:paraId="24185B27" w14:textId="77777777" w:rsidR="00D271E6" w:rsidRPr="00096D2F" w:rsidRDefault="00D271E6" w:rsidP="00020918">
      <w:pPr>
        <w:pStyle w:val="Default"/>
        <w:numPr>
          <w:ilvl w:val="2"/>
          <w:numId w:val="224"/>
        </w:numPr>
        <w:spacing w:before="0" w:after="0"/>
        <w:jc w:val="both"/>
        <w:rPr>
          <w:rFonts w:ascii="Tahoma" w:hAnsi="Tahoma" w:cs="Tahoma"/>
          <w:color w:val="auto"/>
          <w:sz w:val="20"/>
          <w:szCs w:val="20"/>
        </w:rPr>
      </w:pPr>
      <w:r w:rsidRPr="00096D2F">
        <w:rPr>
          <w:rFonts w:ascii="Tahoma" w:hAnsi="Tahoma" w:cs="Tahoma"/>
          <w:color w:val="auto"/>
          <w:sz w:val="20"/>
          <w:szCs w:val="20"/>
        </w:rPr>
        <w:t xml:space="preserve">dostarczenia Wykonawcy niezbędnej Dokumentacji projektowej oraz dokonania jej zmian w zakresie niezbędnym do wykonania przewidzianego w Umowie zakresu prac remontowo konserwatorskich, </w:t>
      </w:r>
    </w:p>
    <w:p w14:paraId="556DB23F" w14:textId="77777777" w:rsidR="00D271E6" w:rsidRPr="00096D2F" w:rsidRDefault="00D271E6" w:rsidP="00020918">
      <w:pPr>
        <w:pStyle w:val="Default"/>
        <w:numPr>
          <w:ilvl w:val="2"/>
          <w:numId w:val="224"/>
        </w:numPr>
        <w:spacing w:before="0" w:after="0"/>
        <w:jc w:val="both"/>
        <w:rPr>
          <w:rFonts w:ascii="Tahoma" w:hAnsi="Tahoma" w:cs="Tahoma"/>
          <w:color w:val="auto"/>
          <w:sz w:val="20"/>
          <w:szCs w:val="20"/>
        </w:rPr>
      </w:pPr>
      <w:r w:rsidRPr="00096D2F">
        <w:rPr>
          <w:rFonts w:ascii="Tahoma" w:hAnsi="Tahoma" w:cs="Tahoma"/>
          <w:color w:val="auto"/>
          <w:sz w:val="20"/>
          <w:szCs w:val="20"/>
        </w:rPr>
        <w:t>terminowego przystępowania do odbiorów robót budowlanych,</w:t>
      </w:r>
    </w:p>
    <w:p w14:paraId="6C5BF4E0" w14:textId="77777777" w:rsidR="00D271E6" w:rsidRPr="00096D2F" w:rsidRDefault="00D271E6" w:rsidP="00020918">
      <w:pPr>
        <w:pStyle w:val="Default"/>
        <w:numPr>
          <w:ilvl w:val="2"/>
          <w:numId w:val="224"/>
        </w:numPr>
        <w:spacing w:before="0" w:after="0"/>
        <w:jc w:val="both"/>
        <w:rPr>
          <w:rFonts w:ascii="Tahoma" w:hAnsi="Tahoma" w:cs="Tahoma"/>
          <w:color w:val="auto"/>
          <w:sz w:val="20"/>
          <w:szCs w:val="20"/>
        </w:rPr>
      </w:pPr>
      <w:r w:rsidRPr="00096D2F">
        <w:rPr>
          <w:rFonts w:ascii="Tahoma" w:hAnsi="Tahoma" w:cs="Tahoma"/>
          <w:color w:val="auto"/>
          <w:sz w:val="20"/>
          <w:szCs w:val="20"/>
        </w:rPr>
        <w:t>terminowej zapłaty wynagrodzenia należnego Wykonawcy za wykonanie przedmiotu Umowy</w:t>
      </w:r>
    </w:p>
    <w:p w14:paraId="275ACB1C" w14:textId="1ECE14FC" w:rsidR="004C2207" w:rsidRPr="00096D2F" w:rsidRDefault="00D271E6" w:rsidP="00020918">
      <w:pPr>
        <w:pStyle w:val="Default"/>
        <w:numPr>
          <w:ilvl w:val="2"/>
          <w:numId w:val="224"/>
        </w:numPr>
        <w:spacing w:before="0" w:after="0"/>
        <w:jc w:val="both"/>
        <w:rPr>
          <w:rFonts w:ascii="Tahoma" w:hAnsi="Tahoma" w:cs="Tahoma"/>
          <w:color w:val="auto"/>
          <w:sz w:val="20"/>
          <w:szCs w:val="20"/>
        </w:rPr>
      </w:pPr>
      <w:r w:rsidRPr="00096D2F">
        <w:rPr>
          <w:rFonts w:ascii="Tahoma" w:hAnsi="Tahoma" w:cs="Tahoma"/>
          <w:color w:val="auto"/>
          <w:sz w:val="20"/>
          <w:szCs w:val="20"/>
        </w:rPr>
        <w:t>udzielenia Wykonawcy niezbędnych pełnomocnictw w przypadku, gdy okażą się one niezbędne do wykonania przez Wykonawcę obowiązków wynikających z Umowy</w:t>
      </w:r>
      <w:r w:rsidR="004C2207" w:rsidRPr="00096D2F">
        <w:rPr>
          <w:rFonts w:ascii="Tahoma" w:hAnsi="Tahoma" w:cs="Tahoma"/>
          <w:color w:val="auto"/>
          <w:sz w:val="20"/>
          <w:szCs w:val="20"/>
        </w:rPr>
        <w:t>.</w:t>
      </w:r>
    </w:p>
    <w:p w14:paraId="612EAE50" w14:textId="77777777" w:rsidR="004C2207" w:rsidRPr="00096D2F" w:rsidRDefault="004C2207" w:rsidP="00020918">
      <w:pPr>
        <w:numPr>
          <w:ilvl w:val="0"/>
          <w:numId w:val="223"/>
        </w:numPr>
        <w:spacing w:before="0" w:after="0"/>
        <w:jc w:val="both"/>
        <w:rPr>
          <w:rFonts w:ascii="Tahoma" w:hAnsi="Tahoma" w:cs="Tahoma"/>
          <w:b/>
        </w:rPr>
      </w:pPr>
      <w:r w:rsidRPr="00096D2F">
        <w:rPr>
          <w:rFonts w:ascii="Tahoma" w:hAnsi="Tahoma" w:cs="Tahoma"/>
          <w:b/>
        </w:rPr>
        <w:t>Przekazanie terenu budowy:</w:t>
      </w:r>
    </w:p>
    <w:p w14:paraId="56E2154B" w14:textId="77777777" w:rsidR="004C2207" w:rsidRPr="00096D2F" w:rsidRDefault="004C2207" w:rsidP="00020918">
      <w:pPr>
        <w:pStyle w:val="Default"/>
        <w:numPr>
          <w:ilvl w:val="2"/>
          <w:numId w:val="145"/>
        </w:numPr>
        <w:suppressAutoHyphens/>
        <w:autoSpaceDE/>
        <w:autoSpaceDN/>
        <w:adjustRightInd/>
        <w:spacing w:before="0" w:after="0"/>
        <w:jc w:val="both"/>
        <w:rPr>
          <w:rFonts w:ascii="Tahoma" w:hAnsi="Tahoma" w:cs="Tahoma"/>
          <w:color w:val="auto"/>
          <w:sz w:val="20"/>
          <w:szCs w:val="20"/>
        </w:rPr>
      </w:pPr>
      <w:r w:rsidRPr="00096D2F">
        <w:rPr>
          <w:rFonts w:ascii="Tahoma" w:hAnsi="Tahoma" w:cs="Tahoma"/>
          <w:color w:val="auto"/>
          <w:sz w:val="20"/>
          <w:szCs w:val="20"/>
        </w:rPr>
        <w:t xml:space="preserve">Zamawiający jest zobowiązany przekazać Wykonawcy Teren budowy w całości lub w częściach niezbędnych dla realizacji przedmiotu Umowy lub jego części, </w:t>
      </w:r>
    </w:p>
    <w:p w14:paraId="3A57BD1B" w14:textId="34A6B5A2" w:rsidR="004C2207" w:rsidRPr="00096D2F" w:rsidRDefault="004C2207" w:rsidP="00020918">
      <w:pPr>
        <w:pStyle w:val="Default"/>
        <w:numPr>
          <w:ilvl w:val="2"/>
          <w:numId w:val="145"/>
        </w:numPr>
        <w:suppressAutoHyphens/>
        <w:autoSpaceDE/>
        <w:autoSpaceDN/>
        <w:adjustRightInd/>
        <w:spacing w:before="0" w:after="0"/>
        <w:jc w:val="both"/>
        <w:rPr>
          <w:rFonts w:ascii="Tahoma" w:hAnsi="Tahoma" w:cs="Tahoma"/>
          <w:color w:val="auto"/>
          <w:sz w:val="20"/>
          <w:szCs w:val="20"/>
        </w:rPr>
      </w:pPr>
      <w:r w:rsidRPr="00096D2F">
        <w:rPr>
          <w:rFonts w:ascii="Tahoma" w:hAnsi="Tahoma" w:cs="Tahoma"/>
          <w:color w:val="auto"/>
          <w:sz w:val="20"/>
          <w:szCs w:val="20"/>
        </w:rPr>
        <w:t xml:space="preserve">każdorazowo przekazanie całości lub części Terenu budowy zostanie potwierdzone protokołem przekazania Terenu budowy oraz wpisem do Dziennika </w:t>
      </w:r>
      <w:r w:rsidR="009B47BA">
        <w:rPr>
          <w:rFonts w:ascii="Tahoma" w:hAnsi="Tahoma" w:cs="Tahoma"/>
          <w:color w:val="auto"/>
          <w:sz w:val="20"/>
          <w:szCs w:val="20"/>
        </w:rPr>
        <w:t>budowy</w:t>
      </w:r>
      <w:r w:rsidRPr="00096D2F">
        <w:rPr>
          <w:rFonts w:ascii="Tahoma" w:hAnsi="Tahoma" w:cs="Tahoma"/>
          <w:color w:val="auto"/>
          <w:sz w:val="20"/>
          <w:szCs w:val="20"/>
        </w:rPr>
        <w:t xml:space="preserve">. </w:t>
      </w:r>
    </w:p>
    <w:p w14:paraId="52FE8D00" w14:textId="77777777" w:rsidR="004C2207" w:rsidRPr="00096D2F" w:rsidRDefault="004C2207" w:rsidP="00020918">
      <w:pPr>
        <w:pStyle w:val="Default"/>
        <w:numPr>
          <w:ilvl w:val="2"/>
          <w:numId w:val="145"/>
        </w:numPr>
        <w:suppressAutoHyphens/>
        <w:autoSpaceDE/>
        <w:autoSpaceDN/>
        <w:adjustRightInd/>
        <w:spacing w:before="0" w:after="0"/>
        <w:jc w:val="both"/>
        <w:rPr>
          <w:rFonts w:ascii="Tahoma" w:hAnsi="Tahoma" w:cs="Tahoma"/>
          <w:color w:val="auto"/>
          <w:sz w:val="20"/>
          <w:szCs w:val="20"/>
        </w:rPr>
      </w:pPr>
      <w:r w:rsidRPr="00096D2F">
        <w:rPr>
          <w:rFonts w:ascii="Tahoma" w:hAnsi="Tahoma" w:cs="Tahoma"/>
          <w:color w:val="auto"/>
          <w:sz w:val="20"/>
          <w:szCs w:val="20"/>
        </w:rPr>
        <w:t>Strony ustalają następujący sposób wykorzystania Terenu budowy:</w:t>
      </w:r>
    </w:p>
    <w:p w14:paraId="0A740AD3" w14:textId="77777777" w:rsidR="004C2207" w:rsidRPr="00096D2F" w:rsidRDefault="004C2207" w:rsidP="00020918">
      <w:pPr>
        <w:numPr>
          <w:ilvl w:val="0"/>
          <w:numId w:val="146"/>
        </w:numPr>
        <w:suppressAutoHyphens/>
        <w:spacing w:before="0" w:after="0"/>
        <w:jc w:val="both"/>
        <w:rPr>
          <w:rFonts w:ascii="Tahoma" w:hAnsi="Tahoma" w:cs="Tahoma"/>
        </w:rPr>
      </w:pPr>
      <w:r w:rsidRPr="00096D2F">
        <w:rPr>
          <w:rFonts w:ascii="Tahoma" w:hAnsi="Tahoma" w:cs="Tahoma"/>
        </w:rPr>
        <w:t>Wykonawca na swój koszt przygotuje składowiska, magazyny, pomieszczenia socjalne dla pracowników, po ogrodzeniu i zabezpieczeniu terenu,</w:t>
      </w:r>
    </w:p>
    <w:p w14:paraId="20D0019E" w14:textId="77777777" w:rsidR="004C2207" w:rsidRPr="00096D2F" w:rsidRDefault="004C2207" w:rsidP="00020918">
      <w:pPr>
        <w:numPr>
          <w:ilvl w:val="0"/>
          <w:numId w:val="146"/>
        </w:numPr>
        <w:suppressAutoHyphens/>
        <w:spacing w:before="0" w:after="0"/>
        <w:jc w:val="both"/>
        <w:rPr>
          <w:rFonts w:ascii="Tahoma" w:hAnsi="Tahoma" w:cs="Tahoma"/>
        </w:rPr>
      </w:pPr>
      <w:r w:rsidRPr="00096D2F">
        <w:rPr>
          <w:rFonts w:ascii="Tahoma" w:hAnsi="Tahoma" w:cs="Tahoma"/>
        </w:rPr>
        <w:t>Wykonawca na swój koszt zabezpieczy korzystanie z wody, energii elektrycznej,</w:t>
      </w:r>
    </w:p>
    <w:p w14:paraId="66DAD061" w14:textId="77777777" w:rsidR="004C2207" w:rsidRPr="00096D2F" w:rsidRDefault="004C2207" w:rsidP="00020918">
      <w:pPr>
        <w:numPr>
          <w:ilvl w:val="0"/>
          <w:numId w:val="146"/>
        </w:numPr>
        <w:suppressAutoHyphens/>
        <w:spacing w:before="0" w:after="0"/>
        <w:jc w:val="both"/>
        <w:rPr>
          <w:rFonts w:ascii="Tahoma" w:hAnsi="Tahoma" w:cs="Tahoma"/>
        </w:rPr>
      </w:pPr>
      <w:r w:rsidRPr="00096D2F">
        <w:rPr>
          <w:rFonts w:ascii="Tahoma" w:hAnsi="Tahoma" w:cs="Tahoma"/>
        </w:rPr>
        <w:t xml:space="preserve">Wykonawca w czasie prowadzenia robót będzie utrzymywać porządek na terenie budowy i w jej otoczeniu (w zakresie wynikającym z robót), </w:t>
      </w:r>
    </w:p>
    <w:p w14:paraId="73790C1A" w14:textId="77777777" w:rsidR="004C2207" w:rsidRPr="00096D2F" w:rsidRDefault="004C2207" w:rsidP="00020918">
      <w:pPr>
        <w:numPr>
          <w:ilvl w:val="0"/>
          <w:numId w:val="146"/>
        </w:numPr>
        <w:suppressAutoHyphens/>
        <w:spacing w:before="0" w:after="0"/>
        <w:jc w:val="both"/>
        <w:rPr>
          <w:rFonts w:ascii="Tahoma" w:hAnsi="Tahoma" w:cs="Tahoma"/>
        </w:rPr>
      </w:pPr>
      <w:r w:rsidRPr="00096D2F">
        <w:rPr>
          <w:rFonts w:ascii="Tahoma" w:hAnsi="Tahoma" w:cs="Tahoma"/>
        </w:rPr>
        <w:t>Wykonawca po zakończeniu prac uporządkuje teren budowy i przekaże go Zamawiającemu w terminie odbioru robót,</w:t>
      </w:r>
    </w:p>
    <w:p w14:paraId="05D22CBF" w14:textId="77777777" w:rsidR="004C2207" w:rsidRPr="00096D2F" w:rsidRDefault="004C2207" w:rsidP="00020918">
      <w:pPr>
        <w:numPr>
          <w:ilvl w:val="0"/>
          <w:numId w:val="146"/>
        </w:numPr>
        <w:suppressAutoHyphens/>
        <w:spacing w:before="0" w:after="0"/>
        <w:jc w:val="both"/>
        <w:rPr>
          <w:rFonts w:ascii="Tahoma" w:hAnsi="Tahoma" w:cs="Tahoma"/>
        </w:rPr>
      </w:pPr>
      <w:r w:rsidRPr="00096D2F">
        <w:rPr>
          <w:rFonts w:ascii="Tahoma" w:hAnsi="Tahoma" w:cs="Tahoma"/>
        </w:rPr>
        <w:t>Wykonawca w pełni ponosi odpowiedzialność za wszystkie zdarzenia mające miejsce na terenie budowy,</w:t>
      </w:r>
    </w:p>
    <w:p w14:paraId="6B0B530E" w14:textId="77777777" w:rsidR="004C2207" w:rsidRPr="00096D2F" w:rsidRDefault="004C2207" w:rsidP="00020918">
      <w:pPr>
        <w:numPr>
          <w:ilvl w:val="0"/>
          <w:numId w:val="146"/>
        </w:numPr>
        <w:suppressAutoHyphens/>
        <w:spacing w:before="0" w:after="0"/>
        <w:jc w:val="both"/>
        <w:rPr>
          <w:rFonts w:ascii="Tahoma" w:hAnsi="Tahoma" w:cs="Tahoma"/>
        </w:rPr>
      </w:pPr>
      <w:r w:rsidRPr="00096D2F">
        <w:rPr>
          <w:rFonts w:ascii="Tahoma" w:hAnsi="Tahoma" w:cs="Tahoma"/>
        </w:rPr>
        <w:t>Wykonawca przejmuje pełną odpowiedzialność za znajdującą się w obrębie terenu budowy infrastrukturę techniczną.</w:t>
      </w:r>
    </w:p>
    <w:p w14:paraId="50E2BAEB" w14:textId="77777777" w:rsidR="00C478FE" w:rsidRPr="00096D2F" w:rsidRDefault="00C478FE" w:rsidP="00020918">
      <w:pPr>
        <w:numPr>
          <w:ilvl w:val="0"/>
          <w:numId w:val="223"/>
        </w:numPr>
        <w:spacing w:before="0" w:after="0"/>
        <w:jc w:val="both"/>
        <w:rPr>
          <w:rFonts w:ascii="Tahoma" w:hAnsi="Tahoma" w:cs="Tahoma"/>
          <w:b/>
        </w:rPr>
      </w:pPr>
      <w:r w:rsidRPr="00096D2F">
        <w:rPr>
          <w:rFonts w:ascii="Tahoma" w:hAnsi="Tahoma" w:cs="Tahoma"/>
          <w:b/>
        </w:rPr>
        <w:t>Nadzór inwestorski i/lub autorski:</w:t>
      </w:r>
    </w:p>
    <w:p w14:paraId="2529B5CC" w14:textId="77777777" w:rsidR="00C478FE" w:rsidRPr="00096D2F" w:rsidRDefault="00C478FE" w:rsidP="00020918">
      <w:pPr>
        <w:pStyle w:val="Default"/>
        <w:numPr>
          <w:ilvl w:val="2"/>
          <w:numId w:val="225"/>
        </w:numPr>
        <w:spacing w:before="0" w:after="0"/>
        <w:jc w:val="both"/>
        <w:rPr>
          <w:rFonts w:ascii="Tahoma" w:hAnsi="Tahoma" w:cs="Tahoma"/>
          <w:color w:val="auto"/>
          <w:sz w:val="20"/>
          <w:szCs w:val="20"/>
        </w:rPr>
      </w:pPr>
      <w:r w:rsidRPr="00096D2F">
        <w:rPr>
          <w:rFonts w:ascii="Tahoma" w:hAnsi="Tahoma" w:cs="Tahoma"/>
          <w:color w:val="auto"/>
          <w:sz w:val="20"/>
          <w:szCs w:val="20"/>
        </w:rPr>
        <w:t xml:space="preserve">Zamawiający ustanowi nadzór inwestorski. </w:t>
      </w:r>
    </w:p>
    <w:p w14:paraId="4C300BAE" w14:textId="77777777" w:rsidR="00C478FE" w:rsidRPr="00096D2F" w:rsidRDefault="00C478FE" w:rsidP="00020918">
      <w:pPr>
        <w:pStyle w:val="Default"/>
        <w:numPr>
          <w:ilvl w:val="2"/>
          <w:numId w:val="225"/>
        </w:numPr>
        <w:spacing w:before="0" w:after="0"/>
        <w:jc w:val="both"/>
        <w:rPr>
          <w:rFonts w:ascii="Tahoma" w:hAnsi="Tahoma" w:cs="Tahoma"/>
          <w:color w:val="auto"/>
          <w:sz w:val="20"/>
          <w:szCs w:val="20"/>
        </w:rPr>
      </w:pPr>
      <w:r w:rsidRPr="00096D2F">
        <w:rPr>
          <w:rFonts w:ascii="Tahoma" w:hAnsi="Tahoma" w:cs="Tahoma"/>
          <w:color w:val="auto"/>
          <w:sz w:val="20"/>
          <w:szCs w:val="20"/>
        </w:rPr>
        <w:t xml:space="preserve">Inspektor Nadzoru Inwestorskiego wypełnia obowiązki określone w Umowie i w Prbud. </w:t>
      </w:r>
    </w:p>
    <w:p w14:paraId="6A3CF15E" w14:textId="77777777" w:rsidR="00C478FE" w:rsidRPr="00096D2F" w:rsidRDefault="00C478FE" w:rsidP="00020918">
      <w:pPr>
        <w:pStyle w:val="Default"/>
        <w:numPr>
          <w:ilvl w:val="2"/>
          <w:numId w:val="225"/>
        </w:numPr>
        <w:spacing w:before="0" w:after="0"/>
        <w:jc w:val="both"/>
        <w:rPr>
          <w:rFonts w:ascii="Tahoma" w:hAnsi="Tahoma" w:cs="Tahoma"/>
          <w:color w:val="auto"/>
          <w:sz w:val="20"/>
          <w:szCs w:val="20"/>
        </w:rPr>
      </w:pPr>
      <w:r w:rsidRPr="00096D2F">
        <w:rPr>
          <w:rFonts w:ascii="Tahoma" w:hAnsi="Tahoma" w:cs="Tahoma"/>
          <w:color w:val="auto"/>
          <w:sz w:val="20"/>
          <w:szCs w:val="20"/>
        </w:rPr>
        <w:t xml:space="preserve">Inspektor Nadzoru Inwestorskiego wypełnia swoje obowiązki wydając polecenia, decyzje, zgody i akceptacje, które są obowiązujące dla Wykonawcy. Wykonawca ma prawo zgłosić Zamawiającemu na piśmie w terminie </w:t>
      </w:r>
      <w:r w:rsidRPr="00096D2F">
        <w:rPr>
          <w:rFonts w:ascii="Tahoma" w:hAnsi="Tahoma" w:cs="Tahoma"/>
          <w:b/>
          <w:color w:val="auto"/>
          <w:sz w:val="20"/>
          <w:szCs w:val="20"/>
        </w:rPr>
        <w:t xml:space="preserve">7 dni </w:t>
      </w:r>
      <w:r w:rsidRPr="00096D2F">
        <w:rPr>
          <w:rFonts w:ascii="Tahoma" w:hAnsi="Tahoma" w:cs="Tahoma"/>
          <w:color w:val="auto"/>
          <w:sz w:val="20"/>
          <w:szCs w:val="20"/>
        </w:rPr>
        <w:t>zastrzeżenia do decyzji i poleceń Inspektora Nadzoru Inwestorskiego. Zastrzeżenia wraz z ze stanowiskiem Inspektora do zastrzeżeń, będą podlegały rozstrzygnięciu przez Zamawiającego.</w:t>
      </w:r>
    </w:p>
    <w:p w14:paraId="3F049736" w14:textId="77777777" w:rsidR="00C478FE" w:rsidRPr="00096D2F" w:rsidRDefault="00C478FE" w:rsidP="00020918">
      <w:pPr>
        <w:pStyle w:val="Default"/>
        <w:numPr>
          <w:ilvl w:val="2"/>
          <w:numId w:val="225"/>
        </w:numPr>
        <w:spacing w:before="0" w:after="0"/>
        <w:jc w:val="both"/>
        <w:rPr>
          <w:rFonts w:ascii="Tahoma" w:hAnsi="Tahoma" w:cs="Tahoma"/>
          <w:color w:val="auto"/>
          <w:sz w:val="20"/>
          <w:szCs w:val="20"/>
        </w:rPr>
      </w:pPr>
      <w:r w:rsidRPr="00096D2F">
        <w:rPr>
          <w:rFonts w:ascii="Tahoma" w:hAnsi="Tahoma" w:cs="Tahoma"/>
          <w:color w:val="auto"/>
          <w:sz w:val="20"/>
          <w:szCs w:val="20"/>
        </w:rPr>
        <w:t xml:space="preserve">Zamawiający zastrzega sobie prawo do zmiany osoby pełniącej funkcję Inspektora Nadzoru Inwestorskiego. O dokonaniu zmiany Zamawiający powiadomi na piśmie Wykonawcę na </w:t>
      </w:r>
      <w:r w:rsidRPr="00096D2F">
        <w:rPr>
          <w:rFonts w:ascii="Tahoma" w:hAnsi="Tahoma" w:cs="Tahoma"/>
          <w:b/>
          <w:color w:val="auto"/>
          <w:sz w:val="20"/>
          <w:szCs w:val="20"/>
        </w:rPr>
        <w:t xml:space="preserve">7 dni </w:t>
      </w:r>
      <w:r w:rsidRPr="00096D2F">
        <w:rPr>
          <w:rFonts w:ascii="Tahoma" w:hAnsi="Tahoma" w:cs="Tahoma"/>
          <w:color w:val="auto"/>
          <w:sz w:val="20"/>
          <w:szCs w:val="20"/>
        </w:rPr>
        <w:t>przed dokonaniem zmiany.</w:t>
      </w:r>
    </w:p>
    <w:p w14:paraId="2E29DA52" w14:textId="77777777" w:rsidR="00C478FE" w:rsidRPr="00096D2F" w:rsidRDefault="00C478FE" w:rsidP="00020918">
      <w:pPr>
        <w:pStyle w:val="Default"/>
        <w:numPr>
          <w:ilvl w:val="2"/>
          <w:numId w:val="225"/>
        </w:numPr>
        <w:spacing w:before="0" w:after="0"/>
        <w:jc w:val="both"/>
        <w:rPr>
          <w:rFonts w:ascii="Tahoma" w:hAnsi="Tahoma" w:cs="Tahoma"/>
          <w:color w:val="auto"/>
          <w:sz w:val="20"/>
          <w:szCs w:val="20"/>
        </w:rPr>
      </w:pPr>
      <w:r w:rsidRPr="00096D2F">
        <w:rPr>
          <w:rFonts w:ascii="Tahoma" w:hAnsi="Tahoma" w:cs="Tahoma"/>
          <w:color w:val="auto"/>
          <w:sz w:val="20"/>
          <w:szCs w:val="20"/>
        </w:rPr>
        <w:t>Zmiana osoby pełniącej funkcję Inspektora nadzoru inwestorskiego nie stanowi zmiany Umowy.</w:t>
      </w:r>
    </w:p>
    <w:p w14:paraId="16A93E41" w14:textId="3BA5E66A" w:rsidR="00C478FE" w:rsidRPr="00096D2F" w:rsidRDefault="00C478FE" w:rsidP="00020918">
      <w:pPr>
        <w:pStyle w:val="Default"/>
        <w:numPr>
          <w:ilvl w:val="2"/>
          <w:numId w:val="225"/>
        </w:numPr>
        <w:spacing w:before="0" w:after="0"/>
        <w:jc w:val="both"/>
        <w:rPr>
          <w:rFonts w:ascii="Tahoma" w:hAnsi="Tahoma" w:cs="Tahoma"/>
          <w:color w:val="auto"/>
          <w:sz w:val="20"/>
          <w:szCs w:val="20"/>
        </w:rPr>
      </w:pPr>
      <w:r w:rsidRPr="00096D2F">
        <w:rPr>
          <w:rFonts w:ascii="Tahoma" w:hAnsi="Tahoma" w:cs="Tahoma"/>
          <w:color w:val="auto"/>
          <w:sz w:val="20"/>
          <w:szCs w:val="20"/>
        </w:rPr>
        <w:t xml:space="preserve">Polecenia wydawane przez Inspektora Nadzoru Inwestorskiego, o ile jest on uprawniony do ich wydawania zgodnie z Umową i umocowaniem dokonanym przez Zamawiającego, mają formę pisemną, w pierwszej kolejności jako wpis do Dziennika </w:t>
      </w:r>
      <w:r w:rsidR="009B47BA">
        <w:rPr>
          <w:rFonts w:ascii="Tahoma" w:hAnsi="Tahoma" w:cs="Tahoma"/>
          <w:color w:val="auto"/>
          <w:sz w:val="20"/>
          <w:szCs w:val="20"/>
        </w:rPr>
        <w:t>budowy</w:t>
      </w:r>
      <w:r w:rsidRPr="00096D2F">
        <w:rPr>
          <w:rFonts w:ascii="Tahoma" w:hAnsi="Tahoma" w:cs="Tahoma"/>
          <w:color w:val="auto"/>
          <w:sz w:val="20"/>
          <w:szCs w:val="20"/>
        </w:rPr>
        <w:t>.</w:t>
      </w:r>
    </w:p>
    <w:p w14:paraId="75C5FB82" w14:textId="77777777" w:rsidR="00C478FE" w:rsidRPr="00096D2F" w:rsidRDefault="00C478FE" w:rsidP="00020918">
      <w:pPr>
        <w:pStyle w:val="Default"/>
        <w:numPr>
          <w:ilvl w:val="2"/>
          <w:numId w:val="225"/>
        </w:numPr>
        <w:spacing w:before="0" w:after="0"/>
        <w:jc w:val="both"/>
        <w:rPr>
          <w:rFonts w:ascii="Tahoma" w:hAnsi="Tahoma" w:cs="Tahoma"/>
          <w:color w:val="auto"/>
          <w:sz w:val="20"/>
          <w:szCs w:val="20"/>
        </w:rPr>
      </w:pPr>
      <w:r w:rsidRPr="00096D2F">
        <w:rPr>
          <w:rFonts w:ascii="Tahoma" w:hAnsi="Tahoma" w:cs="Tahoma"/>
          <w:color w:val="auto"/>
          <w:sz w:val="20"/>
          <w:szCs w:val="20"/>
        </w:rPr>
        <w:t>Inspektor nadzoru inwestorskiego jest upoważniony do bieżącej koordynacji robót realizowanych na podstawie Umowy; kontroli jakości robót, ich wykonania zgodnie z Harmonogramem rzeczowo - finansowym, do odbiorów robót wykonanych zgodnie z Dokumentacją projektową i STWiORB oraz jest odpowiedzialny za kontrolę obmiarów robót i pełni funkcje inspektora nadzoru inwestorskiego w rozumieniu PrBud.</w:t>
      </w:r>
    </w:p>
    <w:p w14:paraId="3786C8A6" w14:textId="474E9766" w:rsidR="004C2207" w:rsidRPr="00096D2F" w:rsidRDefault="00C478FE" w:rsidP="00020918">
      <w:pPr>
        <w:pStyle w:val="Default"/>
        <w:numPr>
          <w:ilvl w:val="2"/>
          <w:numId w:val="225"/>
        </w:numPr>
        <w:spacing w:before="0" w:after="0"/>
        <w:jc w:val="both"/>
        <w:rPr>
          <w:rFonts w:ascii="Tahoma" w:hAnsi="Tahoma" w:cs="Tahoma"/>
          <w:color w:val="auto"/>
          <w:sz w:val="20"/>
          <w:szCs w:val="20"/>
        </w:rPr>
      </w:pPr>
      <w:r w:rsidRPr="00096D2F">
        <w:rPr>
          <w:rFonts w:ascii="Tahoma" w:hAnsi="Tahoma" w:cs="Tahoma"/>
          <w:color w:val="auto"/>
          <w:sz w:val="20"/>
          <w:szCs w:val="20"/>
        </w:rPr>
        <w:lastRenderedPageBreak/>
        <w:t xml:space="preserve">Czynności lub polecenia Inspektora nadzoru inwestorskiego powodujące konieczność zmiany Dokumentacji projektowej lub wykonania zwiększonej w stosunku do projektu budowlanego ilości robót lub w inny sposób powodujące wzrost wynagrodzenia Wykonawcy wymagają uprzedniego potwierdzenia przez Zamawiającego, wydawanego w terminie </w:t>
      </w:r>
      <w:r w:rsidRPr="00096D2F">
        <w:rPr>
          <w:rFonts w:ascii="Tahoma" w:hAnsi="Tahoma" w:cs="Tahoma"/>
          <w:b/>
          <w:color w:val="auto"/>
          <w:sz w:val="20"/>
          <w:szCs w:val="20"/>
        </w:rPr>
        <w:t xml:space="preserve">7 dni </w:t>
      </w:r>
      <w:r w:rsidRPr="00096D2F">
        <w:rPr>
          <w:rFonts w:ascii="Tahoma" w:hAnsi="Tahoma" w:cs="Tahoma"/>
          <w:color w:val="auto"/>
          <w:sz w:val="20"/>
          <w:szCs w:val="20"/>
        </w:rPr>
        <w:t>od wystąpienia z takim wnioskiem przez Wykonawcę. Brak pisemnego potwierdzenia przez Zamawiającego zmian we wskazanym terminie zwalnia Wykonawcę z obowiązku wykonania poleceń Inspektora nadzoru inwestorskiego i z odpowiedzialności za ich niewykonanie, z wyjątkiem czynności i poleceń związanych z bezpieczeństwem i higieną pracy, zabezpieczeniem mienia i ochroną ppoż</w:t>
      </w:r>
      <w:r w:rsidR="004C2207" w:rsidRPr="00096D2F">
        <w:rPr>
          <w:rFonts w:ascii="Tahoma" w:hAnsi="Tahoma" w:cs="Tahoma"/>
          <w:color w:val="auto"/>
          <w:sz w:val="20"/>
          <w:szCs w:val="20"/>
        </w:rPr>
        <w:t>.</w:t>
      </w:r>
    </w:p>
    <w:p w14:paraId="48CC6956" w14:textId="77777777" w:rsidR="004C2207" w:rsidRPr="00096D2F" w:rsidRDefault="004C2207" w:rsidP="00020918">
      <w:pPr>
        <w:pStyle w:val="Default"/>
        <w:spacing w:before="0" w:after="0"/>
        <w:ind w:left="720"/>
        <w:rPr>
          <w:rFonts w:ascii="Tahoma" w:hAnsi="Tahoma" w:cs="Tahoma"/>
          <w:color w:val="auto"/>
          <w:sz w:val="20"/>
          <w:szCs w:val="20"/>
        </w:rPr>
      </w:pPr>
    </w:p>
    <w:p w14:paraId="262F38A6" w14:textId="77777777" w:rsidR="004C2207" w:rsidRPr="00096D2F" w:rsidRDefault="004C2207" w:rsidP="00020918">
      <w:pPr>
        <w:numPr>
          <w:ilvl w:val="0"/>
          <w:numId w:val="102"/>
        </w:numPr>
        <w:tabs>
          <w:tab w:val="left" w:pos="357"/>
        </w:tabs>
        <w:suppressAutoHyphens/>
        <w:spacing w:before="0" w:after="0"/>
        <w:ind w:left="357"/>
        <w:jc w:val="center"/>
        <w:rPr>
          <w:rFonts w:ascii="Tahoma" w:hAnsi="Tahoma" w:cs="Tahoma"/>
          <w:b/>
          <w:u w:val="single"/>
        </w:rPr>
      </w:pPr>
      <w:r w:rsidRPr="00096D2F">
        <w:rPr>
          <w:rFonts w:ascii="Tahoma" w:hAnsi="Tahoma" w:cs="Tahoma"/>
          <w:b/>
          <w:u w:val="single"/>
        </w:rPr>
        <w:t>Odbiory robót budowlanych</w:t>
      </w:r>
    </w:p>
    <w:p w14:paraId="7C9D07CD"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 xml:space="preserve">Zamawiający jest zobowiązany w terminach określonych Umową do odbiorów: </w:t>
      </w:r>
    </w:p>
    <w:p w14:paraId="2F4138F6" w14:textId="77777777" w:rsidR="004C2207" w:rsidRPr="00096D2F" w:rsidRDefault="004C2207" w:rsidP="00020918">
      <w:pPr>
        <w:pStyle w:val="Default"/>
        <w:numPr>
          <w:ilvl w:val="2"/>
          <w:numId w:val="172"/>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robót ulegających zakryciu, </w:t>
      </w:r>
    </w:p>
    <w:p w14:paraId="74330803" w14:textId="77777777" w:rsidR="004C2207" w:rsidRPr="00096D2F" w:rsidRDefault="004C2207" w:rsidP="00020918">
      <w:pPr>
        <w:pStyle w:val="Default"/>
        <w:numPr>
          <w:ilvl w:val="2"/>
          <w:numId w:val="172"/>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robót zanikających, </w:t>
      </w:r>
    </w:p>
    <w:p w14:paraId="64C74257" w14:textId="77777777" w:rsidR="004C2207" w:rsidRPr="00096D2F" w:rsidRDefault="004C2207" w:rsidP="00020918">
      <w:pPr>
        <w:pStyle w:val="Default"/>
        <w:numPr>
          <w:ilvl w:val="2"/>
          <w:numId w:val="172"/>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częściowych, </w:t>
      </w:r>
    </w:p>
    <w:p w14:paraId="4B48E922" w14:textId="77777777" w:rsidR="004C2207" w:rsidRPr="00096D2F" w:rsidRDefault="004C2207" w:rsidP="00020918">
      <w:pPr>
        <w:pStyle w:val="Default"/>
        <w:numPr>
          <w:ilvl w:val="2"/>
          <w:numId w:val="172"/>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końcowego całości robót, </w:t>
      </w:r>
    </w:p>
    <w:p w14:paraId="47249BE9" w14:textId="77777777" w:rsidR="004C2207" w:rsidRPr="00096D2F" w:rsidRDefault="004C2207" w:rsidP="00020918">
      <w:pPr>
        <w:pStyle w:val="Default"/>
        <w:numPr>
          <w:ilvl w:val="2"/>
          <w:numId w:val="172"/>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gwarancyjnych, </w:t>
      </w:r>
    </w:p>
    <w:p w14:paraId="627E1C53" w14:textId="77777777" w:rsidR="004C2207" w:rsidRPr="00096D2F" w:rsidRDefault="004C2207" w:rsidP="00020918">
      <w:pPr>
        <w:pStyle w:val="Default"/>
        <w:numPr>
          <w:ilvl w:val="2"/>
          <w:numId w:val="172"/>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ostatecznego. </w:t>
      </w:r>
    </w:p>
    <w:p w14:paraId="1B117E76"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 xml:space="preserve">Odbiorów robót ulegających zakryciu i zanikających, częściowych i odbioru końcowego może dokonywać w imieniu Zamawiającego Inspektor Nadzoru Inwestorskiego. </w:t>
      </w:r>
    </w:p>
    <w:p w14:paraId="092D3456"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Wykonawca nie jest uprawniony do zakrycia wykonanej roboty budowlanej bez uprzedniej zgody Inspektora Nadzoru Inwestorskiego. Wykonawca, ma obowiązek umożliwić Inspektorowi Nadzoru Inwestorskiego sprawdzenie każdej roboty budowlanej zanikającej lub która ulega zakryciu.</w:t>
      </w:r>
    </w:p>
    <w:p w14:paraId="263D74F3"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Wykonawca zgłasza gotowość do odbioru robót zanikających i ulegających zakryciu wpisem do Dziennika budowy i jednocześnie zawiadamia o tej gotowości Inspektora Nadzoru Inwestorskiego.</w:t>
      </w:r>
    </w:p>
    <w:p w14:paraId="3BCDE5C3" w14:textId="36D21CD2"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 xml:space="preserve">Jeżeli Inspektor Nadzoru Inwestorskiego uzna odbiór robót zanikających lub ulegających zakryciu za zbędny, jest zobowiązany powiadomić o tym Wykonawcę niezwłocznie, nie później niż w terminie </w:t>
      </w:r>
      <w:r w:rsidR="009F5069">
        <w:rPr>
          <w:rFonts w:ascii="Tahoma" w:hAnsi="Tahoma" w:cs="Tahoma"/>
        </w:rPr>
        <w:t>5 dni</w:t>
      </w:r>
      <w:r w:rsidRPr="00096D2F">
        <w:rPr>
          <w:rFonts w:ascii="Tahoma" w:hAnsi="Tahoma" w:cs="Tahoma"/>
        </w:rPr>
        <w:t xml:space="preserve"> </w:t>
      </w:r>
    </w:p>
    <w:p w14:paraId="64F44194"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 xml:space="preserve">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44B3918D" w14:textId="73D27B6C"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 xml:space="preserve">Po zakończeniu wykonania części robót, Wykonawca zgłasza gotowość do odbioru części robót poprzez odpowiedni wpis do Dziennika </w:t>
      </w:r>
      <w:r w:rsidR="009B47BA">
        <w:rPr>
          <w:rFonts w:ascii="Tahoma" w:hAnsi="Tahoma" w:cs="Tahoma"/>
        </w:rPr>
        <w:t>budowy</w:t>
      </w:r>
      <w:r w:rsidRPr="00096D2F">
        <w:rPr>
          <w:rFonts w:ascii="Tahoma" w:hAnsi="Tahoma" w:cs="Tahoma"/>
        </w:rPr>
        <w:t xml:space="preserve">, powiadamia o gotowości do odbioru Inspektora Nadzoru Inwestorskiego oraz przedstawia Inspektorowi Nadzoru Inwestorskiego dokumenty rozliczeniowe, zgodnie z </w:t>
      </w:r>
      <w:r w:rsidRPr="00096D2F">
        <w:rPr>
          <w:rFonts w:ascii="Tahoma" w:hAnsi="Tahoma" w:cs="Tahoma"/>
          <w:b/>
          <w:bCs/>
        </w:rPr>
        <w:t>§9 ust. 3 Umowy.</w:t>
      </w:r>
    </w:p>
    <w:p w14:paraId="37E3B852"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 xml:space="preserve">Dokonanie Odbioru częściowego następuje Protokołem odbioru częściowego na podstawie sporządzonego przez Wykonawcę i akceptowanego przez Inspektora Nadzoru Inwestorskiego wykazu robót wykonanych częściowo, w terminie </w:t>
      </w:r>
      <w:r w:rsidRPr="00096D2F">
        <w:rPr>
          <w:rFonts w:ascii="Tahoma" w:hAnsi="Tahoma" w:cs="Tahoma"/>
          <w:b/>
        </w:rPr>
        <w:t xml:space="preserve">7 dni </w:t>
      </w:r>
      <w:r w:rsidRPr="00096D2F">
        <w:rPr>
          <w:rFonts w:ascii="Tahoma" w:hAnsi="Tahoma" w:cs="Tahoma"/>
        </w:rPr>
        <w:t xml:space="preserve">licząc od dnia zgłoszenia przez Wykonawcę gotowości do odbioru. </w:t>
      </w:r>
    </w:p>
    <w:p w14:paraId="3623036C" w14:textId="5AE50470"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 xml:space="preserve">Wykaz robót, o którym mowa w </w:t>
      </w:r>
      <w:r w:rsidRPr="00096D2F">
        <w:rPr>
          <w:rFonts w:ascii="Tahoma" w:hAnsi="Tahoma" w:cs="Tahoma"/>
          <w:b/>
          <w:bCs/>
        </w:rPr>
        <w:t xml:space="preserve">ust. </w:t>
      </w:r>
      <w:r w:rsidR="009F5069">
        <w:rPr>
          <w:rFonts w:ascii="Tahoma" w:hAnsi="Tahoma" w:cs="Tahoma"/>
          <w:b/>
          <w:bCs/>
        </w:rPr>
        <w:t>9</w:t>
      </w:r>
      <w:r w:rsidRPr="00096D2F">
        <w:rPr>
          <w:rFonts w:ascii="Tahoma" w:hAnsi="Tahoma" w:cs="Tahoma"/>
        </w:rPr>
        <w:t xml:space="preserve"> jest akceptowany i korygowany przez Inspektora Nadzoru Inwestorskiego na podstawie obmiaru rzeczywiście wykonanych i odebranych robót. </w:t>
      </w:r>
    </w:p>
    <w:p w14:paraId="784713B5"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 xml:space="preserve">Odbiór końcowy jest dokonywany po zakończeniu przez Wykonawcę całości Robót budowlanych składających się na przedmiot Umowy, na podstawie oświadczenia Kierownika budowy wpisanego do Dziennika budowy i potwierdzenia tego faktu przez Inspektora Nadzoru Inwestorskiego, po zgłoszeniu przez Wykonawcę zakończenia robót i zgłoszeniu gotowości do ich odbioru. </w:t>
      </w:r>
    </w:p>
    <w:p w14:paraId="59CBFFE9" w14:textId="091DD693"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 xml:space="preserve">W celu dokonania odbioru końcowego Wykonawca przedstawia Inspektorowi nadzoru inwestorskiego komplet dokumentów pozwalających na ocenę prawidłowego wykonania przedmiotu Umowy, a w szczególności: Dziennik </w:t>
      </w:r>
      <w:r w:rsidR="00A24668" w:rsidRPr="00096D2F">
        <w:rPr>
          <w:rFonts w:ascii="Tahoma" w:hAnsi="Tahoma" w:cs="Tahoma"/>
        </w:rPr>
        <w:t>robót</w:t>
      </w:r>
      <w:r w:rsidRPr="00096D2F">
        <w:rPr>
          <w:rFonts w:ascii="Tahoma" w:hAnsi="Tahoma" w:cs="Tahoma"/>
        </w:rPr>
        <w:t xml:space="preserve">, zaświadczenia, uzgodnienia i decyzje właściwych jednostek i organów, protokoły odbiorów technicznych i odbiorów częściowych, świadectwa kontroli, jakości, certyfikaty i aprobaty techniczne, gwarancje oraz dokumentację powykonawczą ze wszystkimi zamianami dokonanymi w toku budowy w wersji papierowej i elektronicznej w 2 egzemplarzach, w terminie nie dłuższym </w:t>
      </w:r>
      <w:r w:rsidRPr="00096D2F">
        <w:rPr>
          <w:rFonts w:ascii="Tahoma" w:hAnsi="Tahoma" w:cs="Tahoma"/>
          <w:b/>
        </w:rPr>
        <w:t>niż 5 dni</w:t>
      </w:r>
      <w:r w:rsidRPr="00096D2F">
        <w:rPr>
          <w:rFonts w:ascii="Tahoma" w:hAnsi="Tahoma" w:cs="Tahoma"/>
        </w:rPr>
        <w:t xml:space="preserve"> od dnia zgłoszenia o zakończeniu robót przez Wykonawcę do Odbioru końcowego w celu weryfikacji przez Inspektora nadzoru. </w:t>
      </w:r>
    </w:p>
    <w:p w14:paraId="022582E9"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Odbiór końcowy jest przeprowadzany komisyjnie przy udziale upoważnionych przedstawicieli Zamawiającego, w tym Inspektora Nadzoru Inwestorskiego, użytkownika i upoważnionych przedstawicieli Wykonawcy. W uzasadnionych przypadkach komisja może zaprosić do współpracy rzeczoznawców lub specjalistów branżowych.</w:t>
      </w:r>
    </w:p>
    <w:p w14:paraId="741BE262"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lastRenderedPageBreak/>
        <w:t xml:space="preserve">O terminie odbioru Wykonawca ma obowiązek poinformowania Podwykonawców, przy udziale których wykonał przedmiot Umowy. </w:t>
      </w:r>
    </w:p>
    <w:p w14:paraId="6CC8BD37"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 xml:space="preserve">Zamawiający w terminie nie dłuższym niż </w:t>
      </w:r>
      <w:r w:rsidRPr="00096D2F">
        <w:rPr>
          <w:rFonts w:ascii="Tahoma" w:hAnsi="Tahoma" w:cs="Tahoma"/>
          <w:b/>
        </w:rPr>
        <w:t>10 dni</w:t>
      </w:r>
      <w:r w:rsidRPr="00096D2F">
        <w:rPr>
          <w:rFonts w:ascii="Tahoma" w:hAnsi="Tahoma" w:cs="Tahoma"/>
        </w:rPr>
        <w:t xml:space="preserve"> od dnia zgłoszenia robót do odbioru pisemnie do Zamawiającego, wyznaczy datę przystąpienia do Odbioru końcowego.</w:t>
      </w:r>
    </w:p>
    <w:p w14:paraId="6C0FE23C"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 xml:space="preserve">Jeżeli w toku czynności Odbioru końcowego zostanie stwierdzone, że roboty budowlane będące jego przedmiotem nie są gotowe do odbioru z powodu ich niezakończenia, z powodu wystąpienia istotnych Wad, uniemożliwiających korzystanie z przedmiotu Umowy, lub z powodu nieprzeprowadzenia wymaganych prób i sprawdzeń, Zamawiający może przerwać Odbiór końcowy, wyznaczając Wykonawcy termin do wykonania robót, usunięcia Wad lub przeprowadzenia prób i sprawdzeń, uwzględniający ich złożoność techniczną, a po jego upływie powrócić do wykonywania czynności Odbioru końcowego. </w:t>
      </w:r>
    </w:p>
    <w:p w14:paraId="3867105B"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Komisja sporządza Protokół Odbioru końcowego robót. Podpisany Protokół odbioru końcowego robót jest podstawą do dokonania końcowych rozliczeń Stron.</w:t>
      </w:r>
    </w:p>
    <w:p w14:paraId="64EB56F0"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 xml:space="preserve">W przypadku stwierdzenia w toku odbioru nieistotnych Wad przedmiotu Umowy, Strony uzgadniają w treści protokołu termin i sposób usunięcia Wad. Jeżeli Wykonawca nie usunie Wad w terminie lub w sposób ustalony w Protokole odbioru końcowego, Zamawiający, po uprzednim powiadomieniu Wykonawcy, jest uprawniony do zlecenia usunięcia Wad podmiotowi trzeciemu na koszt i ryzyko Wykonawcy. </w:t>
      </w:r>
    </w:p>
    <w:p w14:paraId="337313E6"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 xml:space="preserve">Odbiór końcowy przedmiotu zamówienia nastąpi protokolarnie z jednoczesnym przekazaniem inwestycji do użytkowania, na podstawie Protokołu odbioru końcowego przedmiotu umowy, podpisanego przez upoważnionych przedstawicieli Wykonawcy, Nadzoru Inwestorskiego, Zamawiającego oraz przedstawiciela Użytkownika oraz uzyskaniu przez Wykonawcę pozwolenia na użytkowanie i przekazanie oryginału decyzji Zamawiającemu nie później niż w dniu odbioru końcowego i/lub uzyskanie i przekazanie zaświadczenia o niewniesieniu sprzeciwu wydanego na podstawie przepisu art. 54 ust.2 ustawy Prawo budowlane lub wydanego na wniosek Wykonawcy po upływie terminu do wniesienia sprzeciwu nie później niż w dniu odbioru końcowego. </w:t>
      </w:r>
    </w:p>
    <w:p w14:paraId="60CF28CF"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 xml:space="preserve">Przeglądy gwarancyjne przeprowadzane są: </w:t>
      </w:r>
      <w:r w:rsidRPr="00096D2F">
        <w:rPr>
          <w:rFonts w:ascii="Tahoma" w:hAnsi="Tahoma" w:cs="Tahoma"/>
          <w:b/>
          <w:u w:val="single"/>
        </w:rPr>
        <w:t>na 30 dni</w:t>
      </w:r>
      <w:r w:rsidRPr="00096D2F">
        <w:rPr>
          <w:rFonts w:ascii="Tahoma" w:hAnsi="Tahoma" w:cs="Tahoma"/>
        </w:rPr>
        <w:t xml:space="preserve"> przed upływem okresu rękojmi i gwarancji jakości.</w:t>
      </w:r>
    </w:p>
    <w:p w14:paraId="065D6744"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 xml:space="preserve">Przeglądy gwarancyjne przeprowadzane są komisyjnie przy udziale upoważnionych przedstawicieli Zamawiającego i Wykonawcy. Nieobecność Wykonawcy nie wstrzymuje przeprowadzenia przeglądu, a Zamawiający jest wówczas zobowiązany przesłać Wykonawcy protokół przeglądu gwarancyjnego wraz z wezwaniem do usunięcia stwierdzonych Wad gwarancyjnych w określonym przez Zamawiającego terminie. </w:t>
      </w:r>
    </w:p>
    <w:p w14:paraId="484F5BEB"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Potwierdzeniem wykonania przedmiotu zamówienia będzie podpisany przez Zamawiającego Protokół odbioru końcowego robót.</w:t>
      </w:r>
    </w:p>
    <w:p w14:paraId="27861366"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 xml:space="preserve">Podpisanie protokołu odbioru końcowego przedmiotu Umowy następuje po wykonaniu przez Wykonawcę przedmiotu umowy, w tym uzyskaniu i przekazanie Zamawiającemu pozwolenia na użytkowanie i/lub uzyskanie i przekazanie zaświadczenia o niewniesieniu sprzeciwu wydanego na podstawie przepisu art. 54 ust.2 ustawy Prawo budowlane lub wydanego na wniosek Wykonawcy po upływie terminu do wniesienia sprzeciwu. </w:t>
      </w:r>
    </w:p>
    <w:p w14:paraId="5DA2FF67"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Zamawiającemu z tytułu stwierdzonych w trakcie odbioru końcowego wad przysługują następujące uprawnienia:</w:t>
      </w:r>
    </w:p>
    <w:p w14:paraId="512CF9F8" w14:textId="77777777" w:rsidR="004C2207" w:rsidRPr="00096D2F" w:rsidRDefault="004C2207" w:rsidP="00020918">
      <w:pPr>
        <w:pStyle w:val="Default"/>
        <w:numPr>
          <w:ilvl w:val="2"/>
          <w:numId w:val="194"/>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Zamawiający może odmówić odbioru przedmiotu Umowy, jeżeli wady są istotne i uniemożliwiają wykorzystanie przedmiotu zgodnie z przeznaczeniem, </w:t>
      </w:r>
    </w:p>
    <w:p w14:paraId="457E79FB" w14:textId="77777777" w:rsidR="004C2207" w:rsidRPr="00096D2F" w:rsidRDefault="004C2207" w:rsidP="00020918">
      <w:pPr>
        <w:pStyle w:val="Default"/>
        <w:numPr>
          <w:ilvl w:val="2"/>
          <w:numId w:val="194"/>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Zamawiający może dokonać warunkowego odbioru przedmiotu Umowy, wyznaczając termin usunięcia wad,</w:t>
      </w:r>
    </w:p>
    <w:p w14:paraId="201A78B0" w14:textId="77777777" w:rsidR="004C2207" w:rsidRPr="00096D2F" w:rsidRDefault="004C2207" w:rsidP="00020918">
      <w:pPr>
        <w:pStyle w:val="Default"/>
        <w:numPr>
          <w:ilvl w:val="2"/>
          <w:numId w:val="194"/>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jeżeli wady nie nadają się do usunięcia, ale nie uniemożliwiają użytkowania przedmiotu zamówienia zgodnie z przeznaczeniem, Zamawiający może obniżyć wynagrodzenie należne Wykonawcy,</w:t>
      </w:r>
    </w:p>
    <w:p w14:paraId="3294BDFF" w14:textId="77777777" w:rsidR="004C2207" w:rsidRPr="00096D2F" w:rsidRDefault="004C2207" w:rsidP="00020918">
      <w:pPr>
        <w:pStyle w:val="Default"/>
        <w:numPr>
          <w:ilvl w:val="2"/>
          <w:numId w:val="194"/>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jeżeli wady uniemożliwiają użytkowanie przedmiotu zamówienia zgodnie z przeznaczeniem lub spowodują albo mogą spowodować zagrożenie użytkowania, Zamawiający może wezwać Wykonawcę do usunięcia stwierdzonych wad i wyznaczyć mu w tym celu odpowiedni termin. W ciągu 30 dni po bezskutecznym upływie wyznaczonego terminu Zamawiający może od umowy odstąpić w zakresie wadliwie zrealizowanej części Umowy albo powierzyć usunięcie wad osobie trzeciej na koszt i ryzyko Wykonawcy bez konieczności uzyskania upoważnienia Sądu, na co Wykonawca wyraża zgodę</w:t>
      </w:r>
    </w:p>
    <w:p w14:paraId="0F49B31C"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 xml:space="preserve">Przeglądy gwarancyjne polegają na ocenie robót związanych z usunięciem Wad ujawnionych w okresie rękojmi lub gwarancji jakości. </w:t>
      </w:r>
    </w:p>
    <w:p w14:paraId="1968F9FD"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 xml:space="preserve">Jeżeli Wykonawca nie usunie Wad ujawnionych w okresie rękojmi lub gwarancji jakości w określonym przez Zamawiającego terminie, uwzględniającym możliwości techniczne lub technologiczne dotyczące usunięcia Wady, </w:t>
      </w:r>
      <w:r w:rsidRPr="00096D2F">
        <w:rPr>
          <w:rFonts w:ascii="Tahoma" w:hAnsi="Tahoma" w:cs="Tahoma"/>
        </w:rPr>
        <w:lastRenderedPageBreak/>
        <w:t>Zamawiający, po uprzednim zawiadomieniu Wykonawcy, jest uprawniony do zlecenia usunięcia Wad podmiotowi trzeciemu na koszt i ryzyko Wykonawcy.</w:t>
      </w:r>
    </w:p>
    <w:p w14:paraId="6B4B16F4"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 xml:space="preserve">Odbiory gwarancyjne będą przeprowadzane dwukrotnie: w okresie gwarancji jakości i w okresie rękojmi, w ciągu </w:t>
      </w:r>
      <w:r w:rsidRPr="00096D2F">
        <w:rPr>
          <w:rFonts w:ascii="Tahoma" w:hAnsi="Tahoma" w:cs="Tahoma"/>
          <w:b/>
          <w:bCs/>
        </w:rPr>
        <w:t>15 dni</w:t>
      </w:r>
      <w:r w:rsidRPr="00096D2F">
        <w:rPr>
          <w:rFonts w:ascii="Tahoma" w:hAnsi="Tahoma" w:cs="Tahoma"/>
        </w:rPr>
        <w:t xml:space="preserve"> przed upływem odpowiednio: okresu gwarancji jakości lub okresu rękojmi, w celu oceny robót związanych z usunięciem Wad ujawnionych w okresie gwarancji lub rękojmi. </w:t>
      </w:r>
    </w:p>
    <w:p w14:paraId="3ABC89C0"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Odbiór gwarancyjny będzie dokonywany komisyjnie przy udziale upoważnionych przedstawicieli Zamawiającego, w tym Inspektora Nadzoru Inwestorskiego i upoważnionych przedstawicieli Wykonawcy.</w:t>
      </w:r>
    </w:p>
    <w:p w14:paraId="6DFD4F02"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 xml:space="preserve">Odbiór gwarancyjny potwierdzany jest Protokołem odbioru usunięcia Wad, sporządzanym po usunięciu wszystkich Wad ujawnionych w okresie rękojmi lub gwarancji. Odbioru ostatecznego dokonuje się po upływie okresu rękojmi lub gwarancji jakości (w zależności od tego, który z podanych okresów jest dłuższy). </w:t>
      </w:r>
    </w:p>
    <w:p w14:paraId="29CCEBC6"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 xml:space="preserve">Odbiór ostateczny służy potwierdzeniu usunięcia wszystkich Wad ujawnionych w okresie rękojmi lub gwarancji jakości (w zależności od tego, który z podanych okresów jest dłuższy), w celu potwierdzenia usunięcia tych Wad i potwierdzenia wypełnienia przez Wykonawcę wszystkich obowiązków wynikających z Umowy. </w:t>
      </w:r>
    </w:p>
    <w:p w14:paraId="357DE212"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Z Odbioru ostatecznego sporządza się przed upływem okresu rękojmi lub gwarancji (nie wcześniej niż 7 dni przed upływem tego okresu) Protokół odbioru ostatecznego.</w:t>
      </w:r>
    </w:p>
    <w:p w14:paraId="3956AFE5" w14:textId="77777777" w:rsidR="004C2207" w:rsidRPr="00096D2F" w:rsidRDefault="004C2207" w:rsidP="00020918">
      <w:pPr>
        <w:numPr>
          <w:ilvl w:val="0"/>
          <w:numId w:val="171"/>
        </w:numPr>
        <w:suppressAutoHyphens/>
        <w:spacing w:before="0" w:after="0"/>
        <w:jc w:val="both"/>
        <w:rPr>
          <w:rFonts w:ascii="Tahoma" w:hAnsi="Tahoma" w:cs="Tahoma"/>
        </w:rPr>
      </w:pPr>
      <w:r w:rsidRPr="00096D2F">
        <w:rPr>
          <w:rFonts w:ascii="Tahoma" w:hAnsi="Tahoma" w:cs="Tahoma"/>
        </w:rPr>
        <w:t xml:space="preserve">Jeżeli podczas Odbioru ostatecznego okaże się, że nie zostały usunięte wszystkie Wady, co skutkuje niemożliwością użytkowania obiektu, którego dotyczą roboty budowlane stanowiące przedmiot Umowy, Zamawiający przerywa Odbiór ostateczny zaś Wykonawca jest zobowiązany przedłużyć odpowiednio okres gwarancji (i ewentualnie zabezpieczenia należytego wykonania umowy o okres przedłużenia gwarancji). Zamawiający wyznacza termin Odbioru ostatecznego, do upływu, którego Wykonawca jest zobowiązany usunąć Wady.  W przypadku nieusunięcia wskazanych wad w wyznaczonym terminie zastosowanie mają zapisy </w:t>
      </w:r>
      <w:r w:rsidRPr="00096D2F">
        <w:rPr>
          <w:rFonts w:ascii="Tahoma" w:hAnsi="Tahoma" w:cs="Tahoma"/>
          <w:b/>
          <w:bCs/>
        </w:rPr>
        <w:t>ust. 27</w:t>
      </w:r>
      <w:r w:rsidRPr="00096D2F">
        <w:rPr>
          <w:rFonts w:ascii="Tahoma" w:hAnsi="Tahoma" w:cs="Tahoma"/>
        </w:rPr>
        <w:t>.</w:t>
      </w:r>
    </w:p>
    <w:p w14:paraId="4DA6B87C" w14:textId="77777777" w:rsidR="004C2207" w:rsidRPr="00096D2F" w:rsidRDefault="004C2207" w:rsidP="00020918">
      <w:pPr>
        <w:pStyle w:val="Default"/>
        <w:spacing w:before="0" w:after="0"/>
        <w:rPr>
          <w:rFonts w:ascii="Tahoma" w:hAnsi="Tahoma" w:cs="Tahoma"/>
          <w:color w:val="auto"/>
          <w:sz w:val="20"/>
          <w:szCs w:val="20"/>
        </w:rPr>
      </w:pPr>
    </w:p>
    <w:p w14:paraId="10005427" w14:textId="77777777" w:rsidR="004C2207" w:rsidRPr="00096D2F" w:rsidRDefault="004C2207" w:rsidP="00020918">
      <w:pPr>
        <w:numPr>
          <w:ilvl w:val="0"/>
          <w:numId w:val="102"/>
        </w:numPr>
        <w:tabs>
          <w:tab w:val="left" w:pos="357"/>
        </w:tabs>
        <w:suppressAutoHyphens/>
        <w:spacing w:before="0" w:after="0"/>
        <w:ind w:left="357"/>
        <w:jc w:val="center"/>
        <w:rPr>
          <w:rFonts w:ascii="Tahoma" w:hAnsi="Tahoma" w:cs="Tahoma"/>
          <w:b/>
          <w:u w:val="single"/>
        </w:rPr>
      </w:pPr>
      <w:r w:rsidRPr="00096D2F">
        <w:rPr>
          <w:rFonts w:ascii="Tahoma" w:hAnsi="Tahoma" w:cs="Tahoma"/>
          <w:b/>
          <w:u w:val="single"/>
        </w:rPr>
        <w:t>Wykonawca</w:t>
      </w:r>
    </w:p>
    <w:p w14:paraId="77A90D3E" w14:textId="77777777" w:rsidR="004C2207" w:rsidRPr="00096D2F" w:rsidRDefault="004C2207" w:rsidP="00020918">
      <w:pPr>
        <w:numPr>
          <w:ilvl w:val="0"/>
          <w:numId w:val="141"/>
        </w:numPr>
        <w:suppressAutoHyphens/>
        <w:spacing w:before="0" w:after="0"/>
        <w:jc w:val="both"/>
        <w:rPr>
          <w:rFonts w:ascii="Tahoma" w:hAnsi="Tahoma" w:cs="Tahoma"/>
          <w:b/>
        </w:rPr>
      </w:pPr>
      <w:r w:rsidRPr="00096D2F">
        <w:rPr>
          <w:rFonts w:ascii="Tahoma" w:hAnsi="Tahoma" w:cs="Tahoma"/>
          <w:b/>
        </w:rPr>
        <w:t>Oświadczenia Wykonawcy:</w:t>
      </w:r>
    </w:p>
    <w:p w14:paraId="08B727A6" w14:textId="77777777" w:rsidR="0081349E" w:rsidRPr="00096D2F" w:rsidRDefault="0081349E" w:rsidP="00020918">
      <w:pPr>
        <w:numPr>
          <w:ilvl w:val="0"/>
          <w:numId w:val="140"/>
        </w:numPr>
        <w:suppressAutoHyphens/>
        <w:spacing w:before="0" w:after="0"/>
        <w:jc w:val="both"/>
        <w:rPr>
          <w:rFonts w:ascii="Tahoma" w:hAnsi="Tahoma" w:cs="Tahoma"/>
        </w:rPr>
      </w:pPr>
      <w:r w:rsidRPr="00096D2F">
        <w:rPr>
          <w:rFonts w:ascii="Tahoma" w:hAnsi="Tahoma" w:cs="Tahoma"/>
        </w:rPr>
        <w:t xml:space="preserve">Wykonawca oświadcza, iż zapoznał się z Dokumentacją projektową oraz uwarunkowaniami wynikającymi z decyzji dotyczących inwestycji i nie wnosi co do nich zastrzeżeń oraz potwierdza, że nie widzi przeszkód do pełnego i terminowego wykonania przedmiotu Umowy. Oświadczenie powyższe nie przenosi na Wykonawcę odpowiedzialności za wady ukryte Dokumentacji projektowej i STWiORB. </w:t>
      </w:r>
    </w:p>
    <w:p w14:paraId="366C6A13" w14:textId="7578C419" w:rsidR="004C2207" w:rsidRPr="00096D2F" w:rsidRDefault="0081349E" w:rsidP="00020918">
      <w:pPr>
        <w:numPr>
          <w:ilvl w:val="0"/>
          <w:numId w:val="140"/>
        </w:numPr>
        <w:suppressAutoHyphens/>
        <w:spacing w:before="0" w:after="0"/>
        <w:jc w:val="both"/>
        <w:rPr>
          <w:rFonts w:ascii="Tahoma" w:hAnsi="Tahoma" w:cs="Tahoma"/>
        </w:rPr>
      </w:pPr>
      <w:r w:rsidRPr="00096D2F">
        <w:rPr>
          <w:rFonts w:ascii="Tahoma" w:hAnsi="Tahoma" w:cs="Tahoma"/>
        </w:rPr>
        <w:t>Wykonawca potwierdza, iż przed podpisaniem niniejszej Umowy, przy zachowaniu najwyższej staranności zapoznał się z dokumentacją projektową i przedmiarami robót oraz dokonał wizji lokalnej terenu budowy, a także poznał istniejący stan faktyczny - obiekt będzie funkcjonował w czasie wykonywania robót zgodnie ze swoim przeznaczeniem, a w związku z tym Wykonawca zobowiązany jest przez cały okres realizacji inwestycji aktualizować i uzgadniać z Zamawiającym na bieżąco harmonogram realizacji inwestycji. Wykonawca nie zgłasza zastrzeżeń i zobowiązuje się wykonać przedmiot Umowy w zakresie rzeczowym zgodnym z dokumentacją i za cenę umowną</w:t>
      </w:r>
      <w:r w:rsidR="004C2207" w:rsidRPr="00096D2F">
        <w:rPr>
          <w:rFonts w:ascii="Tahoma" w:hAnsi="Tahoma" w:cs="Tahoma"/>
        </w:rPr>
        <w:t>.</w:t>
      </w:r>
    </w:p>
    <w:p w14:paraId="782E2B13" w14:textId="77777777" w:rsidR="004C2207" w:rsidRPr="00096D2F" w:rsidRDefault="004C2207" w:rsidP="00020918">
      <w:pPr>
        <w:numPr>
          <w:ilvl w:val="0"/>
          <w:numId w:val="140"/>
        </w:numPr>
        <w:suppressAutoHyphens/>
        <w:spacing w:before="0" w:after="0"/>
        <w:jc w:val="both"/>
        <w:rPr>
          <w:rFonts w:ascii="Tahoma" w:hAnsi="Tahoma" w:cs="Tahoma"/>
        </w:rPr>
      </w:pPr>
      <w:r w:rsidRPr="00096D2F">
        <w:rPr>
          <w:rFonts w:ascii="Tahoma" w:hAnsi="Tahoma" w:cs="Tahoma"/>
        </w:rPr>
        <w:t xml:space="preserve">Wykonawca oświadcza, że posiada zdolności, doświadczenie, wiedzę oraz będzie dysponował personelem władającym językiem polskim i posiadającym wymagane uprawnienia w zakresie niezbędnym do wykonania Umowy zgodnie z należytą starannością. </w:t>
      </w:r>
    </w:p>
    <w:p w14:paraId="1E375F61" w14:textId="77777777" w:rsidR="004C2207" w:rsidRPr="00096D2F" w:rsidRDefault="004C2207" w:rsidP="00020918">
      <w:pPr>
        <w:numPr>
          <w:ilvl w:val="0"/>
          <w:numId w:val="140"/>
        </w:numPr>
        <w:suppressAutoHyphens/>
        <w:spacing w:before="0" w:after="0"/>
        <w:jc w:val="both"/>
        <w:rPr>
          <w:rFonts w:ascii="Tahoma" w:hAnsi="Tahoma" w:cs="Tahoma"/>
        </w:rPr>
      </w:pPr>
      <w:r w:rsidRPr="00096D2F">
        <w:rPr>
          <w:rFonts w:ascii="Tahoma" w:hAnsi="Tahoma" w:cs="Tahoma"/>
        </w:rPr>
        <w:t>Wykonawca oświadcza, że:</w:t>
      </w:r>
    </w:p>
    <w:p w14:paraId="4D52E03B" w14:textId="77777777" w:rsidR="004C2207" w:rsidRPr="00096D2F" w:rsidRDefault="004C2207" w:rsidP="00020918">
      <w:pPr>
        <w:pStyle w:val="Default"/>
        <w:numPr>
          <w:ilvl w:val="5"/>
          <w:numId w:val="184"/>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potencjał techniczny, </w:t>
      </w:r>
    </w:p>
    <w:p w14:paraId="7F712905" w14:textId="77777777" w:rsidR="004C2207" w:rsidRPr="00096D2F" w:rsidRDefault="004C2207" w:rsidP="00020918">
      <w:pPr>
        <w:pStyle w:val="Default"/>
        <w:numPr>
          <w:ilvl w:val="5"/>
          <w:numId w:val="184"/>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osoby, </w:t>
      </w:r>
    </w:p>
    <w:p w14:paraId="333FB31B" w14:textId="77777777" w:rsidR="004C2207" w:rsidRPr="00096D2F" w:rsidRDefault="004C2207" w:rsidP="00020918">
      <w:pPr>
        <w:pStyle w:val="Default"/>
        <w:numPr>
          <w:ilvl w:val="5"/>
          <w:numId w:val="184"/>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zasoby ekonomiczne i finansowe, </w:t>
      </w:r>
    </w:p>
    <w:p w14:paraId="2DC6EA40" w14:textId="77777777" w:rsidR="004C2207" w:rsidRPr="00096D2F" w:rsidRDefault="004C2207" w:rsidP="00020918">
      <w:pPr>
        <w:pStyle w:val="Default"/>
        <w:numPr>
          <w:ilvl w:val="5"/>
          <w:numId w:val="184"/>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zasoby podmiotów trzecich oraz </w:t>
      </w:r>
    </w:p>
    <w:p w14:paraId="4315721D" w14:textId="77777777" w:rsidR="004C2207" w:rsidRPr="00096D2F" w:rsidRDefault="004C2207" w:rsidP="00020918">
      <w:pPr>
        <w:pStyle w:val="Default"/>
        <w:numPr>
          <w:ilvl w:val="5"/>
          <w:numId w:val="184"/>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Podwykonawcy, </w:t>
      </w:r>
    </w:p>
    <w:p w14:paraId="28C7ACB6" w14:textId="77777777" w:rsidR="004C2207" w:rsidRPr="00096D2F" w:rsidRDefault="004C2207" w:rsidP="00020918">
      <w:pPr>
        <w:pStyle w:val="Default"/>
        <w:spacing w:before="0" w:after="0"/>
        <w:ind w:left="720"/>
        <w:rPr>
          <w:rFonts w:ascii="Tahoma" w:hAnsi="Tahoma" w:cs="Tahoma"/>
          <w:color w:val="auto"/>
          <w:sz w:val="20"/>
          <w:szCs w:val="20"/>
        </w:rPr>
      </w:pPr>
      <w:r w:rsidRPr="00096D2F">
        <w:rPr>
          <w:rFonts w:ascii="Tahoma" w:hAnsi="Tahoma" w:cs="Tahoma"/>
          <w:color w:val="auto"/>
          <w:sz w:val="20"/>
          <w:szCs w:val="20"/>
        </w:rPr>
        <w:t>- zwane dalej „zasobami”, zaoferowane w ofercie złożonej w postępowaniu o udzielenie zamówienia publicznego, zostaną wykorzystane do wykonania Umowy.</w:t>
      </w:r>
    </w:p>
    <w:p w14:paraId="0F39845B" w14:textId="77777777" w:rsidR="004C2207" w:rsidRPr="00096D2F" w:rsidRDefault="004C2207" w:rsidP="00020918">
      <w:pPr>
        <w:numPr>
          <w:ilvl w:val="0"/>
          <w:numId w:val="140"/>
        </w:numPr>
        <w:suppressAutoHyphens/>
        <w:spacing w:before="0" w:after="0"/>
        <w:jc w:val="both"/>
        <w:rPr>
          <w:rFonts w:ascii="Tahoma" w:hAnsi="Tahoma" w:cs="Tahoma"/>
        </w:rPr>
      </w:pPr>
      <w:r w:rsidRPr="00096D2F">
        <w:rPr>
          <w:rFonts w:ascii="Tahoma" w:hAnsi="Tahoma" w:cs="Tahoma"/>
        </w:rPr>
        <w:t xml:space="preserve">W obiektywnie uzasadnionych okolicznościach, które uniemożliwiają wykorzystanie do wykonania Umowy zasobu, o którym mowa w </w:t>
      </w:r>
      <w:r w:rsidRPr="00096D2F">
        <w:rPr>
          <w:rFonts w:ascii="Tahoma" w:hAnsi="Tahoma" w:cs="Tahoma"/>
          <w:b/>
          <w:bCs/>
        </w:rPr>
        <w:t>pkt 4</w:t>
      </w:r>
      <w:r w:rsidRPr="00096D2F">
        <w:rPr>
          <w:rFonts w:ascii="Tahoma" w:hAnsi="Tahoma" w:cs="Tahoma"/>
        </w:rPr>
        <w:t xml:space="preserve">, Wykonawca zaoferuje Zamawiającemu w celu wykonania Umowy inny zasób, spełniający warunki i wymagania opisane dla celów postępowania o udzielenie zamówienia publicznego, w wyniku którego została zawarta niniejsza Umowa. </w:t>
      </w:r>
    </w:p>
    <w:p w14:paraId="2C97606A" w14:textId="77777777" w:rsidR="004C2207" w:rsidRPr="00096D2F" w:rsidRDefault="004C2207" w:rsidP="00020918">
      <w:pPr>
        <w:numPr>
          <w:ilvl w:val="0"/>
          <w:numId w:val="140"/>
        </w:numPr>
        <w:suppressAutoHyphens/>
        <w:spacing w:before="0" w:after="0"/>
        <w:jc w:val="both"/>
        <w:rPr>
          <w:rFonts w:ascii="Tahoma" w:hAnsi="Tahoma" w:cs="Tahoma"/>
        </w:rPr>
      </w:pPr>
      <w:r w:rsidRPr="00096D2F">
        <w:rPr>
          <w:rFonts w:ascii="Tahoma" w:hAnsi="Tahoma" w:cs="Tahoma"/>
        </w:rPr>
        <w:lastRenderedPageBreak/>
        <w:t xml:space="preserve">Powyższe oświadczenia zostały przez Wykonawcę złożone w dobrej wierze i w dobrej wierze przyjęte przez Zamawiającego. </w:t>
      </w:r>
    </w:p>
    <w:p w14:paraId="465A95AE" w14:textId="77777777" w:rsidR="004C2207" w:rsidRPr="00096D2F" w:rsidRDefault="004C2207" w:rsidP="00020918">
      <w:pPr>
        <w:numPr>
          <w:ilvl w:val="0"/>
          <w:numId w:val="141"/>
        </w:numPr>
        <w:suppressAutoHyphens/>
        <w:spacing w:before="0" w:after="0"/>
        <w:jc w:val="both"/>
        <w:rPr>
          <w:rFonts w:ascii="Tahoma" w:hAnsi="Tahoma" w:cs="Tahoma"/>
          <w:b/>
        </w:rPr>
      </w:pPr>
      <w:r w:rsidRPr="00096D2F">
        <w:rPr>
          <w:rFonts w:ascii="Tahoma" w:hAnsi="Tahoma" w:cs="Tahoma"/>
          <w:b/>
        </w:rPr>
        <w:t>Obowiązki Wykonawcy:</w:t>
      </w:r>
    </w:p>
    <w:p w14:paraId="1C2CFF84" w14:textId="257C068A" w:rsidR="004C2207" w:rsidRPr="00096D2F" w:rsidRDefault="0081349E" w:rsidP="00020918">
      <w:pPr>
        <w:numPr>
          <w:ilvl w:val="0"/>
          <w:numId w:val="142"/>
        </w:numPr>
        <w:suppressAutoHyphens/>
        <w:spacing w:before="0" w:after="0"/>
        <w:jc w:val="both"/>
        <w:rPr>
          <w:rFonts w:ascii="Tahoma" w:hAnsi="Tahoma" w:cs="Tahoma"/>
        </w:rPr>
      </w:pPr>
      <w:r w:rsidRPr="00096D2F">
        <w:rPr>
          <w:rFonts w:ascii="Tahoma" w:hAnsi="Tahoma" w:cs="Tahoma"/>
        </w:rPr>
        <w:t>Wykonawca ma obowiązek wykonywania przedmiotu Umowy zgodnie z Umową, ofertą i Dokumentacją projektową, STWiORB, Dokumentacją postępowania o udzielenie zamówienia publicznego, nienaruszającymi Umowy poleceniami Inspektora Nadzoru Inwestorskiego, zasadami wiedzy technicznej oraz przepisami prawa powszechnie obowiązującego</w:t>
      </w:r>
      <w:r w:rsidR="004C2207" w:rsidRPr="00096D2F">
        <w:rPr>
          <w:rFonts w:ascii="Tahoma" w:hAnsi="Tahoma" w:cs="Tahoma"/>
        </w:rPr>
        <w:t xml:space="preserve">. </w:t>
      </w:r>
    </w:p>
    <w:p w14:paraId="0553337D" w14:textId="77777777" w:rsidR="004C2207" w:rsidRPr="00096D2F" w:rsidRDefault="004C2207" w:rsidP="00020918">
      <w:pPr>
        <w:numPr>
          <w:ilvl w:val="0"/>
          <w:numId w:val="142"/>
        </w:numPr>
        <w:suppressAutoHyphens/>
        <w:spacing w:before="0" w:after="0"/>
        <w:jc w:val="both"/>
        <w:rPr>
          <w:rFonts w:ascii="Tahoma" w:hAnsi="Tahoma" w:cs="Tahoma"/>
        </w:rPr>
      </w:pPr>
      <w:r w:rsidRPr="00096D2F">
        <w:rPr>
          <w:rFonts w:ascii="Tahoma" w:hAnsi="Tahoma" w:cs="Tahoma"/>
        </w:rPr>
        <w:t xml:space="preserve">Wykonawca ponosi odpowiedzialność na zasadach ogólnych za szkody związane z realizacją Umowy, w szczególności za utratę dóbr materialnych, uszkodzenie ciała lub śmierć osób oraz ponosi odpowiedzialność za wybrane metody działań i bezpieczeństwo na Terenie budowy. </w:t>
      </w:r>
    </w:p>
    <w:p w14:paraId="63EAEF4A" w14:textId="77777777" w:rsidR="004C2207" w:rsidRPr="00096D2F" w:rsidRDefault="004C2207" w:rsidP="00020918">
      <w:pPr>
        <w:numPr>
          <w:ilvl w:val="0"/>
          <w:numId w:val="142"/>
        </w:numPr>
        <w:suppressAutoHyphens/>
        <w:spacing w:before="0" w:after="0"/>
        <w:jc w:val="both"/>
        <w:rPr>
          <w:rFonts w:ascii="Tahoma" w:hAnsi="Tahoma" w:cs="Tahoma"/>
        </w:rPr>
      </w:pPr>
      <w:r w:rsidRPr="00096D2F">
        <w:rPr>
          <w:rFonts w:ascii="Tahoma" w:hAnsi="Tahoma" w:cs="Tahoma"/>
        </w:rPr>
        <w:t xml:space="preserve">Wykonawca ponosi odpowiedzialność wobec osób trzecich za szkody i inne zdarzenia powstałe w związku z wykonywaniem robót budowlanych będących przedmiotem Umowy, chyba że odpowiedzialnym za powstałe szkody jest osoba trzecia, za którą Zamawiający ponosi odpowiedzialność. </w:t>
      </w:r>
    </w:p>
    <w:p w14:paraId="46EAE284" w14:textId="77777777" w:rsidR="004C2207" w:rsidRPr="00096D2F" w:rsidRDefault="004C2207" w:rsidP="00020918">
      <w:pPr>
        <w:numPr>
          <w:ilvl w:val="0"/>
          <w:numId w:val="142"/>
        </w:numPr>
        <w:suppressAutoHyphens/>
        <w:spacing w:before="0" w:after="0"/>
        <w:jc w:val="both"/>
        <w:rPr>
          <w:rFonts w:ascii="Tahoma" w:hAnsi="Tahoma" w:cs="Tahoma"/>
        </w:rPr>
      </w:pPr>
      <w:r w:rsidRPr="00096D2F">
        <w:rPr>
          <w:rFonts w:ascii="Tahoma" w:hAnsi="Tahoma" w:cs="Tahoma"/>
        </w:rPr>
        <w:t xml:space="preserve">Wykonawca jest zobowiązany do niezwłocznego udzielenia odpowiedzi na zgłoszone szkody. </w:t>
      </w:r>
    </w:p>
    <w:p w14:paraId="3C00CCBA" w14:textId="77777777" w:rsidR="004C2207" w:rsidRPr="00096D2F" w:rsidRDefault="004C2207" w:rsidP="00020918">
      <w:pPr>
        <w:numPr>
          <w:ilvl w:val="0"/>
          <w:numId w:val="142"/>
        </w:numPr>
        <w:suppressAutoHyphens/>
        <w:spacing w:before="0" w:after="0"/>
        <w:jc w:val="both"/>
        <w:rPr>
          <w:rFonts w:ascii="Tahoma" w:hAnsi="Tahoma" w:cs="Tahoma"/>
        </w:rPr>
      </w:pPr>
      <w:r w:rsidRPr="00096D2F">
        <w:rPr>
          <w:rFonts w:ascii="Tahoma" w:hAnsi="Tahoma" w:cs="Tahoma"/>
        </w:rPr>
        <w:t>Wykonawca ponosi odpowiedzialność za jakość wykonywanych robót budowlanych oraz za jakość zastosowanych do robót Materiałów.</w:t>
      </w:r>
    </w:p>
    <w:p w14:paraId="05BACF32" w14:textId="77777777" w:rsidR="004C2207" w:rsidRPr="00096D2F" w:rsidRDefault="004C2207" w:rsidP="00020918">
      <w:pPr>
        <w:numPr>
          <w:ilvl w:val="0"/>
          <w:numId w:val="142"/>
        </w:numPr>
        <w:suppressAutoHyphens/>
        <w:spacing w:before="0" w:after="0"/>
        <w:jc w:val="both"/>
        <w:rPr>
          <w:rFonts w:ascii="Tahoma" w:hAnsi="Tahoma" w:cs="Tahoma"/>
        </w:rPr>
      </w:pPr>
      <w:r w:rsidRPr="00096D2F">
        <w:rPr>
          <w:rFonts w:ascii="Tahoma" w:hAnsi="Tahoma" w:cs="Tahoma"/>
        </w:rPr>
        <w:t>Wykonawca jest zobowiązany do następujących czynności określonych szczegółowo w postanowieniach Umowy, w tym w szczególności:</w:t>
      </w:r>
    </w:p>
    <w:p w14:paraId="3303912C" w14:textId="77777777" w:rsidR="00C70796" w:rsidRPr="00096D2F" w:rsidRDefault="00C70796" w:rsidP="00020918">
      <w:pPr>
        <w:pStyle w:val="Default"/>
        <w:numPr>
          <w:ilvl w:val="5"/>
          <w:numId w:val="227"/>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prowadzenia Dokumentacji budowy oraz do wykonania dokumentacji powykonawczej budowy,</w:t>
      </w:r>
    </w:p>
    <w:p w14:paraId="2AE526D8" w14:textId="77777777" w:rsidR="00C70796" w:rsidRPr="00096D2F" w:rsidRDefault="00C70796" w:rsidP="00020918">
      <w:pPr>
        <w:pStyle w:val="Default"/>
        <w:numPr>
          <w:ilvl w:val="5"/>
          <w:numId w:val="227"/>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powołania i wskazania Kierownika budowy lub kierowników robót, posiadających niezbędne uprawnienia budowlane, zgodnie z przepisami PrBud,</w:t>
      </w:r>
    </w:p>
    <w:p w14:paraId="340FE87D" w14:textId="77777777" w:rsidR="00C70796" w:rsidRPr="00096D2F" w:rsidRDefault="00C70796" w:rsidP="00020918">
      <w:pPr>
        <w:pStyle w:val="Default"/>
        <w:numPr>
          <w:ilvl w:val="5"/>
          <w:numId w:val="227"/>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przekazywania Zamawiającemu i Inspektorowi nadzoru inwestorskiego informacji dotyczących wykonywania robót oraz umożliwienia Zamawiającemu i Inspektorowi nadzoru inwestorskiego przeprowadzenia kontroli ich wykonywania, </w:t>
      </w:r>
    </w:p>
    <w:p w14:paraId="6156C9D7" w14:textId="77777777" w:rsidR="00C70796" w:rsidRPr="00096D2F" w:rsidRDefault="00C70796" w:rsidP="00020918">
      <w:pPr>
        <w:pStyle w:val="Default"/>
        <w:numPr>
          <w:ilvl w:val="5"/>
          <w:numId w:val="227"/>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wykonania robót oraz innych czynności objętych przedmiotem Umowy zgodnie z właściwymi przepisami prawa, w tym z zakresu bezpieczeństwa i higieny pracy obowiązującymi przy wykonywaniu robót budowlanych, oraz z zasadami wiedzy technicznej, </w:t>
      </w:r>
    </w:p>
    <w:p w14:paraId="598A336A" w14:textId="77777777" w:rsidR="00C70796" w:rsidRPr="00096D2F" w:rsidRDefault="00C70796" w:rsidP="00020918">
      <w:pPr>
        <w:pStyle w:val="Default"/>
        <w:numPr>
          <w:ilvl w:val="5"/>
          <w:numId w:val="227"/>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stosowania Materiałów, technik wykonawczych, sprzętu, metod diagnozowania i kontroli spełniających wymagania techniczne postawione w Dokumentacji projektowej i STWiORB, </w:t>
      </w:r>
    </w:p>
    <w:p w14:paraId="25E36272" w14:textId="77777777" w:rsidR="00C70796" w:rsidRPr="00096D2F" w:rsidRDefault="00C70796" w:rsidP="00020918">
      <w:pPr>
        <w:pStyle w:val="Default"/>
        <w:numPr>
          <w:ilvl w:val="5"/>
          <w:numId w:val="227"/>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umożliwienia wstępu na Teren budowy wyłącznie osobom upoważnionym przez Zamawiającego lub Wykonawcę,</w:t>
      </w:r>
    </w:p>
    <w:p w14:paraId="1F446956" w14:textId="77777777" w:rsidR="00C70796" w:rsidRPr="00096D2F" w:rsidRDefault="00C70796" w:rsidP="00020918">
      <w:pPr>
        <w:pStyle w:val="Default"/>
        <w:numPr>
          <w:ilvl w:val="5"/>
          <w:numId w:val="227"/>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ochrony znajdującego się na Terenie budowy mienia Zamawiającego przed działaniem osób trzecich, </w:t>
      </w:r>
    </w:p>
    <w:p w14:paraId="1E89CB61" w14:textId="77777777" w:rsidR="00C70796" w:rsidRPr="00096D2F" w:rsidRDefault="00C70796" w:rsidP="00020918">
      <w:pPr>
        <w:pStyle w:val="Default"/>
        <w:numPr>
          <w:ilvl w:val="5"/>
          <w:numId w:val="227"/>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zgłaszania gotowości do odbioru robót i brania udziału w wyznaczonych terminach w odbiorach robót, </w:t>
      </w:r>
    </w:p>
    <w:p w14:paraId="274C187D" w14:textId="77777777" w:rsidR="00C70796" w:rsidRPr="00096D2F" w:rsidRDefault="00C70796" w:rsidP="00020918">
      <w:pPr>
        <w:pStyle w:val="Default"/>
        <w:numPr>
          <w:ilvl w:val="5"/>
          <w:numId w:val="227"/>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terminowego usuwania Wad, w tym usterek, ujawnionych w czasie wykonywania robót lub ujawnionych w czasie odbiorów, i w terminach wyznaczonych w protokołach odbioru, oraz w czasie obowiązywania rękojmi,</w:t>
      </w:r>
    </w:p>
    <w:p w14:paraId="2D543B7E" w14:textId="77777777" w:rsidR="00C70796" w:rsidRPr="00096D2F" w:rsidRDefault="00C70796" w:rsidP="00020918">
      <w:pPr>
        <w:pStyle w:val="Default"/>
        <w:numPr>
          <w:ilvl w:val="5"/>
          <w:numId w:val="227"/>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utrzymywania porządku na Terenie budowy, </w:t>
      </w:r>
    </w:p>
    <w:p w14:paraId="137B2093" w14:textId="77777777" w:rsidR="00C70796" w:rsidRPr="00096D2F" w:rsidRDefault="00C70796" w:rsidP="00020918">
      <w:pPr>
        <w:pStyle w:val="Default"/>
        <w:numPr>
          <w:ilvl w:val="5"/>
          <w:numId w:val="227"/>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stosowania się do poleceń Inspektora Nadzoru Inwestorskiego potwierdzonych wpisem do Dziennika budowy, zgodnych z przepisami prawa i postanowieniami Umowy, </w:t>
      </w:r>
    </w:p>
    <w:p w14:paraId="759D6C09" w14:textId="77777777" w:rsidR="00C70796" w:rsidRPr="00096D2F" w:rsidRDefault="00C70796" w:rsidP="00020918">
      <w:pPr>
        <w:pStyle w:val="Default"/>
        <w:numPr>
          <w:ilvl w:val="5"/>
          <w:numId w:val="227"/>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angażowania odpowiedniej liczby osób, posiadających niezbędne uprawnienia, wiedzę i doświadczenie do wykonywania powierzonych im robót i innych czynności w ramach wykonania Umowy, wyspecyfikowanych w Umowie,</w:t>
      </w:r>
    </w:p>
    <w:p w14:paraId="33467DCC" w14:textId="77777777" w:rsidR="00C70796" w:rsidRPr="00096D2F" w:rsidRDefault="00C70796" w:rsidP="00020918">
      <w:pPr>
        <w:pStyle w:val="Default"/>
        <w:numPr>
          <w:ilvl w:val="5"/>
          <w:numId w:val="227"/>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dostarczania Materiałów i urządzeń, niezbędnych do wykonania Umowy, </w:t>
      </w:r>
    </w:p>
    <w:p w14:paraId="3254BD92" w14:textId="77777777" w:rsidR="00C70796" w:rsidRPr="00096D2F" w:rsidRDefault="00C70796" w:rsidP="00020918">
      <w:pPr>
        <w:pStyle w:val="Default"/>
        <w:numPr>
          <w:ilvl w:val="5"/>
          <w:numId w:val="227"/>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zapłaty należnego wynagrodzenia Podwykonawcom, jeżeli wykonawca korzysta z Podwykonawców, </w:t>
      </w:r>
    </w:p>
    <w:p w14:paraId="77F9684C" w14:textId="77777777" w:rsidR="00C70796" w:rsidRPr="00096D2F" w:rsidRDefault="00C70796" w:rsidP="00020918">
      <w:pPr>
        <w:pStyle w:val="Default"/>
        <w:numPr>
          <w:ilvl w:val="5"/>
          <w:numId w:val="227"/>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opracowania niezbędnych instrukcji w tym planu ewakuacji i planu zabezpieczenia ppoż. obiektu, mających zastosowanie w okresie budowy, oraz uzgodnienia ich ze stosownymi służbami w szczególności PSP i organami za pośrednictwem Zamawiającego, </w:t>
      </w:r>
    </w:p>
    <w:p w14:paraId="362318C8" w14:textId="77777777" w:rsidR="00C70796" w:rsidRPr="00096D2F" w:rsidRDefault="00C70796" w:rsidP="00020918">
      <w:pPr>
        <w:pStyle w:val="Default"/>
        <w:numPr>
          <w:ilvl w:val="5"/>
          <w:numId w:val="227"/>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przeprowadzenia i przedstawienia Zamawiającemu wyników wymaganych przepisami badań, pomiarów oraz niezbędnych atestów, świadectw, certyfikatów i innych dokumentów stwierdzających jakość wbudowanych Materiałów, </w:t>
      </w:r>
    </w:p>
    <w:p w14:paraId="073FF71D" w14:textId="7B7A7D28" w:rsidR="004C2207" w:rsidRPr="00096D2F" w:rsidRDefault="00C70796" w:rsidP="00020918">
      <w:pPr>
        <w:pStyle w:val="Default"/>
        <w:numPr>
          <w:ilvl w:val="5"/>
          <w:numId w:val="227"/>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ubezpieczenia budowy</w:t>
      </w:r>
      <w:r w:rsidR="004C2207" w:rsidRPr="00096D2F">
        <w:rPr>
          <w:rFonts w:ascii="Tahoma" w:hAnsi="Tahoma" w:cs="Tahoma"/>
          <w:color w:val="auto"/>
          <w:sz w:val="20"/>
          <w:szCs w:val="20"/>
        </w:rPr>
        <w:t xml:space="preserve">, </w:t>
      </w:r>
    </w:p>
    <w:p w14:paraId="3BF7DA6B" w14:textId="77777777" w:rsidR="004C2207" w:rsidRPr="00096D2F" w:rsidRDefault="004C2207" w:rsidP="00020918">
      <w:pPr>
        <w:numPr>
          <w:ilvl w:val="0"/>
          <w:numId w:val="142"/>
        </w:numPr>
        <w:suppressAutoHyphens/>
        <w:spacing w:before="0" w:after="0"/>
        <w:jc w:val="both"/>
        <w:rPr>
          <w:rFonts w:ascii="Tahoma" w:hAnsi="Tahoma" w:cs="Tahoma"/>
          <w:lang w:eastAsia="pl-PL" w:bidi="ar-SA"/>
        </w:rPr>
      </w:pPr>
      <w:r w:rsidRPr="00096D2F">
        <w:rPr>
          <w:rFonts w:ascii="Tahoma" w:hAnsi="Tahoma" w:cs="Tahoma"/>
          <w:lang w:eastAsia="pl-PL" w:bidi="ar-SA"/>
        </w:rPr>
        <w:lastRenderedPageBreak/>
        <w:t>Wykonawca jest zobowiązany prowadzić na bieżąco i przechowywać:</w:t>
      </w:r>
    </w:p>
    <w:p w14:paraId="2E830E45" w14:textId="1D579954" w:rsidR="004C2207" w:rsidRPr="00096D2F" w:rsidRDefault="004C2207" w:rsidP="00020918">
      <w:pPr>
        <w:pStyle w:val="Default"/>
        <w:numPr>
          <w:ilvl w:val="5"/>
          <w:numId w:val="162"/>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Dziennik </w:t>
      </w:r>
      <w:r w:rsidR="00A24668" w:rsidRPr="00096D2F">
        <w:rPr>
          <w:rFonts w:ascii="Tahoma" w:hAnsi="Tahoma" w:cs="Tahoma"/>
          <w:color w:val="auto"/>
          <w:sz w:val="20"/>
          <w:szCs w:val="20"/>
        </w:rPr>
        <w:t>robót</w:t>
      </w:r>
      <w:r w:rsidRPr="00096D2F">
        <w:rPr>
          <w:rFonts w:ascii="Tahoma" w:hAnsi="Tahoma" w:cs="Tahoma"/>
          <w:color w:val="auto"/>
          <w:sz w:val="20"/>
          <w:szCs w:val="20"/>
        </w:rPr>
        <w:t xml:space="preserve">, </w:t>
      </w:r>
    </w:p>
    <w:p w14:paraId="172C9B2E" w14:textId="3E484067" w:rsidR="004C2207" w:rsidRPr="00096D2F" w:rsidRDefault="004C2207" w:rsidP="00020918">
      <w:pPr>
        <w:pStyle w:val="Default"/>
        <w:numPr>
          <w:ilvl w:val="5"/>
          <w:numId w:val="162"/>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protokoły odbioru robót wraz z dokumentami laboratoryjnymi</w:t>
      </w:r>
      <w:r w:rsidR="00E62F14">
        <w:rPr>
          <w:rFonts w:ascii="Tahoma" w:hAnsi="Tahoma" w:cs="Tahoma"/>
          <w:color w:val="auto"/>
          <w:sz w:val="20"/>
          <w:szCs w:val="20"/>
        </w:rPr>
        <w:t xml:space="preserve"> o ile dotyczy</w:t>
      </w:r>
      <w:r w:rsidRPr="00096D2F">
        <w:rPr>
          <w:rFonts w:ascii="Tahoma" w:hAnsi="Tahoma" w:cs="Tahoma"/>
          <w:color w:val="auto"/>
          <w:sz w:val="20"/>
          <w:szCs w:val="20"/>
        </w:rPr>
        <w:t xml:space="preserve">, </w:t>
      </w:r>
    </w:p>
    <w:p w14:paraId="2549E1CB" w14:textId="77777777" w:rsidR="004C2207" w:rsidRPr="00096D2F" w:rsidRDefault="004C2207" w:rsidP="00020918">
      <w:pPr>
        <w:pStyle w:val="Default"/>
        <w:numPr>
          <w:ilvl w:val="5"/>
          <w:numId w:val="162"/>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pozostałe dokumenty budowy, wynikające z obowiązujących przepisów.</w:t>
      </w:r>
    </w:p>
    <w:p w14:paraId="1E67F76C" w14:textId="77777777" w:rsidR="004C2207" w:rsidRPr="00096D2F" w:rsidRDefault="004C2207" w:rsidP="00020918">
      <w:pPr>
        <w:numPr>
          <w:ilvl w:val="0"/>
          <w:numId w:val="142"/>
        </w:numPr>
        <w:suppressAutoHyphens/>
        <w:spacing w:before="0" w:after="0"/>
        <w:jc w:val="both"/>
        <w:rPr>
          <w:rFonts w:ascii="Tahoma" w:hAnsi="Tahoma" w:cs="Tahoma"/>
          <w:lang w:eastAsia="pl-PL" w:bidi="ar-SA"/>
        </w:rPr>
      </w:pPr>
      <w:r w:rsidRPr="00096D2F">
        <w:rPr>
          <w:rFonts w:ascii="Tahoma" w:hAnsi="Tahoma" w:cs="Tahoma"/>
          <w:lang w:eastAsia="pl-PL" w:bidi="ar-SA"/>
        </w:rPr>
        <w:t>Do obowiązków Wykonawcy należy również opracowanie i aktualizacja, przekazanie Inspektorowi nadzoru inwestorskiego do akceptacji i przechowywanie po zaakceptowaniu:</w:t>
      </w:r>
    </w:p>
    <w:p w14:paraId="158BB970" w14:textId="77777777" w:rsidR="004C2207" w:rsidRPr="00096D2F" w:rsidRDefault="004C2207" w:rsidP="00020918">
      <w:pPr>
        <w:pStyle w:val="Default"/>
        <w:numPr>
          <w:ilvl w:val="5"/>
          <w:numId w:val="163"/>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projektu organizacji robót, </w:t>
      </w:r>
    </w:p>
    <w:p w14:paraId="2C55B0F1" w14:textId="77777777" w:rsidR="004C2207" w:rsidRPr="00096D2F" w:rsidRDefault="004C2207" w:rsidP="00020918">
      <w:pPr>
        <w:pStyle w:val="Default"/>
        <w:numPr>
          <w:ilvl w:val="5"/>
          <w:numId w:val="163"/>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harmonogramu rzeczowo-finansowego robót i jego aktualizacji, </w:t>
      </w:r>
    </w:p>
    <w:p w14:paraId="6E71CA51" w14:textId="77777777" w:rsidR="004C2207" w:rsidRPr="00096D2F" w:rsidRDefault="004C2207" w:rsidP="00020918">
      <w:pPr>
        <w:pStyle w:val="Default"/>
        <w:numPr>
          <w:ilvl w:val="5"/>
          <w:numId w:val="163"/>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planu bezpieczeństwa i ochrony zdrowia, </w:t>
      </w:r>
    </w:p>
    <w:p w14:paraId="1E6B6B2E" w14:textId="77777777" w:rsidR="004C2207" w:rsidRPr="00096D2F" w:rsidRDefault="004C2207" w:rsidP="00020918">
      <w:pPr>
        <w:pStyle w:val="Default"/>
        <w:numPr>
          <w:ilvl w:val="5"/>
          <w:numId w:val="163"/>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informacji o wytwarzanych odpadach, </w:t>
      </w:r>
    </w:p>
    <w:p w14:paraId="19FB90F7" w14:textId="77777777" w:rsidR="004C2207" w:rsidRPr="00096D2F" w:rsidRDefault="004C2207" w:rsidP="00020918">
      <w:pPr>
        <w:pStyle w:val="Default"/>
        <w:numPr>
          <w:ilvl w:val="5"/>
          <w:numId w:val="163"/>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dokumentacji powykonawczej.</w:t>
      </w:r>
    </w:p>
    <w:p w14:paraId="62F5119F" w14:textId="77777777" w:rsidR="004C2207" w:rsidRPr="00096D2F" w:rsidRDefault="004C2207" w:rsidP="00020918">
      <w:pPr>
        <w:numPr>
          <w:ilvl w:val="0"/>
          <w:numId w:val="142"/>
        </w:numPr>
        <w:suppressAutoHyphens/>
        <w:spacing w:before="0" w:after="0"/>
        <w:jc w:val="both"/>
        <w:rPr>
          <w:rFonts w:ascii="Tahoma" w:hAnsi="Tahoma" w:cs="Tahoma"/>
          <w:lang w:eastAsia="pl-PL" w:bidi="ar-SA"/>
        </w:rPr>
      </w:pPr>
      <w:r w:rsidRPr="00096D2F">
        <w:rPr>
          <w:rFonts w:ascii="Tahoma" w:hAnsi="Tahoma" w:cs="Tahoma"/>
          <w:lang w:eastAsia="pl-PL" w:bidi="ar-SA"/>
        </w:rPr>
        <w:t xml:space="preserve">uzyskanie wszystkich niezbędnych dokumentów leżących po stronie Wykonawcy, potrzebnych dla uzyskania pozwolenia na użytkowanie obiektu stanowiącego przedmiot umowy. Uzyskania od Zamawiającego stosownego pełnomocnictwa od wystąpienia do właściwych organów o pozwolenie na użytkowanie przedmiotu umowy, </w:t>
      </w:r>
    </w:p>
    <w:p w14:paraId="384FD54A" w14:textId="77777777" w:rsidR="004C2207" w:rsidRPr="00096D2F" w:rsidRDefault="004C2207" w:rsidP="00020918">
      <w:pPr>
        <w:numPr>
          <w:ilvl w:val="0"/>
          <w:numId w:val="142"/>
        </w:numPr>
        <w:suppressAutoHyphens/>
        <w:spacing w:before="0" w:after="0"/>
        <w:jc w:val="both"/>
        <w:rPr>
          <w:rFonts w:ascii="Tahoma" w:hAnsi="Tahoma" w:cs="Tahoma"/>
          <w:lang w:eastAsia="pl-PL" w:bidi="ar-SA"/>
        </w:rPr>
      </w:pPr>
      <w:r w:rsidRPr="00096D2F">
        <w:rPr>
          <w:rFonts w:ascii="Tahoma" w:hAnsi="Tahoma" w:cs="Tahoma"/>
          <w:lang w:eastAsia="pl-PL" w:bidi="ar-SA"/>
        </w:rPr>
        <w:t xml:space="preserve">stosowanie w czasie realizacji przedmiotu umowy wszystkich przepisów dotyczących ochrony środowiska naturalnego, unieszkodliwiana odpadów. Ewentualne opłaty i kary za naruszenie w trakcie realizacji robót norm i przepisów dotyczących ochrony środowiska obciążają Wykonawcę, </w:t>
      </w:r>
    </w:p>
    <w:p w14:paraId="69B653D1" w14:textId="77777777" w:rsidR="004C2207" w:rsidRPr="00096D2F" w:rsidRDefault="004C2207" w:rsidP="00020918">
      <w:pPr>
        <w:numPr>
          <w:ilvl w:val="0"/>
          <w:numId w:val="142"/>
        </w:numPr>
        <w:suppressAutoHyphens/>
        <w:spacing w:before="0" w:after="0"/>
        <w:jc w:val="both"/>
        <w:rPr>
          <w:rFonts w:ascii="Tahoma" w:hAnsi="Tahoma" w:cs="Tahoma"/>
          <w:lang w:eastAsia="pl-PL" w:bidi="ar-SA"/>
        </w:rPr>
      </w:pPr>
      <w:r w:rsidRPr="00096D2F">
        <w:rPr>
          <w:rFonts w:ascii="Tahoma" w:hAnsi="Tahoma" w:cs="Tahoma"/>
          <w:lang w:eastAsia="pl-PL" w:bidi="ar-SA"/>
        </w:rPr>
        <w:t xml:space="preserve">zapewnienie potrzebnego oprzyrządowania, wymaganego do badania jakości Materiałów, jakości robót wykonywanych z tych Materiałów, </w:t>
      </w:r>
    </w:p>
    <w:p w14:paraId="160AE112" w14:textId="77777777" w:rsidR="004C2207" w:rsidRPr="00096D2F" w:rsidRDefault="004C2207" w:rsidP="00020918">
      <w:pPr>
        <w:numPr>
          <w:ilvl w:val="0"/>
          <w:numId w:val="142"/>
        </w:numPr>
        <w:suppressAutoHyphens/>
        <w:spacing w:before="0" w:after="0"/>
        <w:jc w:val="both"/>
        <w:rPr>
          <w:rFonts w:ascii="Tahoma" w:hAnsi="Tahoma" w:cs="Tahoma"/>
        </w:rPr>
      </w:pPr>
      <w:r w:rsidRPr="00096D2F">
        <w:rPr>
          <w:rFonts w:ascii="Tahoma" w:hAnsi="Tahoma" w:cs="Tahoma"/>
        </w:rPr>
        <w:t xml:space="preserve">Wykonawca jest zobowiązany powiadomić Inspektora Nadzoru Inwestorskiego o gotowości do odbioru robót zanikających lub ulegających zakryciu w terminie </w:t>
      </w:r>
      <w:r w:rsidRPr="00096D2F">
        <w:rPr>
          <w:rFonts w:ascii="Tahoma" w:hAnsi="Tahoma" w:cs="Tahoma"/>
          <w:b/>
        </w:rPr>
        <w:t>5 dni</w:t>
      </w:r>
      <w:r w:rsidRPr="00096D2F">
        <w:rPr>
          <w:rFonts w:ascii="Tahoma" w:hAnsi="Tahoma" w:cs="Tahoma"/>
        </w:rPr>
        <w:t xml:space="preserve"> po ich zakończeniu oraz umożliwić Inspektorowi Nadzoru Inwestorskiego sprawdzenie każdej roboty zanikającej lub ulegającej zakryciu.</w:t>
      </w:r>
    </w:p>
    <w:p w14:paraId="3A6921E4" w14:textId="77777777" w:rsidR="004C2207" w:rsidRPr="00096D2F" w:rsidRDefault="004C2207" w:rsidP="00020918">
      <w:pPr>
        <w:numPr>
          <w:ilvl w:val="0"/>
          <w:numId w:val="142"/>
        </w:numPr>
        <w:suppressAutoHyphens/>
        <w:spacing w:before="0" w:after="0"/>
        <w:jc w:val="both"/>
        <w:rPr>
          <w:rFonts w:ascii="Tahoma" w:hAnsi="Tahoma" w:cs="Tahoma"/>
        </w:rPr>
      </w:pPr>
      <w:r w:rsidRPr="00096D2F">
        <w:rPr>
          <w:rFonts w:ascii="Tahoma" w:hAnsi="Tahoma" w:cs="Tahoma"/>
        </w:rPr>
        <w:t>W przypadku powierzenia wykonania części zamówienia Podwykonawcom, Wykonawca będzie pełnił funkcję koordynatora Podwykonawców podczas wykonywania robót i usuwania ewentualnych Wad. Wykonawca odpowiada za działania lub uchybienia każdego Podwykonawcy.</w:t>
      </w:r>
    </w:p>
    <w:p w14:paraId="6E460410" w14:textId="77777777" w:rsidR="004C2207" w:rsidRPr="00096D2F" w:rsidRDefault="004C2207" w:rsidP="00020918">
      <w:pPr>
        <w:numPr>
          <w:ilvl w:val="0"/>
          <w:numId w:val="142"/>
        </w:numPr>
        <w:suppressAutoHyphens/>
        <w:spacing w:before="0" w:after="0"/>
        <w:jc w:val="both"/>
        <w:rPr>
          <w:rFonts w:ascii="Tahoma" w:hAnsi="Tahoma" w:cs="Tahoma"/>
        </w:rPr>
      </w:pPr>
      <w:r w:rsidRPr="00096D2F">
        <w:rPr>
          <w:rFonts w:ascii="Tahoma" w:hAnsi="Tahoma" w:cs="Tahoma"/>
        </w:rPr>
        <w:t>Od daty Odbioru końcowego do wystawienia Protokołu odbioru ostatecznego, Wykonawcę obciążają koszty usunięcia Wad i naprawienia każdej szkody rzeczywistej powstałej w obiekcie, którego dotyczy przedmiot Umowy, i za którą ponosi odpowiedzialność na zasadach ogólnych a spowodowanej:</w:t>
      </w:r>
    </w:p>
    <w:p w14:paraId="0F16CAA8" w14:textId="77777777" w:rsidR="004C2207" w:rsidRPr="00096D2F" w:rsidRDefault="004C2207" w:rsidP="00020918">
      <w:pPr>
        <w:pStyle w:val="Default"/>
        <w:numPr>
          <w:ilvl w:val="5"/>
          <w:numId w:val="147"/>
        </w:numPr>
        <w:suppressAutoHyphens/>
        <w:autoSpaceDE/>
        <w:autoSpaceDN/>
        <w:adjustRightInd/>
        <w:spacing w:before="0" w:after="0"/>
        <w:rPr>
          <w:rFonts w:ascii="Tahoma" w:hAnsi="Tahoma" w:cs="Tahoma"/>
          <w:color w:val="auto"/>
          <w:sz w:val="20"/>
          <w:szCs w:val="20"/>
          <w:lang w:eastAsia="en-US" w:bidi="en-US"/>
        </w:rPr>
      </w:pPr>
      <w:r w:rsidRPr="00096D2F">
        <w:rPr>
          <w:rFonts w:ascii="Tahoma" w:hAnsi="Tahoma" w:cs="Tahoma"/>
          <w:color w:val="auto"/>
          <w:sz w:val="20"/>
          <w:szCs w:val="20"/>
          <w:lang w:eastAsia="en-US" w:bidi="en-US"/>
        </w:rPr>
        <w:t xml:space="preserve">Wadą, która wynikła z wykonanych w ramach Umowy robót i tkwiła w obiekcie, którego dotyczy przedmiot Umowy na dzień zakończenia robót budowlanych służących realizacji przedmiotu Umowy; </w:t>
      </w:r>
    </w:p>
    <w:p w14:paraId="786957C9" w14:textId="77777777" w:rsidR="004C2207" w:rsidRPr="00096D2F" w:rsidRDefault="004C2207" w:rsidP="00020918">
      <w:pPr>
        <w:pStyle w:val="Default"/>
        <w:numPr>
          <w:ilvl w:val="5"/>
          <w:numId w:val="147"/>
        </w:numPr>
        <w:suppressAutoHyphens/>
        <w:autoSpaceDE/>
        <w:autoSpaceDN/>
        <w:adjustRightInd/>
        <w:spacing w:before="0" w:after="0"/>
        <w:rPr>
          <w:rFonts w:ascii="Tahoma" w:hAnsi="Tahoma" w:cs="Tahoma"/>
          <w:color w:val="auto"/>
          <w:sz w:val="20"/>
          <w:szCs w:val="20"/>
          <w:lang w:eastAsia="en-US" w:bidi="en-US"/>
        </w:rPr>
      </w:pPr>
      <w:r w:rsidRPr="00096D2F">
        <w:rPr>
          <w:rFonts w:ascii="Tahoma" w:hAnsi="Tahoma" w:cs="Tahoma"/>
          <w:color w:val="auto"/>
          <w:sz w:val="20"/>
          <w:szCs w:val="20"/>
          <w:lang w:eastAsia="en-US" w:bidi="en-US"/>
        </w:rPr>
        <w:t xml:space="preserve">wypadkiem zaistniałym przed dniem Odbioru końcowego, który nie był objęty ryzykiem Zamawiającego lub; </w:t>
      </w:r>
    </w:p>
    <w:p w14:paraId="7C59A22B" w14:textId="77777777" w:rsidR="004C2207" w:rsidRPr="00096D2F" w:rsidRDefault="004C2207" w:rsidP="00020918">
      <w:pPr>
        <w:pStyle w:val="Default"/>
        <w:numPr>
          <w:ilvl w:val="5"/>
          <w:numId w:val="147"/>
        </w:numPr>
        <w:suppressAutoHyphens/>
        <w:autoSpaceDE/>
        <w:autoSpaceDN/>
        <w:adjustRightInd/>
        <w:spacing w:before="0" w:after="0"/>
        <w:rPr>
          <w:rFonts w:ascii="Tahoma" w:hAnsi="Tahoma" w:cs="Tahoma"/>
          <w:color w:val="auto"/>
          <w:sz w:val="20"/>
          <w:szCs w:val="20"/>
          <w:lang w:eastAsia="en-US" w:bidi="en-US"/>
        </w:rPr>
      </w:pPr>
      <w:r w:rsidRPr="00096D2F">
        <w:rPr>
          <w:rFonts w:ascii="Tahoma" w:hAnsi="Tahoma" w:cs="Tahoma"/>
          <w:color w:val="auto"/>
          <w:sz w:val="20"/>
          <w:szCs w:val="20"/>
          <w:lang w:eastAsia="en-US" w:bidi="en-US"/>
        </w:rPr>
        <w:t>czynnościami Wykonawcy na Terenie budowy po dniu Odbioru końcowego.</w:t>
      </w:r>
    </w:p>
    <w:p w14:paraId="15AF380C" w14:textId="77777777" w:rsidR="004C2207" w:rsidRPr="00096D2F" w:rsidRDefault="004C2207" w:rsidP="00020918">
      <w:pPr>
        <w:numPr>
          <w:ilvl w:val="0"/>
          <w:numId w:val="142"/>
        </w:numPr>
        <w:suppressAutoHyphens/>
        <w:spacing w:before="0" w:after="0"/>
        <w:jc w:val="both"/>
        <w:rPr>
          <w:rFonts w:ascii="Tahoma" w:hAnsi="Tahoma" w:cs="Tahoma"/>
        </w:rPr>
      </w:pPr>
      <w:r w:rsidRPr="00096D2F">
        <w:rPr>
          <w:rFonts w:ascii="Tahoma" w:hAnsi="Tahoma" w:cs="Tahoma"/>
        </w:rPr>
        <w:t>Wykonawca pokryje koszty napraw i przywrócenia do stanu poprzedniego dróg zniszczonych podczas transportu przez Wykonawcę lub inne podmioty, za które ponosi on odpowiedzialność, w związku z realizacją Umowy.</w:t>
      </w:r>
    </w:p>
    <w:p w14:paraId="7E05D18A" w14:textId="77777777" w:rsidR="004C2207" w:rsidRPr="00096D2F" w:rsidRDefault="004C2207" w:rsidP="00020918">
      <w:pPr>
        <w:numPr>
          <w:ilvl w:val="0"/>
          <w:numId w:val="142"/>
        </w:numPr>
        <w:suppressAutoHyphens/>
        <w:spacing w:before="0" w:after="0"/>
        <w:jc w:val="both"/>
        <w:rPr>
          <w:rFonts w:ascii="Tahoma" w:hAnsi="Tahoma" w:cs="Tahoma"/>
        </w:rPr>
      </w:pPr>
      <w:r w:rsidRPr="00096D2F">
        <w:rPr>
          <w:rFonts w:ascii="Tahoma" w:hAnsi="Tahoma" w:cs="Tahoma"/>
        </w:rPr>
        <w:t>Wykonawca przygotowuje dokumentację powykonawczą zgodnie z obowiązującymi przepisami prawa, odzwierciedlając i dokumentując stan faktyczny wykonania robót.</w:t>
      </w:r>
    </w:p>
    <w:p w14:paraId="40448947" w14:textId="77777777" w:rsidR="004C2207" w:rsidRPr="00096D2F" w:rsidRDefault="004C2207" w:rsidP="00020918">
      <w:pPr>
        <w:numPr>
          <w:ilvl w:val="0"/>
          <w:numId w:val="142"/>
        </w:numPr>
        <w:suppressAutoHyphens/>
        <w:spacing w:before="0" w:after="0"/>
        <w:jc w:val="both"/>
        <w:rPr>
          <w:rFonts w:ascii="Tahoma" w:hAnsi="Tahoma" w:cs="Tahoma"/>
        </w:rPr>
      </w:pPr>
      <w:r w:rsidRPr="00096D2F">
        <w:rPr>
          <w:rFonts w:ascii="Tahoma" w:hAnsi="Tahoma" w:cs="Tahoma"/>
        </w:rPr>
        <w:t>Dokumentacja powykonawcza kompletowana będzie przez Wykonawcę sukcesywnie wraz z postępem robót oraz Odbiorami robót zanikających i ulegających zakryciu i poddawanych Odbiorom częściowym.</w:t>
      </w:r>
    </w:p>
    <w:p w14:paraId="2053433C" w14:textId="77777777" w:rsidR="004C2207" w:rsidRPr="00096D2F" w:rsidRDefault="004C2207" w:rsidP="00020918">
      <w:pPr>
        <w:numPr>
          <w:ilvl w:val="0"/>
          <w:numId w:val="142"/>
        </w:numPr>
        <w:suppressAutoHyphens/>
        <w:spacing w:before="0" w:after="0"/>
        <w:jc w:val="both"/>
        <w:rPr>
          <w:rFonts w:ascii="Tahoma" w:hAnsi="Tahoma" w:cs="Tahoma"/>
        </w:rPr>
      </w:pPr>
      <w:r w:rsidRPr="00096D2F">
        <w:rPr>
          <w:rFonts w:ascii="Tahoma" w:hAnsi="Tahoma" w:cs="Tahoma"/>
        </w:rPr>
        <w:t>Dokumentacja powykonawcza będzie udostępniona Zamawiającemu na każde żądanie w trakcie obowiązywania niniejszej Umowy.</w:t>
      </w:r>
    </w:p>
    <w:p w14:paraId="3547117D" w14:textId="77777777" w:rsidR="004C2207" w:rsidRPr="00096D2F" w:rsidRDefault="004C2207" w:rsidP="00020918">
      <w:pPr>
        <w:numPr>
          <w:ilvl w:val="0"/>
          <w:numId w:val="142"/>
        </w:numPr>
        <w:suppressAutoHyphens/>
        <w:spacing w:before="0" w:after="0"/>
        <w:jc w:val="both"/>
        <w:rPr>
          <w:rFonts w:ascii="Tahoma" w:hAnsi="Tahoma" w:cs="Tahoma"/>
        </w:rPr>
      </w:pPr>
      <w:r w:rsidRPr="00096D2F">
        <w:rPr>
          <w:rFonts w:ascii="Tahoma" w:hAnsi="Tahoma" w:cs="Tahoma"/>
        </w:rPr>
        <w:t xml:space="preserve">Skompletowana dokumentacja powykonawcza oraz niezbędne atesty, świadectwa, certyfikaty i inne dokumenty stwierdzające jakość wbudowanych Materiałów, zostanie przekazana Zamawiającemu w wersji papierowej i elektronicznej w </w:t>
      </w:r>
      <w:r w:rsidRPr="00096D2F">
        <w:rPr>
          <w:rFonts w:ascii="Tahoma" w:hAnsi="Tahoma" w:cs="Tahoma"/>
          <w:b/>
          <w:bCs/>
        </w:rPr>
        <w:t xml:space="preserve">3 </w:t>
      </w:r>
      <w:r w:rsidRPr="00096D2F">
        <w:rPr>
          <w:rFonts w:ascii="Tahoma" w:hAnsi="Tahoma" w:cs="Tahoma"/>
        </w:rPr>
        <w:t xml:space="preserve">egzemplarzach, w terminie nie dłuższym </w:t>
      </w:r>
      <w:r w:rsidRPr="00096D2F">
        <w:rPr>
          <w:rFonts w:ascii="Tahoma" w:hAnsi="Tahoma" w:cs="Tahoma"/>
          <w:b/>
        </w:rPr>
        <w:t>niż 7 dni</w:t>
      </w:r>
      <w:r w:rsidRPr="00096D2F">
        <w:rPr>
          <w:rFonts w:ascii="Tahoma" w:hAnsi="Tahoma" w:cs="Tahoma"/>
        </w:rPr>
        <w:t xml:space="preserve"> od dnia zgłoszenia o zakończeniu robót przez Wykonawcę do Odbioru końcowego.</w:t>
      </w:r>
    </w:p>
    <w:p w14:paraId="0276C733" w14:textId="77777777" w:rsidR="004C2207" w:rsidRPr="00096D2F" w:rsidRDefault="004C2207" w:rsidP="00020918">
      <w:pPr>
        <w:spacing w:before="0" w:after="0"/>
        <w:jc w:val="both"/>
        <w:rPr>
          <w:rFonts w:ascii="Tahoma" w:hAnsi="Tahoma" w:cs="Tahoma"/>
        </w:rPr>
      </w:pPr>
    </w:p>
    <w:p w14:paraId="21C49A63" w14:textId="77777777" w:rsidR="004C2207" w:rsidRPr="00096D2F" w:rsidRDefault="004C2207" w:rsidP="00020918">
      <w:pPr>
        <w:spacing w:before="0" w:after="0"/>
        <w:jc w:val="both"/>
        <w:rPr>
          <w:rFonts w:ascii="Tahoma" w:hAnsi="Tahoma" w:cs="Tahoma"/>
        </w:rPr>
      </w:pPr>
    </w:p>
    <w:p w14:paraId="0E639DEA" w14:textId="77777777" w:rsidR="004C2207" w:rsidRPr="00096D2F" w:rsidRDefault="004C2207" w:rsidP="00020918">
      <w:pPr>
        <w:numPr>
          <w:ilvl w:val="0"/>
          <w:numId w:val="102"/>
        </w:numPr>
        <w:tabs>
          <w:tab w:val="left" w:pos="357"/>
        </w:tabs>
        <w:suppressAutoHyphens/>
        <w:spacing w:before="0" w:after="0"/>
        <w:ind w:left="357"/>
        <w:jc w:val="center"/>
        <w:rPr>
          <w:rFonts w:ascii="Tahoma" w:hAnsi="Tahoma" w:cs="Tahoma"/>
          <w:b/>
        </w:rPr>
      </w:pPr>
      <w:r w:rsidRPr="00096D2F">
        <w:rPr>
          <w:rFonts w:ascii="Tahoma" w:hAnsi="Tahoma" w:cs="Tahoma"/>
          <w:b/>
        </w:rPr>
        <w:t>Postanowienia szczegółowe</w:t>
      </w:r>
    </w:p>
    <w:p w14:paraId="1EADCB3D" w14:textId="77777777" w:rsidR="004C2207" w:rsidRPr="00096D2F" w:rsidRDefault="004C2207" w:rsidP="00020918">
      <w:pPr>
        <w:numPr>
          <w:ilvl w:val="0"/>
          <w:numId w:val="151"/>
        </w:numPr>
        <w:suppressAutoHyphens/>
        <w:spacing w:before="0" w:after="0"/>
        <w:jc w:val="both"/>
        <w:rPr>
          <w:rFonts w:ascii="Tahoma" w:hAnsi="Tahoma" w:cs="Tahoma"/>
          <w:b/>
        </w:rPr>
      </w:pPr>
      <w:r w:rsidRPr="00096D2F">
        <w:rPr>
          <w:rFonts w:ascii="Tahoma" w:hAnsi="Tahoma" w:cs="Tahoma"/>
          <w:b/>
        </w:rPr>
        <w:t>Terminowość robót</w:t>
      </w:r>
    </w:p>
    <w:p w14:paraId="0C5AA39A" w14:textId="77777777" w:rsidR="004C2207" w:rsidRPr="00096D2F" w:rsidRDefault="004C2207" w:rsidP="00020918">
      <w:pPr>
        <w:numPr>
          <w:ilvl w:val="0"/>
          <w:numId w:val="173"/>
        </w:numPr>
        <w:suppressAutoHyphens/>
        <w:spacing w:before="0" w:after="0"/>
        <w:jc w:val="both"/>
        <w:rPr>
          <w:rFonts w:ascii="Tahoma" w:hAnsi="Tahoma" w:cs="Tahoma"/>
        </w:rPr>
      </w:pPr>
      <w:r w:rsidRPr="00096D2F">
        <w:rPr>
          <w:rFonts w:ascii="Tahoma" w:hAnsi="Tahoma" w:cs="Tahoma"/>
        </w:rPr>
        <w:lastRenderedPageBreak/>
        <w:t xml:space="preserve">Wykonawca jest zobowiązany wykonywać roboty zgodnie z zatwierdzonym przez Zamawiającego Harmonogramem rzeczowo-finansowym przedłożonym Zamawiającemu przez Wykonawcę do dnia zawarcia Umowy, w formacie *.xls lub innym równoważnym, aktualizowanym w toku realizacji Umowy. </w:t>
      </w:r>
    </w:p>
    <w:p w14:paraId="025DB8F1" w14:textId="77777777" w:rsidR="004C2207" w:rsidRPr="00096D2F" w:rsidRDefault="004C2207" w:rsidP="00020918">
      <w:pPr>
        <w:numPr>
          <w:ilvl w:val="0"/>
          <w:numId w:val="173"/>
        </w:numPr>
        <w:suppressAutoHyphens/>
        <w:spacing w:before="0" w:after="0"/>
        <w:jc w:val="both"/>
        <w:rPr>
          <w:rFonts w:ascii="Tahoma" w:hAnsi="Tahoma" w:cs="Tahoma"/>
        </w:rPr>
      </w:pPr>
      <w:r w:rsidRPr="00096D2F">
        <w:rPr>
          <w:rFonts w:ascii="Tahoma" w:hAnsi="Tahoma" w:cs="Tahoma"/>
        </w:rPr>
        <w:t>Wykonawca będzie przechowywał egzemplarz zatwierdzonego Harmonogramu rzeczowo – finansowego na Terenie budowy.</w:t>
      </w:r>
    </w:p>
    <w:p w14:paraId="608CB7DC" w14:textId="77777777" w:rsidR="004C2207" w:rsidRPr="00096D2F" w:rsidRDefault="004C2207" w:rsidP="00020918">
      <w:pPr>
        <w:numPr>
          <w:ilvl w:val="0"/>
          <w:numId w:val="173"/>
        </w:numPr>
        <w:suppressAutoHyphens/>
        <w:spacing w:before="0" w:after="0"/>
        <w:jc w:val="both"/>
        <w:rPr>
          <w:rFonts w:ascii="Tahoma" w:hAnsi="Tahoma" w:cs="Tahoma"/>
        </w:rPr>
      </w:pPr>
      <w:r w:rsidRPr="00096D2F">
        <w:rPr>
          <w:rFonts w:ascii="Tahoma" w:hAnsi="Tahoma" w:cs="Tahoma"/>
        </w:rPr>
        <w:t>Harmonogram rzeczowo – finansowy będzie uwzględniał w szczególności:</w:t>
      </w:r>
    </w:p>
    <w:p w14:paraId="1176699D" w14:textId="77777777" w:rsidR="004C2207" w:rsidRPr="00096D2F" w:rsidRDefault="004C2207" w:rsidP="00020918">
      <w:pPr>
        <w:pStyle w:val="Default"/>
        <w:numPr>
          <w:ilvl w:val="5"/>
          <w:numId w:val="174"/>
        </w:numPr>
        <w:suppressAutoHyphens/>
        <w:autoSpaceDE/>
        <w:autoSpaceDN/>
        <w:adjustRightInd/>
        <w:spacing w:before="0" w:after="0"/>
        <w:rPr>
          <w:rFonts w:ascii="Tahoma" w:hAnsi="Tahoma" w:cs="Tahoma"/>
          <w:sz w:val="20"/>
          <w:szCs w:val="20"/>
        </w:rPr>
      </w:pPr>
      <w:r w:rsidRPr="00096D2F">
        <w:rPr>
          <w:rFonts w:ascii="Tahoma" w:hAnsi="Tahoma" w:cs="Tahoma"/>
          <w:sz w:val="20"/>
          <w:szCs w:val="20"/>
        </w:rPr>
        <w:t xml:space="preserve">podział na asortymenty robót według działów STWiORB poprzez odniesienie do technologii wykonania, specyfikacji i zasobów wykorzystywanego sprzętu oraz zasobów osobowych niezbędnych do wykonania robót, oraz </w:t>
      </w:r>
      <w:r w:rsidRPr="00096D2F">
        <w:rPr>
          <w:rFonts w:ascii="Tahoma" w:hAnsi="Tahoma" w:cs="Tahoma"/>
          <w:color w:val="auto"/>
          <w:sz w:val="20"/>
          <w:szCs w:val="20"/>
          <w:lang w:eastAsia="en-US" w:bidi="en-US"/>
        </w:rPr>
        <w:t xml:space="preserve">kolejność zamawiania przez Wykonawcę urządzeń i dostaw, </w:t>
      </w:r>
    </w:p>
    <w:p w14:paraId="3663ADE9" w14:textId="77777777" w:rsidR="004C2207" w:rsidRPr="00096D2F" w:rsidRDefault="004C2207" w:rsidP="00020918">
      <w:pPr>
        <w:numPr>
          <w:ilvl w:val="0"/>
          <w:numId w:val="173"/>
        </w:numPr>
        <w:suppressAutoHyphens/>
        <w:spacing w:before="0" w:after="0"/>
        <w:jc w:val="both"/>
        <w:rPr>
          <w:rFonts w:ascii="Tahoma" w:hAnsi="Tahoma" w:cs="Tahoma"/>
          <w:dstrike/>
        </w:rPr>
      </w:pPr>
      <w:r w:rsidRPr="00096D2F">
        <w:rPr>
          <w:rFonts w:ascii="Tahoma" w:hAnsi="Tahoma" w:cs="Tahoma"/>
        </w:rPr>
        <w:t xml:space="preserve">W przypadku konieczności aktualizacji Harmonogramu rzeczowo – finansowego, Wykonawca sporządza niezwłocznie, jednak nie później </w:t>
      </w:r>
      <w:r w:rsidRPr="00096D2F">
        <w:rPr>
          <w:rFonts w:ascii="Tahoma" w:hAnsi="Tahoma" w:cs="Tahoma"/>
          <w:b/>
          <w:u w:val="single"/>
        </w:rPr>
        <w:t xml:space="preserve">niż w terminie 7 dni </w:t>
      </w:r>
      <w:r w:rsidRPr="00096D2F">
        <w:rPr>
          <w:rFonts w:ascii="Tahoma" w:hAnsi="Tahoma" w:cs="Tahoma"/>
        </w:rPr>
        <w:t xml:space="preserve">od dnia ujawnienia konieczności aktualizacji, projekt zaktualizowanego Harmonogramu i przedstawia go Zamawiającemu do zatwierdzenia. </w:t>
      </w:r>
    </w:p>
    <w:p w14:paraId="29138236" w14:textId="77777777" w:rsidR="004C2207" w:rsidRPr="00096D2F" w:rsidRDefault="004C2207" w:rsidP="00020918">
      <w:pPr>
        <w:numPr>
          <w:ilvl w:val="0"/>
          <w:numId w:val="173"/>
        </w:numPr>
        <w:suppressAutoHyphens/>
        <w:spacing w:before="0" w:after="0"/>
        <w:jc w:val="both"/>
        <w:rPr>
          <w:rFonts w:ascii="Tahoma" w:hAnsi="Tahoma" w:cs="Tahoma"/>
        </w:rPr>
      </w:pPr>
      <w:r w:rsidRPr="00096D2F">
        <w:rPr>
          <w:rFonts w:ascii="Tahoma" w:hAnsi="Tahoma" w:cs="Tahoma"/>
        </w:rPr>
        <w:t xml:space="preserve">Jeżeli Zamawiający zgłosi uwagi do projektu zaktualizowanego Harmonogramu rzeczowo-finansowego, w szczególności dotyczące jego niezgodności z postanowieniami Umowy lub tempem wykonywania robót, Wykonawca jest zobowiązany do niezwłocznego, nie później niż </w:t>
      </w:r>
      <w:r w:rsidRPr="00096D2F">
        <w:rPr>
          <w:rFonts w:ascii="Tahoma" w:hAnsi="Tahoma" w:cs="Tahoma"/>
          <w:b/>
          <w:u w:val="single"/>
        </w:rPr>
        <w:t>w terminie 5 dni</w:t>
      </w:r>
      <w:r w:rsidRPr="00096D2F">
        <w:rPr>
          <w:rFonts w:ascii="Tahoma" w:hAnsi="Tahoma" w:cs="Tahoma"/>
        </w:rPr>
        <w:t xml:space="preserve"> od ich otrzymania, przedłożenia poprawionego Harmonogramu rzeczowo-finansowego uwzględniającego uwagi Zamawiającego oraz postanowienia Umowy. </w:t>
      </w:r>
    </w:p>
    <w:p w14:paraId="6C771ECA" w14:textId="77777777" w:rsidR="004C2207" w:rsidRPr="00096D2F" w:rsidRDefault="004C2207" w:rsidP="00020918">
      <w:pPr>
        <w:numPr>
          <w:ilvl w:val="0"/>
          <w:numId w:val="173"/>
        </w:numPr>
        <w:suppressAutoHyphens/>
        <w:spacing w:before="0" w:after="0"/>
        <w:jc w:val="both"/>
        <w:rPr>
          <w:rFonts w:ascii="Tahoma" w:hAnsi="Tahoma" w:cs="Tahoma"/>
        </w:rPr>
      </w:pPr>
      <w:r w:rsidRPr="00096D2F">
        <w:rPr>
          <w:rFonts w:ascii="Tahoma" w:hAnsi="Tahoma" w:cs="Tahoma"/>
        </w:rPr>
        <w:t xml:space="preserve">Jeżeli podczas wykonywania Umowy faktyczny postęp robót będzie obiektywnie zagrażał Terminowi zakończenia robót lub określonemu terminowi zakończenia etapu robót, Wykonawca nie dotrzyma terminu określonego w Harmonogramie rzeczowo-finansowym lub zajdą inne istotne odstępstwa od Harmonogramu rzeczowo-finansowego, Wykonawca na żądanie Zamawiającego niezwłocznie, nie później </w:t>
      </w:r>
      <w:r w:rsidRPr="00096D2F">
        <w:rPr>
          <w:rFonts w:ascii="Tahoma" w:hAnsi="Tahoma" w:cs="Tahoma"/>
          <w:b/>
          <w:u w:val="single"/>
        </w:rPr>
        <w:t>niż w terminie 7 dni</w:t>
      </w:r>
      <w:r w:rsidRPr="00096D2F">
        <w:rPr>
          <w:rFonts w:ascii="Tahoma" w:hAnsi="Tahoma" w:cs="Tahoma"/>
        </w:rPr>
        <w:t xml:space="preserve">, przedstawi Zamawiającemu do zatwierdzenia projekt Planu naprawczego. </w:t>
      </w:r>
    </w:p>
    <w:p w14:paraId="30E52F08" w14:textId="77777777" w:rsidR="004C2207" w:rsidRPr="007E6AEB" w:rsidRDefault="004C2207" w:rsidP="00020918">
      <w:pPr>
        <w:numPr>
          <w:ilvl w:val="0"/>
          <w:numId w:val="173"/>
        </w:numPr>
        <w:suppressAutoHyphens/>
        <w:spacing w:before="0" w:after="0"/>
        <w:jc w:val="both"/>
        <w:rPr>
          <w:rFonts w:ascii="Tahoma" w:hAnsi="Tahoma" w:cs="Tahoma"/>
          <w:color w:val="000000" w:themeColor="text1"/>
        </w:rPr>
      </w:pPr>
      <w:r w:rsidRPr="00096D2F">
        <w:rPr>
          <w:rFonts w:ascii="Tahoma" w:hAnsi="Tahoma" w:cs="Tahoma"/>
        </w:rPr>
        <w:t xml:space="preserve">Plan </w:t>
      </w:r>
      <w:r w:rsidRPr="007E6AEB">
        <w:rPr>
          <w:rFonts w:ascii="Tahoma" w:hAnsi="Tahoma" w:cs="Tahoma"/>
          <w:color w:val="000000" w:themeColor="text1"/>
        </w:rPr>
        <w:t xml:space="preserve">naprawczy powinien przewidywać reorganizację sposobu wykonywania robót poprzez zwiększenie zaangażowania sprzętu, personelu, Podwykonawców lub zasobów finansowych Wykonawcy w celu wykonania niezrealizowanych dotychczas etapów robót w terminach określonych w zaktualizowanym Harmonogramie rzeczowo-finansowym. </w:t>
      </w:r>
    </w:p>
    <w:p w14:paraId="634A254A" w14:textId="77777777" w:rsidR="004C2207" w:rsidRPr="007E6AEB" w:rsidRDefault="004C2207" w:rsidP="00020918">
      <w:pPr>
        <w:numPr>
          <w:ilvl w:val="0"/>
          <w:numId w:val="173"/>
        </w:numPr>
        <w:suppressAutoHyphens/>
        <w:spacing w:before="0" w:after="0"/>
        <w:jc w:val="both"/>
        <w:rPr>
          <w:rFonts w:ascii="Tahoma" w:hAnsi="Tahoma" w:cs="Tahoma"/>
          <w:color w:val="000000" w:themeColor="text1"/>
        </w:rPr>
      </w:pPr>
      <w:r w:rsidRPr="007E6AEB">
        <w:rPr>
          <w:rFonts w:ascii="Tahoma" w:hAnsi="Tahoma" w:cs="Tahoma"/>
          <w:color w:val="000000" w:themeColor="text1"/>
        </w:rPr>
        <w:t>Jeżeli przyczyny, z powodu których będzie zagrożone dotrzymanie Terminu zakończenia robót lub określonego Terminu zakończenia etapu robót, będą następstwem okoliczności, za które odpowiedzialność ponosi Zamawiający, w szczególności dotyczących nieterminowego przekazania Terenu budowy, konieczności zmian Dokumentacji projektowej, zlecenia robót zamiennych, z powodu których została w szczególności przewidziana dopuszczalność zmiany Umowy poprzez wydłużenie Terminu wykonania robót, Wykonawca jest uprawniony do żądania przedłużenia Terminu zakończenia robót oraz etapów robót w zakresie, w jakim ww. okoliczności miały lub mogły mieć wpływ na dotrzymanie terminów wskazanych w obowiązującym Harmonogramie rzeczowo-finansowym.</w:t>
      </w:r>
    </w:p>
    <w:p w14:paraId="2E856A7D" w14:textId="77777777" w:rsidR="004C2207" w:rsidRPr="007E6AEB" w:rsidRDefault="004C2207" w:rsidP="00020918">
      <w:pPr>
        <w:numPr>
          <w:ilvl w:val="0"/>
          <w:numId w:val="173"/>
        </w:numPr>
        <w:suppressAutoHyphens/>
        <w:spacing w:before="0" w:after="0"/>
        <w:jc w:val="both"/>
        <w:rPr>
          <w:rFonts w:ascii="Tahoma" w:hAnsi="Tahoma" w:cs="Tahoma"/>
          <w:color w:val="000000" w:themeColor="text1"/>
        </w:rPr>
      </w:pPr>
      <w:r w:rsidRPr="007E6AEB">
        <w:rPr>
          <w:rFonts w:ascii="Tahoma" w:hAnsi="Tahoma" w:cs="Tahoma"/>
          <w:color w:val="000000" w:themeColor="text1"/>
        </w:rPr>
        <w:t xml:space="preserve">W okolicznościach, o których mowa w punkcie poprzedzającym, przedłużenie Terminu zakończenia robót oraz terminów zakończenia etapów robót nastąpi w trybie zmiany umowy na podstawie przepisów Pzp. </w:t>
      </w:r>
    </w:p>
    <w:p w14:paraId="4F5318BF" w14:textId="77777777" w:rsidR="004C2207" w:rsidRPr="007E6AEB" w:rsidRDefault="004C2207" w:rsidP="00020918">
      <w:pPr>
        <w:numPr>
          <w:ilvl w:val="0"/>
          <w:numId w:val="173"/>
        </w:numPr>
        <w:suppressAutoHyphens/>
        <w:spacing w:before="0" w:after="0"/>
        <w:jc w:val="both"/>
        <w:rPr>
          <w:rFonts w:ascii="Tahoma" w:hAnsi="Tahoma" w:cs="Tahoma"/>
          <w:color w:val="000000" w:themeColor="text1"/>
        </w:rPr>
      </w:pPr>
      <w:r w:rsidRPr="007E6AEB">
        <w:rPr>
          <w:rFonts w:ascii="Tahoma" w:hAnsi="Tahoma" w:cs="Tahoma"/>
          <w:color w:val="000000" w:themeColor="text1"/>
        </w:rPr>
        <w:t xml:space="preserve">Jeżeli przyczyna, z powodu której będzie zagrożone dotrzymanie Terminu zakończenia robót lub określonego terminu zakończenia etapu robót, będzie następstwem okoliczności, za które odpowiedzialność ponosi Wykonawca, Wykonawca nie jest uprawniony do żądania przedłużenia Terminu zakończenia robót oraz etapów robót. </w:t>
      </w:r>
    </w:p>
    <w:p w14:paraId="41E94156" w14:textId="77777777" w:rsidR="004C2207" w:rsidRPr="007E6AEB" w:rsidRDefault="004C2207" w:rsidP="00020918">
      <w:pPr>
        <w:numPr>
          <w:ilvl w:val="0"/>
          <w:numId w:val="173"/>
        </w:numPr>
        <w:suppressAutoHyphens/>
        <w:spacing w:before="0" w:after="0"/>
        <w:jc w:val="both"/>
        <w:rPr>
          <w:rFonts w:ascii="Tahoma" w:hAnsi="Tahoma" w:cs="Tahoma"/>
          <w:color w:val="000000" w:themeColor="text1"/>
        </w:rPr>
      </w:pPr>
      <w:r w:rsidRPr="007E6AEB">
        <w:rPr>
          <w:rFonts w:ascii="Tahoma" w:hAnsi="Tahoma" w:cs="Tahoma"/>
          <w:color w:val="000000" w:themeColor="text1"/>
        </w:rPr>
        <w:t xml:space="preserve">Podjęcie przez Strony negocjacji w celu zmiany Umowy określonej w </w:t>
      </w:r>
      <w:r w:rsidRPr="007E6AEB">
        <w:rPr>
          <w:rFonts w:ascii="Tahoma" w:hAnsi="Tahoma" w:cs="Tahoma"/>
          <w:b/>
          <w:bCs/>
          <w:color w:val="000000" w:themeColor="text1"/>
        </w:rPr>
        <w:t>§13</w:t>
      </w:r>
      <w:r w:rsidRPr="007E6AEB">
        <w:rPr>
          <w:rFonts w:ascii="Tahoma" w:hAnsi="Tahoma" w:cs="Tahoma"/>
          <w:color w:val="000000" w:themeColor="text1"/>
        </w:rPr>
        <w:t xml:space="preserve"> nie uprawnia Wykonawcy do wstrzymania lub zwolnienia tempa wykonywania robót albo odstąpienia od Umowy. </w:t>
      </w:r>
    </w:p>
    <w:p w14:paraId="2C7C53F0" w14:textId="77777777" w:rsidR="004C2207" w:rsidRPr="00096D2F" w:rsidRDefault="004C2207" w:rsidP="00020918">
      <w:pPr>
        <w:numPr>
          <w:ilvl w:val="0"/>
          <w:numId w:val="173"/>
        </w:numPr>
        <w:suppressAutoHyphens/>
        <w:spacing w:before="0" w:after="0"/>
        <w:jc w:val="both"/>
        <w:rPr>
          <w:rFonts w:ascii="Tahoma" w:hAnsi="Tahoma" w:cs="Tahoma"/>
        </w:rPr>
      </w:pPr>
      <w:r w:rsidRPr="007E6AEB">
        <w:rPr>
          <w:rFonts w:ascii="Tahoma" w:hAnsi="Tahoma" w:cs="Tahoma"/>
          <w:color w:val="000000" w:themeColor="text1"/>
        </w:rPr>
        <w:t xml:space="preserve">Każdy przypadek wystąpienia okoliczności </w:t>
      </w:r>
      <w:r w:rsidRPr="00096D2F">
        <w:rPr>
          <w:rFonts w:ascii="Tahoma" w:hAnsi="Tahoma" w:cs="Tahoma"/>
        </w:rPr>
        <w:t xml:space="preserve">wpływających na terminowość wykonania robót powinien zostać wpisany przez upoważnioną osobę do Dziennika budowy. </w:t>
      </w:r>
    </w:p>
    <w:p w14:paraId="38ACF3E8" w14:textId="77777777" w:rsidR="004C2207" w:rsidRPr="00096D2F" w:rsidRDefault="004C2207" w:rsidP="00020918">
      <w:pPr>
        <w:numPr>
          <w:ilvl w:val="0"/>
          <w:numId w:val="173"/>
        </w:numPr>
        <w:suppressAutoHyphens/>
        <w:spacing w:before="0" w:after="0"/>
        <w:jc w:val="both"/>
        <w:rPr>
          <w:rFonts w:ascii="Tahoma" w:hAnsi="Tahoma" w:cs="Tahoma"/>
        </w:rPr>
      </w:pPr>
      <w:r w:rsidRPr="00096D2F">
        <w:rPr>
          <w:rFonts w:ascii="Tahoma" w:hAnsi="Tahoma" w:cs="Tahoma"/>
        </w:rPr>
        <w:t xml:space="preserve">Zmiana terminów poszczególnych etapów wykonania robót budowlanych ustalonych w harmonogramie rzeczowo- finansowym nie wymaga aneksu do Umowy, jeżeli zmiany te nie będą miały wpływu na terminy wykonania przedmiotu Umowy, o których mowa w </w:t>
      </w:r>
      <w:r w:rsidRPr="00096D2F">
        <w:rPr>
          <w:rFonts w:ascii="Tahoma" w:hAnsi="Tahoma" w:cs="Tahoma"/>
          <w:b/>
          <w:bCs/>
        </w:rPr>
        <w:t>§2 ust. 1</w:t>
      </w:r>
      <w:r w:rsidRPr="00096D2F">
        <w:rPr>
          <w:rFonts w:ascii="Tahoma" w:hAnsi="Tahoma" w:cs="Tahoma"/>
        </w:rPr>
        <w:t xml:space="preserve">. Zmiana harmonogramu będzie się odbywała na wniosek Wykonawcy, który przedłoży Zamawiającemu zmieniony harmonogram pod warunkiem uzyskania zgody Zamawiającego. W przypadku wniosku Zamawiającego o zmianę harmonogramu, Wykonawca będzie zobowiązany na podstawie tego wniosku przygotować zmieniony harmonogram i przedłożyć do akceptacji Zamawiającemu. </w:t>
      </w:r>
    </w:p>
    <w:p w14:paraId="5E15DD54" w14:textId="77777777" w:rsidR="004C2207" w:rsidRPr="00096D2F" w:rsidRDefault="004C2207" w:rsidP="00020918">
      <w:pPr>
        <w:numPr>
          <w:ilvl w:val="0"/>
          <w:numId w:val="151"/>
        </w:numPr>
        <w:suppressAutoHyphens/>
        <w:spacing w:before="0" w:after="0"/>
        <w:jc w:val="both"/>
        <w:rPr>
          <w:rFonts w:ascii="Tahoma" w:hAnsi="Tahoma" w:cs="Tahoma"/>
          <w:b/>
        </w:rPr>
      </w:pPr>
      <w:r w:rsidRPr="00096D2F">
        <w:rPr>
          <w:rFonts w:ascii="Tahoma" w:hAnsi="Tahoma" w:cs="Tahoma"/>
          <w:b/>
        </w:rPr>
        <w:lastRenderedPageBreak/>
        <w:t>Potencjał Wykonawcy</w:t>
      </w:r>
    </w:p>
    <w:p w14:paraId="07D8B563" w14:textId="77777777" w:rsidR="004C2207" w:rsidRPr="00096D2F" w:rsidRDefault="004C2207" w:rsidP="00020918">
      <w:pPr>
        <w:numPr>
          <w:ilvl w:val="0"/>
          <w:numId w:val="156"/>
        </w:numPr>
        <w:suppressAutoHyphens/>
        <w:spacing w:before="0" w:after="0"/>
        <w:jc w:val="both"/>
        <w:rPr>
          <w:rFonts w:ascii="Tahoma" w:hAnsi="Tahoma" w:cs="Tahoma"/>
        </w:rPr>
      </w:pPr>
      <w:r w:rsidRPr="00096D2F">
        <w:rPr>
          <w:rFonts w:ascii="Tahoma" w:hAnsi="Tahoma" w:cs="Tahoma"/>
        </w:rPr>
        <w:t>Wykonawca oświadcza, że w celu realizacji Umowy zapewni odpowiednie zasoby techniczne oraz personel posiadający zdolności, doświadczenie, wiedzę oraz wymagane uprawnienia, w zakresie niezbędnym do wykonania przedmiotu Umowy, zgodnie ze złożoną Ofertą.</w:t>
      </w:r>
    </w:p>
    <w:p w14:paraId="1FB35096" w14:textId="77777777" w:rsidR="004C2207" w:rsidRPr="00096D2F" w:rsidRDefault="004C2207" w:rsidP="00020918">
      <w:pPr>
        <w:numPr>
          <w:ilvl w:val="0"/>
          <w:numId w:val="156"/>
        </w:numPr>
        <w:suppressAutoHyphens/>
        <w:spacing w:before="0" w:after="0"/>
        <w:jc w:val="both"/>
        <w:rPr>
          <w:rFonts w:ascii="Tahoma" w:hAnsi="Tahoma" w:cs="Tahoma"/>
        </w:rPr>
      </w:pPr>
      <w:r w:rsidRPr="00096D2F">
        <w:rPr>
          <w:rFonts w:ascii="Tahoma" w:hAnsi="Tahoma" w:cs="Tahoma"/>
        </w:rPr>
        <w:t>Wykonawca oświadcza, że posiada wiedzę i doświadczenie wymagane do realizacji robót budowlanych będących przedmiotem Umowy.</w:t>
      </w:r>
    </w:p>
    <w:p w14:paraId="3D27581E" w14:textId="7BFC3661" w:rsidR="004C2207" w:rsidRPr="00096D2F" w:rsidRDefault="004C2207" w:rsidP="00020918">
      <w:pPr>
        <w:numPr>
          <w:ilvl w:val="0"/>
          <w:numId w:val="156"/>
        </w:numPr>
        <w:suppressAutoHyphens/>
        <w:spacing w:before="0" w:after="0"/>
        <w:jc w:val="both"/>
        <w:rPr>
          <w:rFonts w:ascii="Tahoma" w:hAnsi="Tahoma" w:cs="Tahoma"/>
        </w:rPr>
      </w:pPr>
      <w:r w:rsidRPr="00096D2F">
        <w:rPr>
          <w:rFonts w:ascii="Tahoma" w:hAnsi="Tahoma" w:cs="Tahoma"/>
        </w:rPr>
        <w:t xml:space="preserve">Wykonawca oświadcza, że podmiot trzeci </w:t>
      </w:r>
      <w:r w:rsidR="004418DC" w:rsidRPr="00096D2F">
        <w:rPr>
          <w:rFonts w:ascii="Tahoma" w:hAnsi="Tahoma" w:cs="Tahoma"/>
          <w:b/>
          <w:bCs/>
        </w:rPr>
        <w:t>nie dotyczy</w:t>
      </w:r>
      <w:r w:rsidRPr="00096D2F">
        <w:rPr>
          <w:rFonts w:ascii="Tahoma" w:hAnsi="Tahoma" w:cs="Tahoma"/>
        </w:rPr>
        <w:t xml:space="preserve"> (</w:t>
      </w:r>
      <w:r w:rsidRPr="00096D2F">
        <w:rPr>
          <w:rFonts w:ascii="Tahoma" w:hAnsi="Tahoma" w:cs="Tahoma"/>
          <w:i/>
        </w:rPr>
        <w:t>nazwa podmiotu trzeciego</w:t>
      </w:r>
      <w:r w:rsidRPr="00096D2F">
        <w:rPr>
          <w:rFonts w:ascii="Tahoma" w:hAnsi="Tahoma" w:cs="Tahoma"/>
        </w:rPr>
        <w:t xml:space="preserve">), na zasoby którego w zakresie wiedzy i/lub doświadczenia Wykonawca powoływał się składając Ofertę celem wykazania spełniania warunków udziału w postępowaniu o udzielenie zamówienia publicznego, będzie realizował przedmiot Umowy w zakresie </w:t>
      </w:r>
      <w:r w:rsidR="004418DC" w:rsidRPr="00096D2F">
        <w:rPr>
          <w:rFonts w:ascii="Tahoma" w:hAnsi="Tahoma" w:cs="Tahoma"/>
          <w:b/>
          <w:bCs/>
        </w:rPr>
        <w:t>nie dotyczy</w:t>
      </w:r>
      <w:r w:rsidRPr="00096D2F">
        <w:rPr>
          <w:rFonts w:ascii="Tahoma" w:hAnsi="Tahoma" w:cs="Tahoma"/>
        </w:rPr>
        <w:t xml:space="preserve"> (</w:t>
      </w:r>
      <w:r w:rsidRPr="00096D2F">
        <w:rPr>
          <w:rFonts w:ascii="Tahoma" w:hAnsi="Tahoma" w:cs="Tahoma"/>
          <w:i/>
        </w:rPr>
        <w:t>w jakim wiedza i doświadczenie podmiotu trzeciego były deklarowane do wykonania przedmiotu Umowy na użytek postępowania o udzielenie zamówienia publicznego</w:t>
      </w:r>
      <w:r w:rsidRPr="00096D2F">
        <w:rPr>
          <w:rFonts w:ascii="Tahoma" w:hAnsi="Tahoma" w:cs="Tahoma"/>
        </w:rPr>
        <w:t xml:space="preserve">). W przypadku zaprzestania wykonywania Umowy przez </w:t>
      </w:r>
      <w:r w:rsidR="004418DC" w:rsidRPr="00096D2F">
        <w:rPr>
          <w:rFonts w:ascii="Tahoma" w:hAnsi="Tahoma" w:cs="Tahoma"/>
          <w:b/>
          <w:bCs/>
        </w:rPr>
        <w:t xml:space="preserve"> nie dotyczy</w:t>
      </w:r>
      <w:r w:rsidRPr="00096D2F">
        <w:rPr>
          <w:rFonts w:ascii="Tahoma" w:hAnsi="Tahoma" w:cs="Tahoma"/>
        </w:rPr>
        <w:t xml:space="preserve"> (</w:t>
      </w:r>
      <w:r w:rsidRPr="00096D2F">
        <w:rPr>
          <w:rFonts w:ascii="Tahoma" w:hAnsi="Tahoma" w:cs="Tahoma"/>
          <w:i/>
        </w:rPr>
        <w:t>nazwa podmiotu trzeciego</w:t>
      </w:r>
      <w:r w:rsidRPr="00096D2F">
        <w:rPr>
          <w:rFonts w:ascii="Tahoma" w:hAnsi="Tahoma" w:cs="Tahoma"/>
        </w:rPr>
        <w:t>) z jakichkolwiek przyczyn w powyższym zakresie Wykonawca będzie zobowiązany do zastąpienia tego podmiotu innym podmiotem, posiadającym zasoby co najmniej takie jak te, które stanowiły podstawę wykazania spełniania przez Wykonawcę warunków udziału w postępowaniu o udzielenie zamówienia publicznego przy udziale podmiotu trzeciego, po uprzednim uzyskaniu zgody Zamawiającego lub zobowiąże się do osobistego wykonania odpowiedniej części zamówienia, jeżeli wykaże zdolności techniczne lub zawodowe lub sytuację finansową lub ekonomiczną, co najmniej takie jak te, które stanowiły podstawę wykazania spełniania przez Wykonawcę warunków udziału w postępowaniu o udzielenie zamówienia publicznego.</w:t>
      </w:r>
    </w:p>
    <w:p w14:paraId="296C57A2" w14:textId="77777777" w:rsidR="004C2207" w:rsidRPr="00096D2F" w:rsidRDefault="004C2207" w:rsidP="00020918">
      <w:pPr>
        <w:numPr>
          <w:ilvl w:val="0"/>
          <w:numId w:val="156"/>
        </w:numPr>
        <w:suppressAutoHyphens/>
        <w:spacing w:before="0" w:after="0"/>
        <w:jc w:val="both"/>
        <w:rPr>
          <w:rFonts w:ascii="Tahoma" w:hAnsi="Tahoma" w:cs="Tahoma"/>
        </w:rPr>
      </w:pPr>
      <w:r w:rsidRPr="00096D2F">
        <w:rPr>
          <w:rFonts w:ascii="Tahoma" w:hAnsi="Tahoma" w:cs="Tahoma"/>
        </w:rPr>
        <w:t>Wykonawca oświadcza, że dysponuje odpowiednimi środkami finansowymi umożliwiającymi wykonanie przedmiotu Umowy.</w:t>
      </w:r>
    </w:p>
    <w:p w14:paraId="3C6AA86F" w14:textId="6EACCA3E" w:rsidR="004C2207" w:rsidRPr="00096D2F" w:rsidRDefault="004C2207" w:rsidP="00020918">
      <w:pPr>
        <w:numPr>
          <w:ilvl w:val="0"/>
          <w:numId w:val="156"/>
        </w:numPr>
        <w:suppressAutoHyphens/>
        <w:spacing w:before="0" w:after="0"/>
        <w:jc w:val="both"/>
        <w:rPr>
          <w:rFonts w:ascii="Tahoma" w:hAnsi="Tahoma" w:cs="Tahoma"/>
        </w:rPr>
      </w:pPr>
      <w:r w:rsidRPr="00096D2F">
        <w:rPr>
          <w:rFonts w:ascii="Tahoma" w:hAnsi="Tahoma" w:cs="Tahoma"/>
        </w:rPr>
        <w:t xml:space="preserve">Wykonawca zapewnia, </w:t>
      </w:r>
      <w:r w:rsidR="00C56E4F" w:rsidRPr="00096D2F">
        <w:rPr>
          <w:rFonts w:ascii="Tahoma" w:hAnsi="Tahoma" w:cs="Tahoma"/>
        </w:rPr>
        <w:t xml:space="preserve">że </w:t>
      </w:r>
      <w:r w:rsidR="00C56E4F" w:rsidRPr="00096D2F">
        <w:rPr>
          <w:rFonts w:ascii="Tahoma" w:hAnsi="Tahoma" w:cs="Tahoma"/>
          <w:b/>
          <w:bCs/>
        </w:rPr>
        <w:t>nie</w:t>
      </w:r>
      <w:r w:rsidR="004418DC" w:rsidRPr="00096D2F">
        <w:rPr>
          <w:rFonts w:ascii="Tahoma" w:hAnsi="Tahoma" w:cs="Tahoma"/>
          <w:b/>
          <w:bCs/>
        </w:rPr>
        <w:t xml:space="preserve"> dotyczy</w:t>
      </w:r>
      <w:r w:rsidRPr="00096D2F">
        <w:rPr>
          <w:rFonts w:ascii="Tahoma" w:hAnsi="Tahoma" w:cs="Tahoma"/>
        </w:rPr>
        <w:t xml:space="preserve"> (podmiot trzeci), na zasoby którego w zakresie zasobów finansowych Wykonawca powoływał się składając Ofertę, będzie ponosił wraz z Wykonawcą solidarną odpowiedzialność za wykonanie przedmiotu Umowy i w przypadku zaprzestania wykonywania Umowy przez Wykonawcę z przyczyn niewypłacalności będzie zobowiązany do przekazania Wykonawcy środków zapewniających wykonanie przedmiotu Umowy. Wzajemne rozliczenia Wykonawcy </w:t>
      </w:r>
      <w:r w:rsidR="00C56E4F" w:rsidRPr="00096D2F">
        <w:rPr>
          <w:rFonts w:ascii="Tahoma" w:hAnsi="Tahoma" w:cs="Tahoma"/>
        </w:rPr>
        <w:t xml:space="preserve">i </w:t>
      </w:r>
      <w:r w:rsidR="00C56E4F" w:rsidRPr="00096D2F">
        <w:rPr>
          <w:rFonts w:ascii="Tahoma" w:hAnsi="Tahoma" w:cs="Tahoma"/>
          <w:b/>
          <w:bCs/>
        </w:rPr>
        <w:t>nie</w:t>
      </w:r>
      <w:r w:rsidR="004418DC" w:rsidRPr="00096D2F">
        <w:rPr>
          <w:rFonts w:ascii="Tahoma" w:hAnsi="Tahoma" w:cs="Tahoma"/>
          <w:b/>
          <w:bCs/>
        </w:rPr>
        <w:t xml:space="preserve"> dotyczy</w:t>
      </w:r>
      <w:r w:rsidRPr="00096D2F">
        <w:rPr>
          <w:rFonts w:ascii="Tahoma" w:hAnsi="Tahoma" w:cs="Tahoma"/>
        </w:rPr>
        <w:t xml:space="preserve"> (podmiot trzeci) z tego tytułu nie obciążają Zamawiającego. </w:t>
      </w:r>
    </w:p>
    <w:p w14:paraId="62CC8835" w14:textId="6B4E9C66" w:rsidR="004C2207" w:rsidRPr="00096D2F" w:rsidRDefault="004C2207" w:rsidP="00020918">
      <w:pPr>
        <w:numPr>
          <w:ilvl w:val="0"/>
          <w:numId w:val="156"/>
        </w:numPr>
        <w:suppressAutoHyphens/>
        <w:spacing w:before="0" w:after="0"/>
        <w:jc w:val="both"/>
        <w:rPr>
          <w:rFonts w:ascii="Tahoma" w:hAnsi="Tahoma" w:cs="Tahoma"/>
        </w:rPr>
      </w:pPr>
      <w:r w:rsidRPr="00096D2F">
        <w:rPr>
          <w:rFonts w:ascii="Tahoma" w:hAnsi="Tahoma" w:cs="Tahoma"/>
        </w:rPr>
        <w:t xml:space="preserve">Dokument potwierdzający </w:t>
      </w:r>
      <w:r w:rsidR="00C56E4F" w:rsidRPr="00096D2F">
        <w:rPr>
          <w:rFonts w:ascii="Tahoma" w:hAnsi="Tahoma" w:cs="Tahoma"/>
        </w:rPr>
        <w:t xml:space="preserve">zobowiązanie </w:t>
      </w:r>
      <w:r w:rsidR="00C56E4F" w:rsidRPr="00096D2F">
        <w:rPr>
          <w:rFonts w:ascii="Tahoma" w:hAnsi="Tahoma" w:cs="Tahoma"/>
          <w:b/>
          <w:bCs/>
        </w:rPr>
        <w:t>nie</w:t>
      </w:r>
      <w:r w:rsidR="004418DC" w:rsidRPr="00096D2F">
        <w:rPr>
          <w:rFonts w:ascii="Tahoma" w:hAnsi="Tahoma" w:cs="Tahoma"/>
          <w:b/>
          <w:bCs/>
        </w:rPr>
        <w:t xml:space="preserve"> </w:t>
      </w:r>
      <w:r w:rsidR="00C56E4F" w:rsidRPr="00096D2F">
        <w:rPr>
          <w:rFonts w:ascii="Tahoma" w:hAnsi="Tahoma" w:cs="Tahoma"/>
          <w:b/>
          <w:bCs/>
        </w:rPr>
        <w:t xml:space="preserve">dotyczy </w:t>
      </w:r>
      <w:r w:rsidR="00C56E4F" w:rsidRPr="00096D2F">
        <w:rPr>
          <w:rFonts w:ascii="Tahoma" w:hAnsi="Tahoma" w:cs="Tahoma"/>
        </w:rPr>
        <w:t>(</w:t>
      </w:r>
      <w:r w:rsidRPr="00096D2F">
        <w:rPr>
          <w:rFonts w:ascii="Tahoma" w:hAnsi="Tahoma" w:cs="Tahoma"/>
        </w:rPr>
        <w:t>podmiot trzeci) do solidarnej odpowiedzialności wobec Zamawiającego za wykonanie przedmiotu Umowy w zakresie zasobów finansowych, niezbędnych do realizacji przedmiotu Umowy, określający szczegółowo wysokość zobowiązania oraz zasady wypłaty świadczenia stanowić będzie załącznik do Umowy.</w:t>
      </w:r>
    </w:p>
    <w:p w14:paraId="5B9249F2" w14:textId="77777777" w:rsidR="004C2207" w:rsidRPr="00096D2F" w:rsidRDefault="004C2207" w:rsidP="00020918">
      <w:pPr>
        <w:numPr>
          <w:ilvl w:val="0"/>
          <w:numId w:val="151"/>
        </w:numPr>
        <w:suppressAutoHyphens/>
        <w:spacing w:before="0" w:after="0"/>
        <w:jc w:val="both"/>
        <w:rPr>
          <w:rFonts w:ascii="Tahoma" w:hAnsi="Tahoma" w:cs="Tahoma"/>
          <w:b/>
        </w:rPr>
      </w:pPr>
      <w:r w:rsidRPr="00096D2F">
        <w:rPr>
          <w:rFonts w:ascii="Tahoma" w:hAnsi="Tahoma" w:cs="Tahoma"/>
          <w:b/>
        </w:rPr>
        <w:t>Wstrzymanie robót</w:t>
      </w:r>
    </w:p>
    <w:p w14:paraId="162BA9F3" w14:textId="77777777" w:rsidR="004C2207" w:rsidRPr="00096D2F" w:rsidRDefault="004C2207" w:rsidP="00020918">
      <w:pPr>
        <w:numPr>
          <w:ilvl w:val="0"/>
          <w:numId w:val="149"/>
        </w:numPr>
        <w:suppressAutoHyphens/>
        <w:spacing w:before="0" w:after="0"/>
        <w:ind w:left="714" w:hanging="357"/>
        <w:jc w:val="both"/>
        <w:rPr>
          <w:rFonts w:ascii="Tahoma" w:hAnsi="Tahoma" w:cs="Tahoma"/>
        </w:rPr>
      </w:pPr>
      <w:r w:rsidRPr="00096D2F">
        <w:rPr>
          <w:rFonts w:ascii="Tahoma" w:hAnsi="Tahoma" w:cs="Tahoma"/>
        </w:rPr>
        <w:t xml:space="preserve">Inspektor Nadzoru Inwestorskiego może wstrzymać wpisem do Dziennika budowy wykonywanie robót w przypadku: </w:t>
      </w:r>
    </w:p>
    <w:p w14:paraId="24238B5F" w14:textId="77777777" w:rsidR="004C2207" w:rsidRPr="00096D2F" w:rsidRDefault="004C2207" w:rsidP="00020918">
      <w:pPr>
        <w:pStyle w:val="Default"/>
        <w:numPr>
          <w:ilvl w:val="5"/>
          <w:numId w:val="150"/>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wykonania robót niezgodnie z Dokumentacją projektową lub w sposób naruszający warunki bezpieczeństwa stwarzające zagrożenie dla życia i zdrowia osób znajdujących się na terenie budowy i niedokonania ich poprawy w wyznaczonym terminie, przy czym wszelkie opóźnienia wynikłe z powodu takiego wstrzymania obciążają wyłącznie Wykonawcę, </w:t>
      </w:r>
    </w:p>
    <w:p w14:paraId="02A688EB" w14:textId="77777777" w:rsidR="004C2207" w:rsidRPr="00096D2F" w:rsidRDefault="004C2207" w:rsidP="00020918">
      <w:pPr>
        <w:pStyle w:val="Default"/>
        <w:numPr>
          <w:ilvl w:val="5"/>
          <w:numId w:val="150"/>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wystąpienia warunków atmosferycznych, mogących wpłynąć na pogorszenie jakości robót, z tym zastrzeżeniem, że przy wstrzymaniu robót w związku z wystąpieniem ww. okoliczności, Strony uzgodnią nowe terminy wykonania robót w Harmonogramie rzeczowo – finansowym, uwzględniające okres wstrzymania. </w:t>
      </w:r>
    </w:p>
    <w:p w14:paraId="49DF44D6" w14:textId="77777777" w:rsidR="004C2207" w:rsidRPr="00096D2F" w:rsidRDefault="004C2207" w:rsidP="00020918">
      <w:pPr>
        <w:numPr>
          <w:ilvl w:val="0"/>
          <w:numId w:val="149"/>
        </w:numPr>
        <w:suppressAutoHyphens/>
        <w:spacing w:before="0" w:after="0"/>
        <w:ind w:left="714" w:hanging="357"/>
        <w:jc w:val="both"/>
        <w:rPr>
          <w:rFonts w:ascii="Tahoma" w:hAnsi="Tahoma" w:cs="Tahoma"/>
        </w:rPr>
      </w:pPr>
      <w:r w:rsidRPr="00096D2F">
        <w:rPr>
          <w:rFonts w:ascii="Tahoma" w:hAnsi="Tahoma" w:cs="Tahoma"/>
        </w:rPr>
        <w:t xml:space="preserve">W przypadku, o którym mowa w </w:t>
      </w:r>
      <w:r w:rsidRPr="00096D2F">
        <w:rPr>
          <w:rFonts w:ascii="Tahoma" w:hAnsi="Tahoma" w:cs="Tahoma"/>
          <w:b/>
          <w:bCs/>
        </w:rPr>
        <w:t>pkt 1 lit. b</w:t>
      </w:r>
      <w:r w:rsidRPr="00096D2F">
        <w:rPr>
          <w:rFonts w:ascii="Tahoma" w:hAnsi="Tahoma" w:cs="Tahoma"/>
        </w:rPr>
        <w:t xml:space="preserve">, Wykonawca jest uprawniony do przedłużenia Terminu zakończenia robót co najmniej o okres równy okresowi co najmniej wstrzymania robót (przestoju) i do zwrotu dodatkowych kosztów powstałych wskutek wstrzymania robót. </w:t>
      </w:r>
    </w:p>
    <w:p w14:paraId="156098B1" w14:textId="77777777" w:rsidR="004C2207" w:rsidRPr="00096D2F" w:rsidRDefault="004C2207" w:rsidP="00020918">
      <w:pPr>
        <w:numPr>
          <w:ilvl w:val="0"/>
          <w:numId w:val="151"/>
        </w:numPr>
        <w:suppressAutoHyphens/>
        <w:spacing w:before="0" w:after="0"/>
        <w:jc w:val="both"/>
        <w:rPr>
          <w:rFonts w:ascii="Tahoma" w:hAnsi="Tahoma" w:cs="Tahoma"/>
        </w:rPr>
      </w:pPr>
      <w:r w:rsidRPr="00096D2F">
        <w:rPr>
          <w:rFonts w:ascii="Tahoma" w:hAnsi="Tahoma" w:cs="Tahoma"/>
          <w:b/>
        </w:rPr>
        <w:t>Usuwanie</w:t>
      </w:r>
      <w:r w:rsidRPr="00096D2F">
        <w:rPr>
          <w:rFonts w:ascii="Tahoma" w:hAnsi="Tahoma" w:cs="Tahoma"/>
          <w:b/>
          <w:bCs/>
        </w:rPr>
        <w:t xml:space="preserve"> wad stwierdzonych w czasie robót </w:t>
      </w:r>
    </w:p>
    <w:p w14:paraId="35CE8BB4" w14:textId="77777777" w:rsidR="004C2207" w:rsidRPr="00096D2F" w:rsidRDefault="004C2207" w:rsidP="00020918">
      <w:pPr>
        <w:numPr>
          <w:ilvl w:val="0"/>
          <w:numId w:val="152"/>
        </w:numPr>
        <w:suppressAutoHyphens/>
        <w:spacing w:before="0" w:after="0"/>
        <w:jc w:val="both"/>
        <w:rPr>
          <w:rFonts w:ascii="Tahoma" w:hAnsi="Tahoma" w:cs="Tahoma"/>
        </w:rPr>
      </w:pPr>
      <w:r w:rsidRPr="00096D2F">
        <w:rPr>
          <w:rFonts w:ascii="Tahoma" w:hAnsi="Tahoma" w:cs="Tahoma"/>
        </w:rPr>
        <w:t xml:space="preserve">W przypadku stwierdzenia przez Inspektora Nadzoru Inwestorskiego wykonywania robót budowlanych niezgodnie z Umową lub ujawnienia powstałych z przyczyn obciążających Wykonawcę Wad w robotach budowlanych stanowiących przedmiot Umowy, Inspektor Nadzoru Inwestorskiego jest uprawniony do żądania usunięcia przez Wykonawcę stwierdzonych nieprawidłowości lub Wad w określonym, odpowiednim technicznie terminie nie krótszym </w:t>
      </w:r>
      <w:r w:rsidRPr="00096D2F">
        <w:rPr>
          <w:rFonts w:ascii="Tahoma" w:hAnsi="Tahoma" w:cs="Tahoma"/>
          <w:b/>
          <w:u w:val="single"/>
        </w:rPr>
        <w:t>niż 7 dni</w:t>
      </w:r>
      <w:r w:rsidRPr="00096D2F">
        <w:rPr>
          <w:rFonts w:ascii="Tahoma" w:hAnsi="Tahoma" w:cs="Tahoma"/>
        </w:rPr>
        <w:t xml:space="preserve">. Koszt usunięcia nieprawidłowości lub Wad ponosi Wykonawca. </w:t>
      </w:r>
    </w:p>
    <w:p w14:paraId="4FD24438" w14:textId="77777777" w:rsidR="004C2207" w:rsidRPr="00096D2F" w:rsidRDefault="004C2207" w:rsidP="00020918">
      <w:pPr>
        <w:numPr>
          <w:ilvl w:val="0"/>
          <w:numId w:val="152"/>
        </w:numPr>
        <w:suppressAutoHyphens/>
        <w:spacing w:before="0" w:after="0"/>
        <w:jc w:val="both"/>
        <w:rPr>
          <w:rFonts w:ascii="Tahoma" w:hAnsi="Tahoma" w:cs="Tahoma"/>
        </w:rPr>
      </w:pPr>
      <w:r w:rsidRPr="00096D2F">
        <w:rPr>
          <w:rFonts w:ascii="Tahoma" w:hAnsi="Tahoma" w:cs="Tahoma"/>
        </w:rPr>
        <w:lastRenderedPageBreak/>
        <w:t xml:space="preserve">Jeżeli dla ustalenia wystąpienia Wad i ich przyczyn niezbędne jest dokonanie prób, badań, odkryć lub ekspertyz, Inspektor Nadzoru Inwestorskiego może polecić Wykonawcy dokonanie tych czynności na koszt Wykonawcy. </w:t>
      </w:r>
    </w:p>
    <w:p w14:paraId="508FEB4A" w14:textId="77777777" w:rsidR="004C2207" w:rsidRPr="00096D2F" w:rsidRDefault="004C2207" w:rsidP="00020918">
      <w:pPr>
        <w:numPr>
          <w:ilvl w:val="0"/>
          <w:numId w:val="152"/>
        </w:numPr>
        <w:suppressAutoHyphens/>
        <w:spacing w:before="0" w:after="0"/>
        <w:jc w:val="both"/>
        <w:rPr>
          <w:rFonts w:ascii="Tahoma" w:hAnsi="Tahoma" w:cs="Tahoma"/>
        </w:rPr>
      </w:pPr>
      <w:r w:rsidRPr="00096D2F">
        <w:rPr>
          <w:rFonts w:ascii="Tahoma" w:hAnsi="Tahoma" w:cs="Tahoma"/>
        </w:rPr>
        <w:t xml:space="preserve">Jeżeli próby, badania, odkrycia, ekspertyzy nie potwierdzą wadliwości robót, Zamawiający zwraca Wykonawcy koszty ich przeprowadzenia. </w:t>
      </w:r>
    </w:p>
    <w:p w14:paraId="3C4252A5" w14:textId="77777777" w:rsidR="004C2207" w:rsidRPr="00096D2F" w:rsidRDefault="004C2207" w:rsidP="00020918">
      <w:pPr>
        <w:numPr>
          <w:ilvl w:val="0"/>
          <w:numId w:val="152"/>
        </w:numPr>
        <w:suppressAutoHyphens/>
        <w:spacing w:before="0" w:after="0"/>
        <w:jc w:val="both"/>
        <w:rPr>
          <w:rFonts w:ascii="Tahoma" w:hAnsi="Tahoma" w:cs="Tahoma"/>
        </w:rPr>
      </w:pPr>
      <w:r w:rsidRPr="00096D2F">
        <w:rPr>
          <w:rFonts w:ascii="Tahoma" w:hAnsi="Tahoma" w:cs="Tahoma"/>
        </w:rPr>
        <w:t xml:space="preserve">Jeżeli Wykonawca nie usunie Wady w terminie wyznaczonym zgodnie z </w:t>
      </w:r>
      <w:r w:rsidRPr="00096D2F">
        <w:rPr>
          <w:rFonts w:ascii="Tahoma" w:hAnsi="Tahoma" w:cs="Tahoma"/>
          <w:b/>
          <w:bCs/>
        </w:rPr>
        <w:t>pkt 1</w:t>
      </w:r>
      <w:r w:rsidRPr="00096D2F">
        <w:rPr>
          <w:rFonts w:ascii="Tahoma" w:hAnsi="Tahoma" w:cs="Tahoma"/>
        </w:rPr>
        <w:t xml:space="preserve">, Zamawiający może zlecić usunięcie Wady przez osoby trzecie na koszt i ryzyko Wykonawcy (wykonanie zastępcze) i potrącić poniesione w związku z tym wydatki z wynagrodzenia Wykonawcy. </w:t>
      </w:r>
    </w:p>
    <w:p w14:paraId="576958D6" w14:textId="77777777" w:rsidR="004C2207" w:rsidRPr="00096D2F" w:rsidRDefault="004C2207" w:rsidP="00020918">
      <w:pPr>
        <w:numPr>
          <w:ilvl w:val="0"/>
          <w:numId w:val="151"/>
        </w:numPr>
        <w:suppressAutoHyphens/>
        <w:spacing w:before="0" w:after="0"/>
        <w:jc w:val="both"/>
        <w:rPr>
          <w:rFonts w:ascii="Tahoma" w:hAnsi="Tahoma" w:cs="Tahoma"/>
        </w:rPr>
      </w:pPr>
      <w:r w:rsidRPr="00096D2F">
        <w:rPr>
          <w:rFonts w:ascii="Tahoma" w:hAnsi="Tahoma" w:cs="Tahoma"/>
          <w:b/>
          <w:bCs/>
        </w:rPr>
        <w:t xml:space="preserve">Skutki siły wyższej </w:t>
      </w:r>
    </w:p>
    <w:p w14:paraId="7F81DBDC" w14:textId="77777777" w:rsidR="004C2207" w:rsidRPr="00096D2F" w:rsidRDefault="004C2207" w:rsidP="00020918">
      <w:pPr>
        <w:numPr>
          <w:ilvl w:val="0"/>
          <w:numId w:val="137"/>
        </w:numPr>
        <w:suppressAutoHyphens/>
        <w:spacing w:before="0" w:after="0"/>
        <w:jc w:val="both"/>
        <w:rPr>
          <w:rFonts w:ascii="Tahoma" w:hAnsi="Tahoma" w:cs="Tahoma"/>
        </w:rPr>
      </w:pPr>
      <w:r w:rsidRPr="00096D2F">
        <w:rPr>
          <w:rFonts w:ascii="Tahoma" w:hAnsi="Tahoma" w:cs="Tahoma"/>
        </w:rPr>
        <w:t xml:space="preserve">Jeżeli którakolwiek ze Stron stwierdzi, że Umowa nie może być realizowana z powodu Siły wyższej lub </w:t>
      </w:r>
      <w:r w:rsidRPr="00096D2F">
        <w:rPr>
          <w:rFonts w:ascii="Tahoma" w:hAnsi="Tahoma" w:cs="Tahoma"/>
        </w:rPr>
        <w:br/>
        <w:t xml:space="preserve">z powodu następstw Siły wyższej, niezwłocznie powiadomi o tym na piśmie drugą Stronę. </w:t>
      </w:r>
    </w:p>
    <w:p w14:paraId="33DC8A1F" w14:textId="77777777" w:rsidR="004C2207" w:rsidRPr="00096D2F" w:rsidRDefault="004C2207" w:rsidP="00020918">
      <w:pPr>
        <w:numPr>
          <w:ilvl w:val="0"/>
          <w:numId w:val="137"/>
        </w:numPr>
        <w:suppressAutoHyphens/>
        <w:spacing w:before="0" w:after="0"/>
        <w:jc w:val="both"/>
        <w:rPr>
          <w:rFonts w:ascii="Tahoma" w:hAnsi="Tahoma" w:cs="Tahoma"/>
        </w:rPr>
      </w:pPr>
      <w:r w:rsidRPr="00096D2F">
        <w:rPr>
          <w:rFonts w:ascii="Tahoma" w:hAnsi="Tahoma" w:cs="Tahoma"/>
        </w:rPr>
        <w:t xml:space="preserve">W przypadku wystąpienia Siły wyższej lub jej następstw, Wykonawca niezwłocznie wstrzyma roboty </w:t>
      </w:r>
      <w:r w:rsidRPr="00096D2F">
        <w:rPr>
          <w:rFonts w:ascii="Tahoma" w:hAnsi="Tahoma" w:cs="Tahoma"/>
        </w:rPr>
        <w:br/>
        <w:t xml:space="preserve">i zabezpieczy Teren budowy. </w:t>
      </w:r>
    </w:p>
    <w:p w14:paraId="2EABA333" w14:textId="77777777" w:rsidR="004C2207" w:rsidRPr="00096D2F" w:rsidRDefault="004C2207" w:rsidP="00020918">
      <w:pPr>
        <w:numPr>
          <w:ilvl w:val="0"/>
          <w:numId w:val="137"/>
        </w:numPr>
        <w:suppressAutoHyphens/>
        <w:spacing w:before="0" w:after="0"/>
        <w:jc w:val="both"/>
        <w:rPr>
          <w:rFonts w:ascii="Tahoma" w:hAnsi="Tahoma" w:cs="Tahoma"/>
        </w:rPr>
      </w:pPr>
      <w:r w:rsidRPr="00096D2F">
        <w:rPr>
          <w:rFonts w:ascii="Tahoma" w:hAnsi="Tahoma" w:cs="Tahoma"/>
        </w:rPr>
        <w:t xml:space="preserve">Zamawiający jest zobowiązany do zapłaty Wykonawcy należnego wynagrodzenia stosownie do stanu zaawansowania robót, potwierdzonego przez Inspektora Nadzoru Inwestorskiego. </w:t>
      </w:r>
    </w:p>
    <w:p w14:paraId="09A0B080" w14:textId="77777777" w:rsidR="004C2207" w:rsidRPr="00096D2F" w:rsidRDefault="004C2207" w:rsidP="00020918">
      <w:pPr>
        <w:numPr>
          <w:ilvl w:val="0"/>
          <w:numId w:val="151"/>
        </w:numPr>
        <w:suppressAutoHyphens/>
        <w:spacing w:before="0" w:after="0"/>
        <w:jc w:val="both"/>
        <w:rPr>
          <w:rFonts w:ascii="Tahoma" w:hAnsi="Tahoma" w:cs="Tahoma"/>
          <w:b/>
          <w:bCs/>
        </w:rPr>
      </w:pPr>
      <w:r w:rsidRPr="00096D2F">
        <w:rPr>
          <w:rFonts w:ascii="Tahoma" w:hAnsi="Tahoma" w:cs="Tahoma"/>
          <w:b/>
          <w:bCs/>
        </w:rPr>
        <w:t xml:space="preserve">Zawiadamianie o szczególnych zdarzeniach </w:t>
      </w:r>
    </w:p>
    <w:p w14:paraId="749FD139" w14:textId="77777777" w:rsidR="004C2207" w:rsidRPr="00096D2F" w:rsidRDefault="004C2207" w:rsidP="00020918">
      <w:pPr>
        <w:numPr>
          <w:ilvl w:val="0"/>
          <w:numId w:val="153"/>
        </w:numPr>
        <w:suppressAutoHyphens/>
        <w:spacing w:before="0" w:after="0"/>
        <w:jc w:val="both"/>
        <w:rPr>
          <w:rFonts w:ascii="Tahoma" w:hAnsi="Tahoma" w:cs="Tahoma"/>
        </w:rPr>
      </w:pPr>
      <w:r w:rsidRPr="00096D2F">
        <w:rPr>
          <w:rFonts w:ascii="Tahoma" w:hAnsi="Tahoma" w:cs="Tahoma"/>
        </w:rPr>
        <w:t xml:space="preserve">Jeżeli w trakcie wykonywania robót Wykonawca natrafi na przeszkody fizyczne, których wystąpienia, pomimo swego doświadczenia, nie mógł przewidzieć na etapie ofertowania, ma obowiązek niezwłocznie powiadomić o tym Zamawiającego lub działającego w jego imieniu Inspektora Nadzoru Inwestorskiego. </w:t>
      </w:r>
    </w:p>
    <w:p w14:paraId="322A76C9" w14:textId="77777777" w:rsidR="004C2207" w:rsidRPr="00096D2F" w:rsidRDefault="004C2207" w:rsidP="00020918">
      <w:pPr>
        <w:numPr>
          <w:ilvl w:val="0"/>
          <w:numId w:val="153"/>
        </w:numPr>
        <w:suppressAutoHyphens/>
        <w:spacing w:before="0" w:after="0"/>
        <w:jc w:val="both"/>
        <w:rPr>
          <w:rFonts w:ascii="Tahoma" w:hAnsi="Tahoma" w:cs="Tahoma"/>
        </w:rPr>
      </w:pPr>
      <w:r w:rsidRPr="00096D2F">
        <w:rPr>
          <w:rFonts w:ascii="Tahoma" w:hAnsi="Tahoma" w:cs="Tahoma"/>
        </w:rPr>
        <w:t xml:space="preserve">Wykonawca ma obowiązek na bieżąco informować Inspektora Nadzoru Inwestorskiego </w:t>
      </w:r>
      <w:r w:rsidRPr="00096D2F">
        <w:rPr>
          <w:rFonts w:ascii="Tahoma" w:hAnsi="Tahoma" w:cs="Tahoma"/>
        </w:rPr>
        <w:br/>
        <w:t xml:space="preserve">o przewidywanych przyszłych problemach związanych z realizacją Umowy, które mogą mieć wpływ </w:t>
      </w:r>
      <w:r w:rsidRPr="00096D2F">
        <w:rPr>
          <w:rFonts w:ascii="Tahoma" w:hAnsi="Tahoma" w:cs="Tahoma"/>
        </w:rPr>
        <w:br/>
        <w:t xml:space="preserve">w szczególności na wynagrodzenie Wykonawcy i Termin zakończenia robót. </w:t>
      </w:r>
    </w:p>
    <w:p w14:paraId="221BD942" w14:textId="77777777" w:rsidR="004C2207" w:rsidRPr="00096D2F" w:rsidRDefault="004C2207" w:rsidP="00020918">
      <w:pPr>
        <w:numPr>
          <w:ilvl w:val="0"/>
          <w:numId w:val="153"/>
        </w:numPr>
        <w:suppressAutoHyphens/>
        <w:spacing w:before="0" w:after="0"/>
        <w:jc w:val="both"/>
        <w:rPr>
          <w:rFonts w:ascii="Tahoma" w:hAnsi="Tahoma" w:cs="Tahoma"/>
        </w:rPr>
      </w:pPr>
      <w:r w:rsidRPr="00096D2F">
        <w:rPr>
          <w:rFonts w:ascii="Tahoma" w:hAnsi="Tahoma" w:cs="Tahoma"/>
        </w:rPr>
        <w:t xml:space="preserve">Nie później niż w terminie </w:t>
      </w:r>
      <w:r w:rsidRPr="00096D2F">
        <w:rPr>
          <w:rFonts w:ascii="Tahoma" w:hAnsi="Tahoma" w:cs="Tahoma"/>
          <w:b/>
          <w:bCs/>
        </w:rPr>
        <w:t>7 dni</w:t>
      </w:r>
      <w:r w:rsidRPr="00096D2F">
        <w:rPr>
          <w:rFonts w:ascii="Tahoma" w:hAnsi="Tahoma" w:cs="Tahoma"/>
        </w:rPr>
        <w:t xml:space="preserve"> od powiadomienia, o którym mowa w </w:t>
      </w:r>
      <w:r w:rsidRPr="00096D2F">
        <w:rPr>
          <w:rFonts w:ascii="Tahoma" w:hAnsi="Tahoma" w:cs="Tahoma"/>
          <w:b/>
          <w:bCs/>
        </w:rPr>
        <w:t>pkt 1</w:t>
      </w:r>
      <w:r w:rsidRPr="00096D2F">
        <w:rPr>
          <w:rFonts w:ascii="Tahoma" w:hAnsi="Tahoma" w:cs="Tahoma"/>
        </w:rPr>
        <w:t xml:space="preserve"> i przekazania informacji, o której mowa w </w:t>
      </w:r>
      <w:r w:rsidRPr="00096D2F">
        <w:rPr>
          <w:rFonts w:ascii="Tahoma" w:hAnsi="Tahoma" w:cs="Tahoma"/>
          <w:b/>
          <w:bCs/>
        </w:rPr>
        <w:t>pkt 2</w:t>
      </w:r>
      <w:r w:rsidRPr="00096D2F">
        <w:rPr>
          <w:rFonts w:ascii="Tahoma" w:hAnsi="Tahoma" w:cs="Tahoma"/>
        </w:rPr>
        <w:t xml:space="preserve">, Wykonawca przedkłada Zamawiającemu ocenę wpływu tych okoliczności na Termin wykonania robót. </w:t>
      </w:r>
    </w:p>
    <w:p w14:paraId="216A8375" w14:textId="77777777" w:rsidR="004C2207" w:rsidRPr="00096D2F" w:rsidRDefault="004C2207" w:rsidP="00020918">
      <w:pPr>
        <w:numPr>
          <w:ilvl w:val="0"/>
          <w:numId w:val="153"/>
        </w:numPr>
        <w:suppressAutoHyphens/>
        <w:spacing w:before="0" w:after="0"/>
        <w:jc w:val="both"/>
        <w:rPr>
          <w:rFonts w:ascii="Tahoma" w:hAnsi="Tahoma" w:cs="Tahoma"/>
        </w:rPr>
      </w:pPr>
      <w:r w:rsidRPr="00096D2F">
        <w:rPr>
          <w:rFonts w:ascii="Tahoma" w:hAnsi="Tahoma" w:cs="Tahoma"/>
        </w:rPr>
        <w:t xml:space="preserve">Wykonawca opracuje i przedstawi Zamawiającemu do akceptacji propozycje dotyczące uniknięcia lub zmniejszenia wpływu szczególnego zdarzenia lub okoliczności na wykonanie Umowy. </w:t>
      </w:r>
    </w:p>
    <w:p w14:paraId="0E41E81D" w14:textId="77777777" w:rsidR="004C2207" w:rsidRPr="00096D2F" w:rsidRDefault="004C2207" w:rsidP="00020918">
      <w:pPr>
        <w:numPr>
          <w:ilvl w:val="0"/>
          <w:numId w:val="151"/>
        </w:numPr>
        <w:suppressAutoHyphens/>
        <w:spacing w:before="0" w:after="0"/>
        <w:jc w:val="both"/>
        <w:rPr>
          <w:rFonts w:ascii="Tahoma" w:hAnsi="Tahoma" w:cs="Tahoma"/>
        </w:rPr>
      </w:pPr>
      <w:r w:rsidRPr="00096D2F">
        <w:rPr>
          <w:rFonts w:ascii="Tahoma" w:hAnsi="Tahoma" w:cs="Tahoma"/>
          <w:b/>
          <w:bCs/>
        </w:rPr>
        <w:t xml:space="preserve">Personel i sprzęt Wykonawcy </w:t>
      </w:r>
    </w:p>
    <w:p w14:paraId="11725464" w14:textId="4F15DF0C" w:rsidR="004C2207" w:rsidRDefault="004C2207" w:rsidP="009E1DD0">
      <w:pPr>
        <w:numPr>
          <w:ilvl w:val="0"/>
          <w:numId w:val="154"/>
        </w:numPr>
        <w:suppressAutoHyphens/>
        <w:spacing w:before="0" w:after="0"/>
        <w:jc w:val="both"/>
        <w:rPr>
          <w:rFonts w:ascii="Tahoma" w:hAnsi="Tahoma" w:cs="Tahoma"/>
        </w:rPr>
      </w:pPr>
      <w:r w:rsidRPr="00096D2F">
        <w:rPr>
          <w:rFonts w:ascii="Tahoma" w:hAnsi="Tahoma" w:cs="Tahoma"/>
        </w:rPr>
        <w:t xml:space="preserve">Wykonawca </w:t>
      </w:r>
      <w:r w:rsidRPr="00873976">
        <w:rPr>
          <w:rFonts w:ascii="Tahoma" w:hAnsi="Tahoma" w:cs="Tahoma"/>
        </w:rPr>
        <w:t xml:space="preserve">ustanawia </w:t>
      </w:r>
      <w:bookmarkStart w:id="6" w:name="_Hlk225420810"/>
      <w:r w:rsidRPr="00873976">
        <w:rPr>
          <w:rFonts w:ascii="Tahoma" w:hAnsi="Tahoma" w:cs="Tahoma"/>
        </w:rPr>
        <w:t>Pana</w:t>
      </w:r>
      <w:r w:rsidR="00C56E4F" w:rsidRPr="00873976">
        <w:rPr>
          <w:rFonts w:ascii="Tahoma" w:hAnsi="Tahoma" w:cs="Tahoma"/>
        </w:rPr>
        <w:t xml:space="preserve"> </w:t>
      </w:r>
      <w:r w:rsidR="00313CDE" w:rsidRPr="00873976">
        <w:rPr>
          <w:rFonts w:ascii="Tahoma" w:hAnsi="Tahoma" w:cs="Tahoma"/>
        </w:rPr>
        <w:t>………………….</w:t>
      </w:r>
      <w:r w:rsidR="00C56E4F" w:rsidRPr="00873976">
        <w:rPr>
          <w:rFonts w:ascii="Tahoma" w:hAnsi="Tahoma" w:cs="Tahoma"/>
        </w:rPr>
        <w:t xml:space="preserve"> </w:t>
      </w:r>
      <w:r w:rsidRPr="00873976">
        <w:rPr>
          <w:rFonts w:ascii="Tahoma" w:hAnsi="Tahoma" w:cs="Tahoma"/>
        </w:rPr>
        <w:t>jako Kierownika budowy, posiadający uprawnienia budowlane do kierowania robotami budowlanymi bez ograniczeń w specjalności konstrukcyjno</w:t>
      </w:r>
      <w:r w:rsidRPr="00096D2F">
        <w:rPr>
          <w:rFonts w:ascii="Tahoma" w:hAnsi="Tahoma" w:cs="Tahoma"/>
        </w:rPr>
        <w:t xml:space="preserve"> – budowlanej o numerze: </w:t>
      </w:r>
      <w:r w:rsidR="00313CDE" w:rsidRPr="00096D2F">
        <w:rPr>
          <w:rFonts w:ascii="Tahoma" w:hAnsi="Tahoma" w:cs="Tahoma"/>
        </w:rPr>
        <w:t>…………………….</w:t>
      </w:r>
      <w:r w:rsidR="009E1DD0" w:rsidRPr="00096D2F">
        <w:rPr>
          <w:rFonts w:ascii="Tahoma" w:hAnsi="Tahoma" w:cs="Tahoma"/>
        </w:rPr>
        <w:t xml:space="preserve"> z dnia </w:t>
      </w:r>
      <w:r w:rsidR="00313CDE" w:rsidRPr="00096D2F">
        <w:rPr>
          <w:rFonts w:ascii="Tahoma" w:hAnsi="Tahoma" w:cs="Tahoma"/>
        </w:rPr>
        <w:t>…………..</w:t>
      </w:r>
      <w:r w:rsidR="009E1DD0" w:rsidRPr="00096D2F">
        <w:rPr>
          <w:rFonts w:ascii="Tahoma" w:hAnsi="Tahoma" w:cs="Tahoma"/>
        </w:rPr>
        <w:t xml:space="preserve"> r., </w:t>
      </w:r>
      <w:bookmarkEnd w:id="6"/>
      <w:r w:rsidRPr="00096D2F">
        <w:rPr>
          <w:rFonts w:ascii="Tahoma" w:hAnsi="Tahoma" w:cs="Tahoma"/>
        </w:rPr>
        <w:t xml:space="preserve">który jest uprawniony do działania w związku z realizacją Umowy w granicach określonych art. 22 ustawy PrBud - tel. </w:t>
      </w:r>
      <w:r w:rsidRPr="00096D2F">
        <w:rPr>
          <w:rFonts w:ascii="Tahoma" w:hAnsi="Tahoma" w:cs="Tahoma"/>
          <w:highlight w:val="yellow"/>
        </w:rPr>
        <w:t>……………</w:t>
      </w:r>
      <w:r w:rsidRPr="00096D2F">
        <w:rPr>
          <w:rFonts w:ascii="Tahoma" w:hAnsi="Tahoma" w:cs="Tahoma"/>
        </w:rPr>
        <w:t xml:space="preserve"> e-mail </w:t>
      </w:r>
      <w:r w:rsidRPr="00096D2F">
        <w:rPr>
          <w:rFonts w:ascii="Tahoma" w:hAnsi="Tahoma" w:cs="Tahoma"/>
          <w:highlight w:val="yellow"/>
        </w:rPr>
        <w:t>……………</w:t>
      </w:r>
      <w:r w:rsidRPr="00096D2F">
        <w:rPr>
          <w:rFonts w:ascii="Tahoma" w:hAnsi="Tahoma" w:cs="Tahoma"/>
        </w:rPr>
        <w:t>oraz kierowników robót branżowych</w:t>
      </w:r>
      <w:r w:rsidRPr="00096D2F">
        <w:rPr>
          <w:rStyle w:val="Zakotwiczenieprzypisudolnego"/>
          <w:rFonts w:ascii="Tahoma" w:hAnsi="Tahoma" w:cs="Tahoma"/>
        </w:rPr>
        <w:footnoteReference w:id="1"/>
      </w:r>
      <w:r w:rsidRPr="00096D2F">
        <w:rPr>
          <w:rFonts w:ascii="Tahoma" w:hAnsi="Tahoma" w:cs="Tahoma"/>
        </w:rPr>
        <w:t>:</w:t>
      </w:r>
    </w:p>
    <w:p w14:paraId="7FDD3D08" w14:textId="5BEEE84F" w:rsidR="0021277B" w:rsidRDefault="00E06DB3" w:rsidP="00515C2B">
      <w:pPr>
        <w:pStyle w:val="Akapitzlist"/>
        <w:numPr>
          <w:ilvl w:val="2"/>
          <w:numId w:val="102"/>
        </w:numPr>
        <w:suppressAutoHyphens/>
        <w:spacing w:before="0" w:after="0"/>
        <w:jc w:val="both"/>
        <w:rPr>
          <w:rFonts w:ascii="Tahoma" w:hAnsi="Tahoma" w:cs="Tahoma"/>
        </w:rPr>
      </w:pPr>
      <w:r>
        <w:rPr>
          <w:rFonts w:ascii="Tahoma" w:hAnsi="Tahoma" w:cs="Tahoma"/>
        </w:rPr>
        <w:t xml:space="preserve"> </w:t>
      </w:r>
      <w:r w:rsidR="0021277B" w:rsidRPr="00E06DB3">
        <w:rPr>
          <w:rFonts w:ascii="Tahoma" w:hAnsi="Tahoma" w:cs="Tahoma"/>
        </w:rPr>
        <w:t>Pana …………………. jako kierownika robót</w:t>
      </w:r>
      <w:r w:rsidRPr="00E06DB3">
        <w:t xml:space="preserve"> </w:t>
      </w:r>
      <w:r w:rsidRPr="00E06DB3">
        <w:rPr>
          <w:rFonts w:ascii="Tahoma" w:hAnsi="Tahoma" w:cs="Tahoma"/>
        </w:rPr>
        <w:t>elektrycznych</w:t>
      </w:r>
      <w:r w:rsidR="0021277B" w:rsidRPr="00E06DB3">
        <w:rPr>
          <w:rFonts w:ascii="Tahoma" w:hAnsi="Tahoma" w:cs="Tahoma"/>
        </w:rPr>
        <w:t xml:space="preserve">, posiadający uprawnienia budowlane do kierowania robotami budowlanymi bez ograniczeń w </w:t>
      </w:r>
      <w:r w:rsidRPr="00E06DB3">
        <w:rPr>
          <w:rFonts w:ascii="Tahoma" w:hAnsi="Tahoma" w:cs="Tahoma"/>
        </w:rPr>
        <w:t xml:space="preserve">specjalności  instalacyjnej w zakresie sieci, instalacji i urządzeń elektrycznych i elektroenergetycznych </w:t>
      </w:r>
      <w:r w:rsidR="0021277B" w:rsidRPr="00E06DB3">
        <w:rPr>
          <w:rFonts w:ascii="Tahoma" w:hAnsi="Tahoma" w:cs="Tahoma"/>
        </w:rPr>
        <w:t>o numerze: ……………………. z dnia ………….. r.,</w:t>
      </w:r>
    </w:p>
    <w:p w14:paraId="66B5FD5C" w14:textId="3F7E89F7" w:rsidR="00E06DB3" w:rsidRPr="00E06DB3" w:rsidRDefault="00923DC1" w:rsidP="00515C2B">
      <w:pPr>
        <w:pStyle w:val="Akapitzlist"/>
        <w:numPr>
          <w:ilvl w:val="2"/>
          <w:numId w:val="102"/>
        </w:numPr>
        <w:suppressAutoHyphens/>
        <w:spacing w:before="0" w:after="0"/>
        <w:jc w:val="both"/>
        <w:rPr>
          <w:rFonts w:ascii="Tahoma" w:hAnsi="Tahoma" w:cs="Tahoma"/>
        </w:rPr>
      </w:pPr>
      <w:r>
        <w:rPr>
          <w:rFonts w:ascii="Tahoma" w:hAnsi="Tahoma" w:cs="Tahoma"/>
        </w:rPr>
        <w:t xml:space="preserve"> </w:t>
      </w:r>
      <w:r w:rsidRPr="00923DC1">
        <w:rPr>
          <w:rFonts w:ascii="Tahoma" w:hAnsi="Tahoma" w:cs="Tahoma"/>
        </w:rPr>
        <w:t>Pana …………………. jako kierownika robót sanitarnych, posiadający uprawnienia budowlane do kierowania robotami budowlanymi bez ograniczeń w specjalności instalacyjnej w zakresie sieci</w:t>
      </w:r>
      <w:r w:rsidR="005645C3">
        <w:rPr>
          <w:rFonts w:ascii="Tahoma" w:hAnsi="Tahoma" w:cs="Tahoma"/>
        </w:rPr>
        <w:t>,</w:t>
      </w:r>
      <w:r w:rsidRPr="00923DC1">
        <w:rPr>
          <w:rFonts w:ascii="Tahoma" w:hAnsi="Tahoma" w:cs="Tahoma"/>
        </w:rPr>
        <w:t xml:space="preserve"> instalacji i urządzeń cieplnych o numerze: ……………………. z dnia ………….. r.,</w:t>
      </w:r>
    </w:p>
    <w:p w14:paraId="497C4EFE" w14:textId="629B4BB7" w:rsidR="004C2207" w:rsidRPr="00096D2F" w:rsidRDefault="004C2207" w:rsidP="00020918">
      <w:pPr>
        <w:numPr>
          <w:ilvl w:val="0"/>
          <w:numId w:val="154"/>
        </w:numPr>
        <w:suppressAutoHyphens/>
        <w:spacing w:before="0" w:after="0"/>
        <w:jc w:val="both"/>
        <w:rPr>
          <w:rFonts w:ascii="Tahoma" w:hAnsi="Tahoma" w:cs="Tahoma"/>
        </w:rPr>
      </w:pPr>
      <w:r w:rsidRPr="00096D2F">
        <w:rPr>
          <w:rFonts w:ascii="Tahoma" w:hAnsi="Tahoma" w:cs="Tahoma"/>
        </w:rPr>
        <w:t>Do dnia zawarcia Umowy Wykonawca potwierdzi Zamawiającemu, iż personel Wykonawcy zaangażowany do wykonania Umowy, w szczególności Kierownik budowy,</w:t>
      </w:r>
      <w:r w:rsidR="0021277B">
        <w:rPr>
          <w:rFonts w:ascii="Tahoma" w:hAnsi="Tahoma" w:cs="Tahoma"/>
        </w:rPr>
        <w:t xml:space="preserve"> kierownik robót sanitarnych a także kierownik robót </w:t>
      </w:r>
      <w:r w:rsidRPr="00096D2F">
        <w:rPr>
          <w:rFonts w:ascii="Tahoma" w:hAnsi="Tahoma" w:cs="Tahoma"/>
        </w:rPr>
        <w:t xml:space="preserve"> </w:t>
      </w:r>
      <w:r w:rsidR="00873976">
        <w:rPr>
          <w:rFonts w:ascii="Tahoma" w:hAnsi="Tahoma" w:cs="Tahoma"/>
        </w:rPr>
        <w:t xml:space="preserve"> elektrycznych </w:t>
      </w:r>
      <w:r w:rsidRPr="00096D2F">
        <w:rPr>
          <w:rFonts w:ascii="Tahoma" w:hAnsi="Tahoma" w:cs="Tahoma"/>
        </w:rPr>
        <w:t xml:space="preserve">będzie osobą, którą Wykonawca wskazał w postępowaniu o udzielenie zamówienia publicznego w celu potwierdzenia spełniania opisanego warunku udziału w postępowaniu, w zakresie posiadania osób zdolnych do wykonania zamówienia. </w:t>
      </w:r>
    </w:p>
    <w:p w14:paraId="40EF3E50" w14:textId="74D5F381" w:rsidR="004C2207" w:rsidRPr="003256C7" w:rsidRDefault="004C2207" w:rsidP="003256C7">
      <w:pPr>
        <w:numPr>
          <w:ilvl w:val="0"/>
          <w:numId w:val="154"/>
        </w:numPr>
        <w:suppressAutoHyphens/>
        <w:spacing w:before="0" w:after="0"/>
        <w:jc w:val="both"/>
        <w:rPr>
          <w:rFonts w:ascii="Tahoma" w:hAnsi="Tahoma" w:cs="Tahoma"/>
        </w:rPr>
      </w:pPr>
      <w:r w:rsidRPr="00096D2F">
        <w:rPr>
          <w:rFonts w:ascii="Tahoma" w:hAnsi="Tahoma" w:cs="Tahoma"/>
        </w:rPr>
        <w:t xml:space="preserve">Jeżeli w trakcie wykonywania robót obiektywnie konieczna będzie zmiana ww. osób, Wykonawca jest zobowiązany ją uzasadnić i zaproponować osobę, która będzie spełniać opisany warunek udziału w </w:t>
      </w:r>
      <w:r w:rsidRPr="00096D2F">
        <w:rPr>
          <w:rFonts w:ascii="Tahoma" w:hAnsi="Tahoma" w:cs="Tahoma"/>
        </w:rPr>
        <w:lastRenderedPageBreak/>
        <w:t xml:space="preserve">postępowaniu w zakresie posiadania osób zdolnych do wykonania zamówienia zgodnie z postanowieniami </w:t>
      </w:r>
      <w:r w:rsidRPr="003256C7">
        <w:rPr>
          <w:rFonts w:ascii="Tahoma" w:hAnsi="Tahoma" w:cs="Tahoma"/>
          <w:b/>
          <w:u w:val="single"/>
        </w:rPr>
        <w:t>§14 Umowy</w:t>
      </w:r>
      <w:r w:rsidRPr="003256C7">
        <w:rPr>
          <w:rFonts w:ascii="Tahoma" w:hAnsi="Tahoma" w:cs="Tahoma"/>
        </w:rPr>
        <w:t>.</w:t>
      </w:r>
    </w:p>
    <w:p w14:paraId="35366D50" w14:textId="77777777" w:rsidR="004C2207" w:rsidRPr="00096D2F" w:rsidRDefault="004C2207" w:rsidP="00020918">
      <w:pPr>
        <w:numPr>
          <w:ilvl w:val="0"/>
          <w:numId w:val="154"/>
        </w:numPr>
        <w:suppressAutoHyphens/>
        <w:spacing w:before="0" w:after="0"/>
        <w:jc w:val="both"/>
        <w:rPr>
          <w:rFonts w:ascii="Tahoma" w:hAnsi="Tahoma" w:cs="Tahoma"/>
        </w:rPr>
      </w:pPr>
      <w:r w:rsidRPr="00096D2F">
        <w:rPr>
          <w:rFonts w:ascii="Tahoma" w:hAnsi="Tahoma" w:cs="Tahoma"/>
        </w:rPr>
        <w:t xml:space="preserve">Wykonawca jest zobowiązany zapewnić, żeby Kierownik budowy oraz kierownicy robót </w:t>
      </w:r>
      <w:r w:rsidRPr="00096D2F">
        <w:rPr>
          <w:rFonts w:ascii="Tahoma" w:hAnsi="Tahoma" w:cs="Tahoma"/>
        </w:rPr>
        <w:br/>
        <w:t xml:space="preserve">branżowych (jeżeli kierownicy robót branżowych są zaangażowani) fizycznie przebywali i wykonywali swoje obowiązki na Terenie budowy. </w:t>
      </w:r>
    </w:p>
    <w:p w14:paraId="040C5F45" w14:textId="77777777" w:rsidR="004C2207" w:rsidRPr="00096D2F" w:rsidRDefault="004C2207" w:rsidP="00020918">
      <w:pPr>
        <w:numPr>
          <w:ilvl w:val="0"/>
          <w:numId w:val="154"/>
        </w:numPr>
        <w:suppressAutoHyphens/>
        <w:spacing w:before="0" w:after="0"/>
        <w:jc w:val="both"/>
        <w:rPr>
          <w:rFonts w:ascii="Tahoma" w:hAnsi="Tahoma" w:cs="Tahoma"/>
        </w:rPr>
      </w:pPr>
      <w:r w:rsidRPr="00096D2F">
        <w:rPr>
          <w:rFonts w:ascii="Tahoma" w:hAnsi="Tahoma" w:cs="Tahoma"/>
        </w:rPr>
        <w:t xml:space="preserve">Wykonawca jest zobowiązany zapewnić, aby osoby zaangażowane do wykonania robót podczas obecności na terenie budowy nosiły oznaczenia identyfikujące podmioty, które je zaangażowały. </w:t>
      </w:r>
    </w:p>
    <w:p w14:paraId="69AF9F4C" w14:textId="77777777" w:rsidR="004C2207" w:rsidRPr="00096D2F" w:rsidRDefault="004C2207" w:rsidP="00020918">
      <w:pPr>
        <w:numPr>
          <w:ilvl w:val="0"/>
          <w:numId w:val="154"/>
        </w:numPr>
        <w:suppressAutoHyphens/>
        <w:spacing w:before="0" w:after="0"/>
        <w:jc w:val="both"/>
        <w:rPr>
          <w:rFonts w:ascii="Tahoma" w:hAnsi="Tahoma" w:cs="Tahoma"/>
        </w:rPr>
      </w:pPr>
      <w:r w:rsidRPr="00096D2F">
        <w:rPr>
          <w:rFonts w:ascii="Tahoma" w:hAnsi="Tahoma" w:cs="Tahoma"/>
        </w:rPr>
        <w:t xml:space="preserve">Inspektor Nadzoru Inwestorskiego jest uprawniony zgłosić uwagi, zastrzeżenia albo wystąpić do Wykonawcy z żądaniem usunięcia określonej osoby, spośród personelu Wykonawcy lub jego Podwykonawcy, która: </w:t>
      </w:r>
    </w:p>
    <w:p w14:paraId="117F2085" w14:textId="77777777" w:rsidR="004C2207" w:rsidRPr="00096D2F" w:rsidRDefault="004C2207" w:rsidP="00020918">
      <w:pPr>
        <w:numPr>
          <w:ilvl w:val="2"/>
          <w:numId w:val="155"/>
        </w:numPr>
        <w:tabs>
          <w:tab w:val="clear" w:pos="729"/>
          <w:tab w:val="left" w:pos="1080"/>
        </w:tabs>
        <w:suppressAutoHyphens/>
        <w:spacing w:before="0" w:after="0"/>
        <w:ind w:left="1080" w:hanging="378"/>
        <w:jc w:val="both"/>
        <w:rPr>
          <w:rFonts w:ascii="Tahoma" w:hAnsi="Tahoma" w:cs="Tahoma"/>
        </w:rPr>
      </w:pPr>
      <w:r w:rsidRPr="00096D2F">
        <w:rPr>
          <w:rFonts w:ascii="Tahoma" w:hAnsi="Tahoma" w:cs="Tahoma"/>
        </w:rPr>
        <w:t xml:space="preserve">wykazuje rażący brak staranności, </w:t>
      </w:r>
    </w:p>
    <w:p w14:paraId="550F5619" w14:textId="77777777" w:rsidR="004C2207" w:rsidRPr="00096D2F" w:rsidRDefault="004C2207" w:rsidP="00020918">
      <w:pPr>
        <w:numPr>
          <w:ilvl w:val="2"/>
          <w:numId w:val="155"/>
        </w:numPr>
        <w:tabs>
          <w:tab w:val="clear" w:pos="729"/>
          <w:tab w:val="left" w:pos="1080"/>
        </w:tabs>
        <w:suppressAutoHyphens/>
        <w:spacing w:before="0" w:after="0"/>
        <w:ind w:left="1080" w:hanging="378"/>
        <w:jc w:val="both"/>
        <w:rPr>
          <w:rFonts w:ascii="Tahoma" w:hAnsi="Tahoma" w:cs="Tahoma"/>
        </w:rPr>
      </w:pPr>
      <w:r w:rsidRPr="00096D2F">
        <w:rPr>
          <w:rFonts w:ascii="Tahoma" w:hAnsi="Tahoma" w:cs="Tahoma"/>
        </w:rPr>
        <w:t xml:space="preserve">wykonuje swoje obowiązki w sposób niekompetentny lub niedbały, </w:t>
      </w:r>
    </w:p>
    <w:p w14:paraId="4866D75F" w14:textId="77777777" w:rsidR="004C2207" w:rsidRPr="00096D2F" w:rsidRDefault="004C2207" w:rsidP="00020918">
      <w:pPr>
        <w:numPr>
          <w:ilvl w:val="2"/>
          <w:numId w:val="155"/>
        </w:numPr>
        <w:tabs>
          <w:tab w:val="clear" w:pos="729"/>
          <w:tab w:val="left" w:pos="1080"/>
        </w:tabs>
        <w:suppressAutoHyphens/>
        <w:spacing w:before="0" w:after="0"/>
        <w:ind w:left="1080" w:hanging="378"/>
        <w:jc w:val="both"/>
        <w:rPr>
          <w:rFonts w:ascii="Tahoma" w:hAnsi="Tahoma" w:cs="Tahoma"/>
        </w:rPr>
      </w:pPr>
      <w:r w:rsidRPr="00096D2F">
        <w:rPr>
          <w:rFonts w:ascii="Tahoma" w:hAnsi="Tahoma" w:cs="Tahoma"/>
        </w:rPr>
        <w:t xml:space="preserve">nie stosuje się do istotnych postanowień Umowy </w:t>
      </w:r>
    </w:p>
    <w:p w14:paraId="2C612CA2" w14:textId="77777777" w:rsidR="004C2207" w:rsidRPr="00096D2F" w:rsidRDefault="004C2207" w:rsidP="00020918">
      <w:pPr>
        <w:numPr>
          <w:ilvl w:val="2"/>
          <w:numId w:val="155"/>
        </w:numPr>
        <w:tabs>
          <w:tab w:val="clear" w:pos="729"/>
          <w:tab w:val="left" w:pos="1080"/>
        </w:tabs>
        <w:suppressAutoHyphens/>
        <w:spacing w:before="0" w:after="0"/>
        <w:ind w:left="1080" w:hanging="378"/>
        <w:jc w:val="both"/>
        <w:rPr>
          <w:rFonts w:ascii="Tahoma" w:hAnsi="Tahoma" w:cs="Tahoma"/>
        </w:rPr>
      </w:pPr>
      <w:r w:rsidRPr="00096D2F">
        <w:rPr>
          <w:rFonts w:ascii="Tahoma" w:hAnsi="Tahoma" w:cs="Tahoma"/>
        </w:rPr>
        <w:t xml:space="preserve">stwarza zagrożenie dla bezpieczeństwa, zdrowia lub ochrony środowiska. </w:t>
      </w:r>
    </w:p>
    <w:p w14:paraId="66BEF567" w14:textId="7ED2568A" w:rsidR="004C2207" w:rsidRPr="00096D2F" w:rsidRDefault="004C2207" w:rsidP="00020918">
      <w:pPr>
        <w:numPr>
          <w:ilvl w:val="0"/>
          <w:numId w:val="154"/>
        </w:numPr>
        <w:suppressAutoHyphens/>
        <w:spacing w:before="0" w:after="0"/>
        <w:jc w:val="both"/>
        <w:rPr>
          <w:rFonts w:ascii="Tahoma" w:hAnsi="Tahoma" w:cs="Tahoma"/>
        </w:rPr>
      </w:pPr>
      <w:r w:rsidRPr="00096D2F">
        <w:rPr>
          <w:rFonts w:ascii="Tahoma" w:hAnsi="Tahoma" w:cs="Tahoma"/>
        </w:rPr>
        <w:t xml:space="preserve">W przypadku wystąpienia okoliczności, o której mowa w </w:t>
      </w:r>
      <w:r w:rsidRPr="00096D2F">
        <w:rPr>
          <w:rFonts w:ascii="Tahoma" w:hAnsi="Tahoma" w:cs="Tahoma"/>
          <w:b/>
          <w:bCs/>
        </w:rPr>
        <w:t>pkt 6</w:t>
      </w:r>
      <w:r w:rsidRPr="00096D2F">
        <w:rPr>
          <w:rFonts w:ascii="Tahoma" w:hAnsi="Tahoma" w:cs="Tahoma"/>
        </w:rPr>
        <w:t xml:space="preserve">, Wykonawca wyznaczy odpowiednią osobę na zastępstwo w trybie przewidzianym w </w:t>
      </w:r>
      <w:r w:rsidRPr="00096D2F">
        <w:rPr>
          <w:rFonts w:ascii="Tahoma" w:hAnsi="Tahoma" w:cs="Tahoma"/>
          <w:b/>
          <w:bCs/>
        </w:rPr>
        <w:t>pkt 3</w:t>
      </w:r>
      <w:r w:rsidRPr="00096D2F">
        <w:rPr>
          <w:rFonts w:ascii="Tahoma" w:hAnsi="Tahoma" w:cs="Tahoma"/>
        </w:rPr>
        <w:t>.</w:t>
      </w:r>
    </w:p>
    <w:p w14:paraId="01D70B8A" w14:textId="77777777" w:rsidR="004A1529" w:rsidRPr="00096D2F" w:rsidRDefault="004A1529" w:rsidP="00020918">
      <w:pPr>
        <w:numPr>
          <w:ilvl w:val="0"/>
          <w:numId w:val="151"/>
        </w:numPr>
        <w:suppressAutoHyphens/>
        <w:spacing w:before="0" w:after="0"/>
        <w:jc w:val="both"/>
        <w:rPr>
          <w:rFonts w:ascii="Tahoma" w:hAnsi="Tahoma" w:cs="Tahoma"/>
        </w:rPr>
      </w:pPr>
      <w:r w:rsidRPr="00096D2F">
        <w:rPr>
          <w:rFonts w:ascii="Tahoma" w:hAnsi="Tahoma" w:cs="Tahoma"/>
          <w:b/>
          <w:bCs/>
        </w:rPr>
        <w:t xml:space="preserve">Kontrola jakości </w:t>
      </w:r>
    </w:p>
    <w:p w14:paraId="31E24DCE" w14:textId="77777777" w:rsidR="004A1529" w:rsidRPr="00096D2F" w:rsidRDefault="004A1529" w:rsidP="00020918">
      <w:pPr>
        <w:numPr>
          <w:ilvl w:val="0"/>
          <w:numId w:val="229"/>
        </w:numPr>
        <w:spacing w:before="0" w:after="0"/>
        <w:jc w:val="both"/>
        <w:rPr>
          <w:rFonts w:ascii="Tahoma" w:hAnsi="Tahoma" w:cs="Tahoma"/>
        </w:rPr>
      </w:pPr>
      <w:r w:rsidRPr="00096D2F">
        <w:rPr>
          <w:rFonts w:ascii="Tahoma" w:hAnsi="Tahoma" w:cs="Tahoma"/>
        </w:rPr>
        <w:t>Wykonawca jest odpowiedzialny za bieżącą kontrolę jakości robót budowlanych stanowiących przedmiot Umowy i Materiałów.</w:t>
      </w:r>
    </w:p>
    <w:p w14:paraId="51CF92CE" w14:textId="77777777" w:rsidR="004A1529" w:rsidRPr="00096D2F" w:rsidRDefault="004A1529" w:rsidP="00020918">
      <w:pPr>
        <w:numPr>
          <w:ilvl w:val="0"/>
          <w:numId w:val="229"/>
        </w:numPr>
        <w:spacing w:before="0" w:after="0"/>
        <w:jc w:val="both"/>
        <w:rPr>
          <w:rFonts w:ascii="Tahoma" w:hAnsi="Tahoma" w:cs="Tahoma"/>
        </w:rPr>
      </w:pPr>
      <w:r w:rsidRPr="00096D2F">
        <w:rPr>
          <w:rFonts w:ascii="Tahoma" w:hAnsi="Tahoma" w:cs="Tahoma"/>
        </w:rPr>
        <w:t xml:space="preserve">Wszystkie Materiały, które będą użyte do realizacji przedmiotu zamówienia powinny odpowiadać co do jakości wymogom wyrobów dopuszczonych do obrotu i stosowania w budownictwie określonym w PrBud oraz winny odpowiadać wymaganiom, określonym w Dokumentacji projektowej oraz STWiORB. </w:t>
      </w:r>
    </w:p>
    <w:p w14:paraId="233FD7CF" w14:textId="77777777" w:rsidR="004A1529" w:rsidRPr="00096D2F" w:rsidRDefault="004A1529" w:rsidP="00020918">
      <w:pPr>
        <w:numPr>
          <w:ilvl w:val="0"/>
          <w:numId w:val="229"/>
        </w:numPr>
        <w:spacing w:before="0" w:after="0"/>
        <w:jc w:val="both"/>
        <w:rPr>
          <w:rFonts w:ascii="Tahoma" w:hAnsi="Tahoma" w:cs="Tahoma"/>
        </w:rPr>
      </w:pPr>
      <w:r w:rsidRPr="00096D2F">
        <w:rPr>
          <w:rFonts w:ascii="Tahoma" w:hAnsi="Tahoma" w:cs="Tahoma"/>
        </w:rPr>
        <w:t xml:space="preserve">Wykonawca przedłoży Inspektorowi nadzoru inwestorskiego kopie wymaganych zgodnie z obowiązującymi przepisami orzeczeń, atestów oraz deklaracji zgodności na Materiały użyte do wykonania Umowy. </w:t>
      </w:r>
    </w:p>
    <w:p w14:paraId="6346D40C" w14:textId="77777777" w:rsidR="004A1529" w:rsidRPr="00096D2F" w:rsidRDefault="004A1529" w:rsidP="00020918">
      <w:pPr>
        <w:numPr>
          <w:ilvl w:val="0"/>
          <w:numId w:val="229"/>
        </w:numPr>
        <w:spacing w:before="0" w:after="0"/>
        <w:jc w:val="both"/>
        <w:rPr>
          <w:rFonts w:ascii="Tahoma" w:hAnsi="Tahoma" w:cs="Tahoma"/>
        </w:rPr>
      </w:pPr>
      <w:r w:rsidRPr="00096D2F">
        <w:rPr>
          <w:rFonts w:ascii="Tahoma" w:hAnsi="Tahoma" w:cs="Tahoma"/>
        </w:rPr>
        <w:t xml:space="preserve">Materiały wykorzystywane przez Wykonawcę w celu wykonania przedmiotu Umowy powinny: </w:t>
      </w:r>
    </w:p>
    <w:p w14:paraId="2F41C4E0" w14:textId="77777777" w:rsidR="004A1529" w:rsidRPr="00096D2F" w:rsidRDefault="004A1529" w:rsidP="00020918">
      <w:pPr>
        <w:pStyle w:val="Default"/>
        <w:numPr>
          <w:ilvl w:val="5"/>
          <w:numId w:val="230"/>
        </w:numPr>
        <w:spacing w:before="0" w:after="0"/>
        <w:jc w:val="both"/>
        <w:rPr>
          <w:rFonts w:ascii="Tahoma" w:hAnsi="Tahoma" w:cs="Tahoma"/>
          <w:color w:val="auto"/>
          <w:sz w:val="20"/>
          <w:szCs w:val="20"/>
        </w:rPr>
      </w:pPr>
      <w:r w:rsidRPr="00096D2F">
        <w:rPr>
          <w:rFonts w:ascii="Tahoma" w:hAnsi="Tahoma" w:cs="Tahoma"/>
          <w:color w:val="auto"/>
          <w:sz w:val="20"/>
          <w:szCs w:val="20"/>
        </w:rPr>
        <w:t xml:space="preserve">odpowiadać wymaganiom określonym w ustawie z dnia 16 kwietnia 2004 r. o wyrobach budowlanych oraz określonym w Dokumentacji projektowej i STWiORB, </w:t>
      </w:r>
    </w:p>
    <w:p w14:paraId="092A8A2A" w14:textId="77777777" w:rsidR="004A1529" w:rsidRPr="00096D2F" w:rsidRDefault="004A1529" w:rsidP="00020918">
      <w:pPr>
        <w:pStyle w:val="Default"/>
        <w:numPr>
          <w:ilvl w:val="5"/>
          <w:numId w:val="230"/>
        </w:numPr>
        <w:spacing w:before="0" w:after="0"/>
        <w:jc w:val="both"/>
        <w:rPr>
          <w:rFonts w:ascii="Tahoma" w:hAnsi="Tahoma" w:cs="Tahoma"/>
          <w:color w:val="auto"/>
          <w:sz w:val="20"/>
          <w:szCs w:val="20"/>
        </w:rPr>
      </w:pPr>
      <w:r w:rsidRPr="00096D2F">
        <w:rPr>
          <w:rFonts w:ascii="Tahoma" w:hAnsi="Tahoma" w:cs="Tahoma"/>
          <w:color w:val="auto"/>
          <w:sz w:val="20"/>
          <w:szCs w:val="20"/>
        </w:rPr>
        <w:t>posiadać odpowiednio wymagane przepisami prawa certyfikaty, aprobaty techniczne, dopuszczenia do stosowania w Rzeczypospolitej Polskiej oraz w krajach Unii Europejskiej i innych krajach na mocy umów stowarzyszeniowych zawartych z Unią Europejską,</w:t>
      </w:r>
    </w:p>
    <w:p w14:paraId="400316FE" w14:textId="77777777" w:rsidR="004A1529" w:rsidRPr="00096D2F" w:rsidRDefault="004A1529" w:rsidP="00020918">
      <w:pPr>
        <w:pStyle w:val="Default"/>
        <w:numPr>
          <w:ilvl w:val="5"/>
          <w:numId w:val="230"/>
        </w:numPr>
        <w:spacing w:before="0" w:after="0"/>
        <w:jc w:val="both"/>
        <w:rPr>
          <w:rFonts w:ascii="Tahoma" w:hAnsi="Tahoma" w:cs="Tahoma"/>
          <w:color w:val="auto"/>
          <w:sz w:val="20"/>
          <w:szCs w:val="20"/>
        </w:rPr>
      </w:pPr>
      <w:r w:rsidRPr="00096D2F">
        <w:rPr>
          <w:rFonts w:ascii="Tahoma" w:hAnsi="Tahoma" w:cs="Tahoma"/>
          <w:color w:val="auto"/>
          <w:sz w:val="20"/>
          <w:szCs w:val="20"/>
        </w:rPr>
        <w:t xml:space="preserve">być dobrane zgodnie z zasadami wiedzy technicznej, </w:t>
      </w:r>
    </w:p>
    <w:p w14:paraId="5195EEC8" w14:textId="77777777" w:rsidR="004A1529" w:rsidRPr="00096D2F" w:rsidRDefault="004A1529" w:rsidP="00020918">
      <w:pPr>
        <w:pStyle w:val="Default"/>
        <w:numPr>
          <w:ilvl w:val="5"/>
          <w:numId w:val="230"/>
        </w:numPr>
        <w:spacing w:before="0" w:after="0"/>
        <w:jc w:val="both"/>
        <w:rPr>
          <w:rFonts w:ascii="Tahoma" w:hAnsi="Tahoma" w:cs="Tahoma"/>
          <w:color w:val="auto"/>
          <w:sz w:val="20"/>
          <w:szCs w:val="20"/>
        </w:rPr>
      </w:pPr>
      <w:r w:rsidRPr="00096D2F">
        <w:rPr>
          <w:rFonts w:ascii="Tahoma" w:hAnsi="Tahoma" w:cs="Tahoma"/>
          <w:color w:val="auto"/>
          <w:sz w:val="20"/>
          <w:szCs w:val="20"/>
        </w:rPr>
        <w:t>być przeznaczone i przydatne dla celów, do jakich zostały użyte przy wykonywaniu robót budowlanych,</w:t>
      </w:r>
    </w:p>
    <w:p w14:paraId="7FF646B2" w14:textId="77777777" w:rsidR="004A1529" w:rsidRPr="00096D2F" w:rsidRDefault="004A1529" w:rsidP="00020918">
      <w:pPr>
        <w:pStyle w:val="Default"/>
        <w:numPr>
          <w:ilvl w:val="5"/>
          <w:numId w:val="230"/>
        </w:numPr>
        <w:spacing w:before="0" w:after="0"/>
        <w:jc w:val="both"/>
        <w:rPr>
          <w:rFonts w:ascii="Tahoma" w:hAnsi="Tahoma" w:cs="Tahoma"/>
          <w:color w:val="auto"/>
          <w:sz w:val="20"/>
          <w:szCs w:val="20"/>
        </w:rPr>
      </w:pPr>
      <w:r w:rsidRPr="00096D2F">
        <w:rPr>
          <w:rFonts w:ascii="Tahoma" w:hAnsi="Tahoma" w:cs="Tahoma"/>
          <w:color w:val="auto"/>
          <w:sz w:val="20"/>
          <w:szCs w:val="20"/>
        </w:rPr>
        <w:t xml:space="preserve">być wolne od obciążeń na rzecz osób trzecich w dacie ich wbudowania na terenie budowy. </w:t>
      </w:r>
    </w:p>
    <w:p w14:paraId="260304EA" w14:textId="77777777" w:rsidR="004A1529" w:rsidRPr="00096D2F" w:rsidRDefault="004A1529" w:rsidP="00020918">
      <w:pPr>
        <w:numPr>
          <w:ilvl w:val="0"/>
          <w:numId w:val="229"/>
        </w:numPr>
        <w:spacing w:before="0" w:after="0"/>
        <w:jc w:val="both"/>
        <w:rPr>
          <w:rFonts w:ascii="Tahoma" w:hAnsi="Tahoma" w:cs="Tahoma"/>
        </w:rPr>
      </w:pPr>
      <w:r w:rsidRPr="00096D2F">
        <w:rPr>
          <w:rFonts w:ascii="Tahoma" w:hAnsi="Tahoma" w:cs="Tahoma"/>
        </w:rPr>
        <w:t>Wykonawca ma obowiązek wyegzekwowania od dostawców Materiałów określonej Umową jakości i prowadzenia bieżącej kontroli jakości Materiałów, przestrzegania warunków przechowywania w celu zapewnienia ich odpowiedniej jakości oraz uzgodnienia i określenia warunków dostaw Materiałów zapewniających dochowanie terminów realizacji robót określonych Umową</w:t>
      </w:r>
    </w:p>
    <w:p w14:paraId="5CE04E5C" w14:textId="77777777" w:rsidR="004A1529" w:rsidRPr="00096D2F" w:rsidRDefault="004A1529" w:rsidP="00020918">
      <w:pPr>
        <w:numPr>
          <w:ilvl w:val="0"/>
          <w:numId w:val="229"/>
        </w:numPr>
        <w:spacing w:before="0" w:after="0"/>
        <w:jc w:val="both"/>
        <w:rPr>
          <w:rFonts w:ascii="Tahoma" w:hAnsi="Tahoma" w:cs="Tahoma"/>
        </w:rPr>
      </w:pPr>
      <w:r w:rsidRPr="00096D2F">
        <w:rPr>
          <w:rFonts w:ascii="Tahoma" w:hAnsi="Tahoma" w:cs="Tahoma"/>
        </w:rPr>
        <w:t xml:space="preserve">Wykonawca jest zobowiązany przeprowadzać pomiary i badania Materiałów oraz robót zgodnie z zasadami kontroli jakości Materiałów i robót określonymi w odrębnych przepisach oraz STWiORB. </w:t>
      </w:r>
    </w:p>
    <w:p w14:paraId="242B18F5" w14:textId="77777777" w:rsidR="004A1529" w:rsidRPr="00096D2F" w:rsidRDefault="004A1529" w:rsidP="00020918">
      <w:pPr>
        <w:numPr>
          <w:ilvl w:val="0"/>
          <w:numId w:val="229"/>
        </w:numPr>
        <w:spacing w:before="0" w:after="0"/>
        <w:jc w:val="both"/>
        <w:rPr>
          <w:rFonts w:ascii="Tahoma" w:hAnsi="Tahoma" w:cs="Tahoma"/>
        </w:rPr>
      </w:pPr>
      <w:r w:rsidRPr="00096D2F">
        <w:rPr>
          <w:rFonts w:ascii="Tahoma" w:hAnsi="Tahoma" w:cs="Tahoma"/>
        </w:rPr>
        <w:t xml:space="preserve">Inspektor Nadzoru Inwestorskiego może zobowiązać Wykonawcę do: </w:t>
      </w:r>
    </w:p>
    <w:p w14:paraId="24693A4F" w14:textId="77777777" w:rsidR="004A1529" w:rsidRPr="00096D2F" w:rsidRDefault="004A1529" w:rsidP="00020918">
      <w:pPr>
        <w:pStyle w:val="Default"/>
        <w:numPr>
          <w:ilvl w:val="5"/>
          <w:numId w:val="228"/>
        </w:numPr>
        <w:spacing w:before="0" w:after="0"/>
        <w:jc w:val="both"/>
        <w:rPr>
          <w:rFonts w:ascii="Tahoma" w:hAnsi="Tahoma" w:cs="Tahoma"/>
          <w:color w:val="auto"/>
          <w:sz w:val="20"/>
          <w:szCs w:val="20"/>
        </w:rPr>
      </w:pPr>
      <w:r w:rsidRPr="00096D2F">
        <w:rPr>
          <w:rFonts w:ascii="Tahoma" w:hAnsi="Tahoma" w:cs="Tahoma"/>
          <w:color w:val="auto"/>
          <w:sz w:val="20"/>
          <w:szCs w:val="20"/>
        </w:rPr>
        <w:t xml:space="preserve">usunięcia Materiałów nie odpowiadających normom jakościowym określonym w pkt 1 niniejszego ustępu z Terenu budowy w wyznaczonym terminie lub </w:t>
      </w:r>
    </w:p>
    <w:p w14:paraId="73EEB13A" w14:textId="77777777" w:rsidR="004A1529" w:rsidRPr="00096D2F" w:rsidRDefault="004A1529" w:rsidP="00020918">
      <w:pPr>
        <w:pStyle w:val="Default"/>
        <w:numPr>
          <w:ilvl w:val="5"/>
          <w:numId w:val="228"/>
        </w:numPr>
        <w:spacing w:before="0" w:after="0"/>
        <w:jc w:val="both"/>
        <w:rPr>
          <w:rFonts w:ascii="Tahoma" w:hAnsi="Tahoma" w:cs="Tahoma"/>
          <w:color w:val="auto"/>
          <w:sz w:val="20"/>
          <w:szCs w:val="20"/>
        </w:rPr>
      </w:pPr>
      <w:r w:rsidRPr="00096D2F">
        <w:rPr>
          <w:rFonts w:ascii="Tahoma" w:hAnsi="Tahoma" w:cs="Tahoma"/>
          <w:color w:val="auto"/>
          <w:sz w:val="20"/>
          <w:szCs w:val="20"/>
        </w:rPr>
        <w:t>ponownego wykonania robót, jeżeli Materiały lub jakość wykonanych robót nie spełniają wymagań STWiORB lub nie zapewniają możliwości oddania do użytkowania przedmiotu Umowy.</w:t>
      </w:r>
    </w:p>
    <w:p w14:paraId="2711F7AE" w14:textId="77777777" w:rsidR="004A1529" w:rsidRPr="00096D2F" w:rsidRDefault="004A1529" w:rsidP="00020918">
      <w:pPr>
        <w:numPr>
          <w:ilvl w:val="0"/>
          <w:numId w:val="229"/>
        </w:numPr>
        <w:spacing w:before="0" w:after="0"/>
        <w:jc w:val="both"/>
        <w:rPr>
          <w:rFonts w:ascii="Tahoma" w:hAnsi="Tahoma" w:cs="Tahoma"/>
        </w:rPr>
      </w:pPr>
      <w:r w:rsidRPr="00096D2F">
        <w:rPr>
          <w:rFonts w:ascii="Tahoma" w:hAnsi="Tahoma" w:cs="Tahoma"/>
        </w:rPr>
        <w:t xml:space="preserve">Jeżeli Wykonawca nie zastosuje się do wydanych zgodnie z Umową poleceń Inspektora Nadzoru Inwestorskiego w Terminie wskazanym przez Inspektora Nadzoru Inwestorskiego, Zamawiający, po bezskutecznym wezwaniu Wykonawcy do wykonania tych poleceń w terminie 7 dni roboczych, ma prawo zlecić powyższe czynności do wykonania przez osoby trzecie na koszt Wykonawcy (wykonanie zastępcze) i potrącić poniesione w związku z tym wydatki z wynagrodzenia Wykonawcy. </w:t>
      </w:r>
    </w:p>
    <w:p w14:paraId="7757A08E" w14:textId="77777777" w:rsidR="004A1529" w:rsidRPr="00096D2F" w:rsidRDefault="004A1529" w:rsidP="00020918">
      <w:pPr>
        <w:numPr>
          <w:ilvl w:val="0"/>
          <w:numId w:val="229"/>
        </w:numPr>
        <w:spacing w:before="0" w:after="0"/>
        <w:jc w:val="both"/>
        <w:rPr>
          <w:rFonts w:ascii="Tahoma" w:hAnsi="Tahoma" w:cs="Tahoma"/>
        </w:rPr>
      </w:pPr>
      <w:r w:rsidRPr="00096D2F">
        <w:rPr>
          <w:rFonts w:ascii="Tahoma" w:hAnsi="Tahoma" w:cs="Tahoma"/>
        </w:rPr>
        <w:t xml:space="preserve">Jeżeli w wyniku przeprowadzonej kontroli Inspektor Nadzoru Inwestorskiego ustali, że jakość Materiałów nie odpowiada wymaganiom określonym w </w:t>
      </w:r>
      <w:r w:rsidRPr="00096D2F">
        <w:rPr>
          <w:rFonts w:ascii="Tahoma" w:hAnsi="Tahoma" w:cs="Tahoma"/>
          <w:b/>
          <w:bCs/>
        </w:rPr>
        <w:t>pkt 4</w:t>
      </w:r>
      <w:r w:rsidRPr="00096D2F">
        <w:rPr>
          <w:rFonts w:ascii="Tahoma" w:hAnsi="Tahoma" w:cs="Tahoma"/>
        </w:rPr>
        <w:t xml:space="preserve"> niniejszego ustępu, niezwłocznie zawiadomi o tym fakcie Wykonawcę. </w:t>
      </w:r>
    </w:p>
    <w:p w14:paraId="77B75953" w14:textId="77777777" w:rsidR="004A1529" w:rsidRPr="00096D2F" w:rsidRDefault="004A1529" w:rsidP="00020918">
      <w:pPr>
        <w:numPr>
          <w:ilvl w:val="0"/>
          <w:numId w:val="229"/>
        </w:numPr>
        <w:spacing w:before="0" w:after="0"/>
        <w:jc w:val="both"/>
        <w:rPr>
          <w:rFonts w:ascii="Tahoma" w:hAnsi="Tahoma" w:cs="Tahoma"/>
        </w:rPr>
      </w:pPr>
      <w:r w:rsidRPr="00096D2F">
        <w:rPr>
          <w:rFonts w:ascii="Tahoma" w:hAnsi="Tahoma" w:cs="Tahoma"/>
        </w:rPr>
        <w:lastRenderedPageBreak/>
        <w:t xml:space="preserve">Wykonawca, Podwykonawca lub dalszy Podwykonawca zastosuje zakwestionowane przez Inspektora nadzoru inwestorskiego Materiały do robót budowlanych dopiero wówczas, gdy Wykonawca udowodni, że ich jakość spełnia wymagania określone w </w:t>
      </w:r>
      <w:r w:rsidRPr="00096D2F">
        <w:rPr>
          <w:rFonts w:ascii="Tahoma" w:hAnsi="Tahoma" w:cs="Tahoma"/>
          <w:b/>
          <w:bCs/>
        </w:rPr>
        <w:t>pkt 4</w:t>
      </w:r>
      <w:r w:rsidRPr="00096D2F">
        <w:rPr>
          <w:rFonts w:ascii="Tahoma" w:hAnsi="Tahoma" w:cs="Tahoma"/>
        </w:rPr>
        <w:t xml:space="preserve"> niniejszego ustępu, po uzyskaniu pisemnej akceptacji Inspektora nadzoru inwestorskiego, </w:t>
      </w:r>
    </w:p>
    <w:p w14:paraId="4FEABB2A" w14:textId="77777777" w:rsidR="004A1529" w:rsidRPr="00096D2F" w:rsidRDefault="004A1529" w:rsidP="00020918">
      <w:pPr>
        <w:numPr>
          <w:ilvl w:val="0"/>
          <w:numId w:val="229"/>
        </w:numPr>
        <w:spacing w:before="0" w:after="0"/>
        <w:jc w:val="both"/>
        <w:rPr>
          <w:rFonts w:ascii="Tahoma" w:hAnsi="Tahoma" w:cs="Tahoma"/>
        </w:rPr>
      </w:pPr>
      <w:r w:rsidRPr="00096D2F">
        <w:rPr>
          <w:rFonts w:ascii="Tahoma" w:hAnsi="Tahoma" w:cs="Tahoma"/>
        </w:rPr>
        <w:t xml:space="preserve">Wszystkie koszty związane z tymi czynnościami obciążają Wykonawcę lub Zamawiającego, na zasadzie określonej w </w:t>
      </w:r>
      <w:r w:rsidRPr="00096D2F">
        <w:rPr>
          <w:rFonts w:ascii="Tahoma" w:hAnsi="Tahoma" w:cs="Tahoma"/>
          <w:b/>
          <w:bCs/>
        </w:rPr>
        <w:t>pkt 19</w:t>
      </w:r>
      <w:r w:rsidRPr="00096D2F">
        <w:rPr>
          <w:rFonts w:ascii="Tahoma" w:hAnsi="Tahoma" w:cs="Tahoma"/>
        </w:rPr>
        <w:t xml:space="preserve"> niniejszego ustępu. </w:t>
      </w:r>
    </w:p>
    <w:p w14:paraId="7B1B1764" w14:textId="77777777" w:rsidR="004A1529" w:rsidRPr="00096D2F" w:rsidRDefault="004A1529" w:rsidP="00020918">
      <w:pPr>
        <w:numPr>
          <w:ilvl w:val="0"/>
          <w:numId w:val="229"/>
        </w:numPr>
        <w:spacing w:before="0" w:after="0"/>
        <w:jc w:val="both"/>
        <w:rPr>
          <w:rFonts w:ascii="Tahoma" w:hAnsi="Tahoma" w:cs="Tahoma"/>
        </w:rPr>
      </w:pPr>
      <w:r w:rsidRPr="00096D2F">
        <w:rPr>
          <w:rFonts w:ascii="Tahoma" w:hAnsi="Tahoma" w:cs="Tahoma"/>
        </w:rPr>
        <w:t xml:space="preserve">W przypadku wykorzystania do realizacji robót budowlanych przez Wykonawcę, Podwykonawcę lub dalszego Podwykonawcę niezaakceptowanych przez Inspektora Nadzoru Inwestorskiego Materiałów, które nie są zgodne z </w:t>
      </w:r>
      <w:r w:rsidRPr="00096D2F">
        <w:rPr>
          <w:rFonts w:ascii="Tahoma" w:hAnsi="Tahoma" w:cs="Tahoma"/>
          <w:b/>
          <w:bCs/>
        </w:rPr>
        <w:t>pkt 4</w:t>
      </w:r>
      <w:r w:rsidRPr="00096D2F">
        <w:rPr>
          <w:rFonts w:ascii="Tahoma" w:hAnsi="Tahoma" w:cs="Tahoma"/>
        </w:rPr>
        <w:t>, Inspektor Nadzoru Inwestorskiego może polecić Wykonawcy niezwłoczny ich demontaż i usunięcie oraz zastąpienie zaakceptowanymi Materiałami.</w:t>
      </w:r>
    </w:p>
    <w:p w14:paraId="595D4F10" w14:textId="77777777" w:rsidR="004A1529" w:rsidRPr="00096D2F" w:rsidRDefault="004A1529" w:rsidP="00020918">
      <w:pPr>
        <w:numPr>
          <w:ilvl w:val="0"/>
          <w:numId w:val="229"/>
        </w:numPr>
        <w:spacing w:before="0" w:after="0"/>
        <w:jc w:val="both"/>
        <w:rPr>
          <w:rFonts w:ascii="Tahoma" w:hAnsi="Tahoma" w:cs="Tahoma"/>
        </w:rPr>
      </w:pPr>
      <w:r w:rsidRPr="00096D2F">
        <w:rPr>
          <w:rFonts w:ascii="Tahoma" w:hAnsi="Tahoma" w:cs="Tahoma"/>
        </w:rPr>
        <w:t>Materiały i roboty budowlane wskazane przez Inspektora Nadzoru Inwestorskiego lub organ upoważniony do kontrolowania budowy powinny być poddawane badaniom służącym potwierdzeniu ich zgodności z odpowiednimi normami i przepisami</w:t>
      </w:r>
    </w:p>
    <w:p w14:paraId="6BAEFCD7" w14:textId="77777777" w:rsidR="004A1529" w:rsidRPr="00096D2F" w:rsidRDefault="004A1529" w:rsidP="00020918">
      <w:pPr>
        <w:numPr>
          <w:ilvl w:val="0"/>
          <w:numId w:val="229"/>
        </w:numPr>
        <w:spacing w:before="0" w:after="0"/>
        <w:jc w:val="both"/>
        <w:rPr>
          <w:rFonts w:ascii="Tahoma" w:hAnsi="Tahoma" w:cs="Tahoma"/>
        </w:rPr>
      </w:pPr>
      <w:r w:rsidRPr="00096D2F">
        <w:rPr>
          <w:rFonts w:ascii="Tahoma" w:hAnsi="Tahoma" w:cs="Tahoma"/>
        </w:rPr>
        <w:t>Badania określone w STWiORB, Dokumentacji projektowej i Programie zapewnienia jakości robót Wykonawca jest zobowiązany przeprowadzać na własny koszt.</w:t>
      </w:r>
    </w:p>
    <w:p w14:paraId="3326B0C1" w14:textId="77777777" w:rsidR="004A1529" w:rsidRPr="00096D2F" w:rsidRDefault="004A1529" w:rsidP="00020918">
      <w:pPr>
        <w:numPr>
          <w:ilvl w:val="0"/>
          <w:numId w:val="229"/>
        </w:numPr>
        <w:spacing w:before="0" w:after="0"/>
        <w:jc w:val="both"/>
        <w:rPr>
          <w:rFonts w:ascii="Tahoma" w:hAnsi="Tahoma" w:cs="Tahoma"/>
        </w:rPr>
      </w:pPr>
      <w:r w:rsidRPr="00096D2F">
        <w:rPr>
          <w:rFonts w:ascii="Tahoma" w:hAnsi="Tahoma" w:cs="Tahoma"/>
        </w:rPr>
        <w:t>Bieżące pomiary i badania Materiałów oraz robót powinny być prowadzone w miejscu wyprodukowania Materiałów lub na Terenie budowy.</w:t>
      </w:r>
    </w:p>
    <w:p w14:paraId="6E579E46" w14:textId="77777777" w:rsidR="004A1529" w:rsidRPr="00096D2F" w:rsidRDefault="004A1529" w:rsidP="00020918">
      <w:pPr>
        <w:numPr>
          <w:ilvl w:val="0"/>
          <w:numId w:val="229"/>
        </w:numPr>
        <w:spacing w:before="0" w:after="0"/>
        <w:jc w:val="both"/>
        <w:rPr>
          <w:rFonts w:ascii="Tahoma" w:hAnsi="Tahoma" w:cs="Tahoma"/>
        </w:rPr>
      </w:pPr>
      <w:r w:rsidRPr="00096D2F">
        <w:rPr>
          <w:rFonts w:ascii="Tahoma" w:hAnsi="Tahoma" w:cs="Tahoma"/>
        </w:rPr>
        <w:t>Wykonawca zobowiązany jest zapewnić odpowiedni system kontroli oraz instrumenty, urządzenia, personel i materiały potrzebne do zbadania jakości i ilości Materiałów i robót budowlanych oraz dostarczyć na własny koszt Inspektorowi nadzoru inwestorskiego wymagane próbki materiałów przed ich wykorzystaniem.</w:t>
      </w:r>
    </w:p>
    <w:p w14:paraId="325FCC2E" w14:textId="77777777" w:rsidR="004A1529" w:rsidRPr="00096D2F" w:rsidRDefault="004A1529" w:rsidP="00020918">
      <w:pPr>
        <w:numPr>
          <w:ilvl w:val="0"/>
          <w:numId w:val="229"/>
        </w:numPr>
        <w:spacing w:before="0" w:after="0"/>
        <w:jc w:val="both"/>
        <w:rPr>
          <w:rFonts w:ascii="Tahoma" w:hAnsi="Tahoma" w:cs="Tahoma"/>
        </w:rPr>
      </w:pPr>
      <w:r w:rsidRPr="00096D2F">
        <w:rPr>
          <w:rFonts w:ascii="Tahoma" w:hAnsi="Tahoma" w:cs="Tahoma"/>
        </w:rPr>
        <w:t>Badania Materiałów mogą być przeprowadzone na wniosek i koszt Wykonawcy poza miejscem wyprodukowania i Terenem budowy w zaakceptowanej przez Zamawiającego placówce badawczej.</w:t>
      </w:r>
    </w:p>
    <w:p w14:paraId="2028D828" w14:textId="77777777" w:rsidR="004A1529" w:rsidRPr="00096D2F" w:rsidRDefault="004A1529" w:rsidP="00020918">
      <w:pPr>
        <w:numPr>
          <w:ilvl w:val="0"/>
          <w:numId w:val="229"/>
        </w:numPr>
        <w:spacing w:before="0" w:after="0"/>
        <w:jc w:val="both"/>
        <w:rPr>
          <w:rFonts w:ascii="Tahoma" w:hAnsi="Tahoma" w:cs="Tahoma"/>
        </w:rPr>
      </w:pPr>
      <w:r w:rsidRPr="00096D2F">
        <w:rPr>
          <w:rFonts w:ascii="Tahoma" w:hAnsi="Tahoma" w:cs="Tahoma"/>
        </w:rPr>
        <w:t>Inspektor Nadzoru Inwestorskiego może zażądać wykonania badań dodatkowych, które nie są wymagane w STWiORB lub wykonanie dodatkowych badań poza miejscem wyprodukowania lub Terenem budowy dla Materiałów lub robót, które budzą uzasadnione wątpliwości, co do jakości.</w:t>
      </w:r>
    </w:p>
    <w:p w14:paraId="59F92908" w14:textId="77777777" w:rsidR="004A1529" w:rsidRPr="00096D2F" w:rsidRDefault="004A1529" w:rsidP="00020918">
      <w:pPr>
        <w:numPr>
          <w:ilvl w:val="0"/>
          <w:numId w:val="229"/>
        </w:numPr>
        <w:spacing w:before="0" w:after="0"/>
        <w:jc w:val="both"/>
        <w:rPr>
          <w:rFonts w:ascii="Tahoma" w:hAnsi="Tahoma" w:cs="Tahoma"/>
        </w:rPr>
      </w:pPr>
      <w:r w:rsidRPr="00096D2F">
        <w:rPr>
          <w:rFonts w:ascii="Tahoma" w:hAnsi="Tahoma" w:cs="Tahoma"/>
        </w:rPr>
        <w:t xml:space="preserve">Jeżeli wyniki badań wykażą, że: Materiały bądź roboty nie są zgodne z wymaganiami STWiORB oraz odpowiednimi normami i aprobatami, to koszty tych badań ponosić będzie Wykonawca, jeśli zaś wyniki badań wykażą, że Materiały bądź roboty są zgodne z wymaganiami STWiORB oraz odpowiednimi normami i aprobatami, to koszty tych badań obciążą Zamawiającego, </w:t>
      </w:r>
    </w:p>
    <w:p w14:paraId="46A80214" w14:textId="77777777" w:rsidR="004A1529" w:rsidRPr="00096D2F" w:rsidRDefault="004A1529" w:rsidP="00020918">
      <w:pPr>
        <w:numPr>
          <w:ilvl w:val="0"/>
          <w:numId w:val="229"/>
        </w:numPr>
        <w:spacing w:before="0" w:after="0"/>
        <w:jc w:val="both"/>
        <w:rPr>
          <w:rFonts w:ascii="Tahoma" w:hAnsi="Tahoma" w:cs="Tahoma"/>
        </w:rPr>
      </w:pPr>
      <w:r w:rsidRPr="00096D2F">
        <w:rPr>
          <w:rFonts w:ascii="Tahoma" w:hAnsi="Tahoma" w:cs="Tahoma"/>
        </w:rPr>
        <w:t>Wykonawca przedłoży Inspektorowi Nadzoru Inwestorskiego kopie wymaganych zgodnie z obowiązującymi przepisami orzeczeń, atesty oraz deklaracje zgodności na Materiały użyte do wykonania Umowy.</w:t>
      </w:r>
    </w:p>
    <w:p w14:paraId="3664A1DE" w14:textId="77777777" w:rsidR="004A1529" w:rsidRPr="00096D2F" w:rsidRDefault="004A1529" w:rsidP="00020918">
      <w:pPr>
        <w:numPr>
          <w:ilvl w:val="0"/>
          <w:numId w:val="151"/>
        </w:numPr>
        <w:suppressAutoHyphens/>
        <w:spacing w:before="0" w:after="0"/>
        <w:jc w:val="both"/>
        <w:rPr>
          <w:rFonts w:ascii="Tahoma" w:hAnsi="Tahoma" w:cs="Tahoma"/>
          <w:b/>
        </w:rPr>
      </w:pPr>
      <w:r w:rsidRPr="00096D2F">
        <w:rPr>
          <w:rFonts w:ascii="Tahoma" w:hAnsi="Tahoma" w:cs="Tahoma"/>
          <w:b/>
          <w:bCs/>
        </w:rPr>
        <w:t xml:space="preserve">Utrzymanie Terenu budowy. </w:t>
      </w:r>
    </w:p>
    <w:p w14:paraId="4DA28B01" w14:textId="77777777" w:rsidR="004A1529" w:rsidRPr="00096D2F" w:rsidRDefault="004A1529" w:rsidP="00020918">
      <w:pPr>
        <w:numPr>
          <w:ilvl w:val="0"/>
          <w:numId w:val="231"/>
        </w:numPr>
        <w:spacing w:before="0" w:after="0"/>
        <w:jc w:val="both"/>
        <w:rPr>
          <w:rFonts w:ascii="Tahoma" w:hAnsi="Tahoma" w:cs="Tahoma"/>
        </w:rPr>
      </w:pPr>
      <w:r w:rsidRPr="00096D2F">
        <w:rPr>
          <w:rFonts w:ascii="Tahoma" w:hAnsi="Tahoma" w:cs="Tahoma"/>
        </w:rPr>
        <w:t xml:space="preserve">Niezwłocznie po przejęciu Terenu budowy, Wykonawca jest zobowiązany do zagospodarowania Terenu budowy. </w:t>
      </w:r>
    </w:p>
    <w:p w14:paraId="6FBB7888" w14:textId="77777777" w:rsidR="004A1529" w:rsidRPr="00096D2F" w:rsidRDefault="004A1529" w:rsidP="00020918">
      <w:pPr>
        <w:numPr>
          <w:ilvl w:val="0"/>
          <w:numId w:val="231"/>
        </w:numPr>
        <w:spacing w:before="0" w:after="0"/>
        <w:jc w:val="both"/>
        <w:rPr>
          <w:rFonts w:ascii="Tahoma" w:hAnsi="Tahoma" w:cs="Tahoma"/>
        </w:rPr>
      </w:pPr>
      <w:r w:rsidRPr="00096D2F">
        <w:rPr>
          <w:rFonts w:ascii="Tahoma" w:hAnsi="Tahoma" w:cs="Tahoma"/>
        </w:rPr>
        <w:t xml:space="preserve">Do obowiązków Wykonawcy należy w szczególności: </w:t>
      </w:r>
    </w:p>
    <w:p w14:paraId="060BEB14" w14:textId="77777777" w:rsidR="004A1529" w:rsidRPr="00096D2F" w:rsidRDefault="004A1529" w:rsidP="00020918">
      <w:pPr>
        <w:pStyle w:val="Default"/>
        <w:numPr>
          <w:ilvl w:val="5"/>
          <w:numId w:val="238"/>
        </w:numPr>
        <w:spacing w:before="0" w:after="0"/>
        <w:jc w:val="both"/>
        <w:rPr>
          <w:rFonts w:ascii="Tahoma" w:hAnsi="Tahoma" w:cs="Tahoma"/>
          <w:color w:val="auto"/>
          <w:sz w:val="20"/>
          <w:szCs w:val="20"/>
        </w:rPr>
      </w:pPr>
      <w:r w:rsidRPr="00096D2F">
        <w:rPr>
          <w:rFonts w:ascii="Tahoma" w:hAnsi="Tahoma" w:cs="Tahoma"/>
          <w:color w:val="auto"/>
          <w:sz w:val="20"/>
          <w:szCs w:val="20"/>
        </w:rPr>
        <w:t xml:space="preserve">zapewnienie bezpieczeństwa osób przebywających na Terenie budowy oraz utrzymanie Terenu budowy w odpowiednim stanie i porządku zapobiegającym ewentualnemu zagrożeniu bezpieczeństwa w/w osób, </w:t>
      </w:r>
    </w:p>
    <w:p w14:paraId="12460083" w14:textId="77777777" w:rsidR="004A1529" w:rsidRPr="00096D2F" w:rsidRDefault="004A1529" w:rsidP="00020918">
      <w:pPr>
        <w:pStyle w:val="Default"/>
        <w:numPr>
          <w:ilvl w:val="5"/>
          <w:numId w:val="238"/>
        </w:numPr>
        <w:spacing w:before="0" w:after="0"/>
        <w:jc w:val="both"/>
        <w:rPr>
          <w:rFonts w:ascii="Tahoma" w:hAnsi="Tahoma" w:cs="Tahoma"/>
          <w:color w:val="auto"/>
          <w:sz w:val="20"/>
          <w:szCs w:val="20"/>
        </w:rPr>
      </w:pPr>
      <w:r w:rsidRPr="00096D2F">
        <w:rPr>
          <w:rFonts w:ascii="Tahoma" w:hAnsi="Tahoma" w:cs="Tahoma"/>
          <w:color w:val="auto"/>
          <w:sz w:val="20"/>
          <w:szCs w:val="20"/>
        </w:rPr>
        <w:t xml:space="preserve">podjęcie niezbędnych środków służących zapobieganiu wstępowi na Teren budowy przez osoby nieuprawnione, </w:t>
      </w:r>
    </w:p>
    <w:p w14:paraId="228E5571" w14:textId="77777777" w:rsidR="004A1529" w:rsidRPr="00096D2F" w:rsidRDefault="004A1529" w:rsidP="00020918">
      <w:pPr>
        <w:pStyle w:val="Default"/>
        <w:numPr>
          <w:ilvl w:val="5"/>
          <w:numId w:val="238"/>
        </w:numPr>
        <w:spacing w:before="0" w:after="0"/>
        <w:jc w:val="both"/>
        <w:rPr>
          <w:rFonts w:ascii="Tahoma" w:hAnsi="Tahoma" w:cs="Tahoma"/>
          <w:color w:val="auto"/>
          <w:sz w:val="20"/>
          <w:szCs w:val="20"/>
        </w:rPr>
      </w:pPr>
      <w:r w:rsidRPr="00096D2F">
        <w:rPr>
          <w:rFonts w:ascii="Tahoma" w:hAnsi="Tahoma" w:cs="Tahoma"/>
          <w:color w:val="auto"/>
          <w:sz w:val="20"/>
          <w:szCs w:val="20"/>
        </w:rPr>
        <w:t xml:space="preserve">zapewnienie ochrony Terenu budowy od dnia przejęcia Terenu budowy do Terminu zakończenia robót, </w:t>
      </w:r>
    </w:p>
    <w:p w14:paraId="49709E33" w14:textId="77777777" w:rsidR="004A1529" w:rsidRPr="00096D2F" w:rsidRDefault="004A1529" w:rsidP="00020918">
      <w:pPr>
        <w:pStyle w:val="Default"/>
        <w:numPr>
          <w:ilvl w:val="5"/>
          <w:numId w:val="238"/>
        </w:numPr>
        <w:spacing w:before="0" w:after="0"/>
        <w:jc w:val="both"/>
        <w:rPr>
          <w:rFonts w:ascii="Tahoma" w:hAnsi="Tahoma" w:cs="Tahoma"/>
          <w:color w:val="auto"/>
          <w:sz w:val="20"/>
          <w:szCs w:val="20"/>
        </w:rPr>
      </w:pPr>
      <w:r w:rsidRPr="00096D2F">
        <w:rPr>
          <w:rFonts w:ascii="Tahoma" w:hAnsi="Tahoma" w:cs="Tahoma"/>
          <w:color w:val="auto"/>
          <w:sz w:val="20"/>
          <w:szCs w:val="20"/>
        </w:rPr>
        <w:t xml:space="preserve">wykonanie czynności niezbędnych do umożliwienia podłączenia i dostaw mediów oraz zainstalowanie urządzeń służących do pomiaru zużycia mediów, </w:t>
      </w:r>
    </w:p>
    <w:p w14:paraId="0071F5AE" w14:textId="77777777" w:rsidR="004A1529" w:rsidRPr="00096D2F" w:rsidRDefault="004A1529" w:rsidP="00020918">
      <w:pPr>
        <w:pStyle w:val="Default"/>
        <w:numPr>
          <w:ilvl w:val="5"/>
          <w:numId w:val="238"/>
        </w:numPr>
        <w:spacing w:before="0" w:after="0"/>
        <w:jc w:val="both"/>
        <w:rPr>
          <w:rFonts w:ascii="Tahoma" w:hAnsi="Tahoma" w:cs="Tahoma"/>
          <w:color w:val="auto"/>
          <w:sz w:val="20"/>
          <w:szCs w:val="20"/>
        </w:rPr>
      </w:pPr>
      <w:r w:rsidRPr="00096D2F">
        <w:rPr>
          <w:rFonts w:ascii="Tahoma" w:hAnsi="Tahoma" w:cs="Tahoma"/>
          <w:color w:val="auto"/>
          <w:sz w:val="20"/>
          <w:szCs w:val="20"/>
        </w:rPr>
        <w:t xml:space="preserve">ponoszenie kosztów związanych z zużyciem mediów do celów związanych z wykonaniem, próbami i odbiorami robót, </w:t>
      </w:r>
    </w:p>
    <w:p w14:paraId="2EEABDF3" w14:textId="77777777" w:rsidR="004A1529" w:rsidRPr="00096D2F" w:rsidRDefault="004A1529" w:rsidP="00020918">
      <w:pPr>
        <w:pStyle w:val="Default"/>
        <w:numPr>
          <w:ilvl w:val="5"/>
          <w:numId w:val="238"/>
        </w:numPr>
        <w:spacing w:before="0" w:after="0"/>
        <w:jc w:val="both"/>
        <w:rPr>
          <w:rFonts w:ascii="Tahoma" w:hAnsi="Tahoma" w:cs="Tahoma"/>
          <w:color w:val="auto"/>
          <w:sz w:val="20"/>
          <w:szCs w:val="20"/>
        </w:rPr>
      </w:pPr>
      <w:r w:rsidRPr="00096D2F">
        <w:rPr>
          <w:rFonts w:ascii="Tahoma" w:hAnsi="Tahoma" w:cs="Tahoma"/>
          <w:color w:val="auto"/>
          <w:sz w:val="20"/>
          <w:szCs w:val="20"/>
        </w:rPr>
        <w:t xml:space="preserve">ogrodzenie Terenu budowy, </w:t>
      </w:r>
    </w:p>
    <w:p w14:paraId="7E85CD6B" w14:textId="77777777" w:rsidR="004A1529" w:rsidRPr="00096D2F" w:rsidRDefault="004A1529" w:rsidP="00020918">
      <w:pPr>
        <w:pStyle w:val="Default"/>
        <w:numPr>
          <w:ilvl w:val="5"/>
          <w:numId w:val="238"/>
        </w:numPr>
        <w:spacing w:before="0" w:after="0"/>
        <w:jc w:val="both"/>
        <w:rPr>
          <w:rFonts w:ascii="Tahoma" w:hAnsi="Tahoma" w:cs="Tahoma"/>
          <w:color w:val="auto"/>
          <w:sz w:val="20"/>
          <w:szCs w:val="20"/>
        </w:rPr>
      </w:pPr>
      <w:r w:rsidRPr="00096D2F">
        <w:rPr>
          <w:rFonts w:ascii="Tahoma" w:hAnsi="Tahoma" w:cs="Tahoma"/>
          <w:color w:val="auto"/>
          <w:sz w:val="20"/>
          <w:szCs w:val="20"/>
        </w:rPr>
        <w:t xml:space="preserve">oświetlenie Terenu budowy w niezbędnym zakresie, </w:t>
      </w:r>
    </w:p>
    <w:p w14:paraId="6E268BC6" w14:textId="77777777" w:rsidR="004A1529" w:rsidRPr="00096D2F" w:rsidRDefault="004A1529" w:rsidP="00020918">
      <w:pPr>
        <w:pStyle w:val="Default"/>
        <w:numPr>
          <w:ilvl w:val="5"/>
          <w:numId w:val="238"/>
        </w:numPr>
        <w:spacing w:before="0" w:after="0"/>
        <w:jc w:val="both"/>
        <w:rPr>
          <w:rFonts w:ascii="Tahoma" w:hAnsi="Tahoma" w:cs="Tahoma"/>
          <w:color w:val="auto"/>
          <w:sz w:val="20"/>
          <w:szCs w:val="20"/>
        </w:rPr>
      </w:pPr>
      <w:r w:rsidRPr="00096D2F">
        <w:rPr>
          <w:rFonts w:ascii="Tahoma" w:hAnsi="Tahoma" w:cs="Tahoma"/>
          <w:color w:val="auto"/>
          <w:sz w:val="20"/>
          <w:szCs w:val="20"/>
        </w:rPr>
        <w:t xml:space="preserve">zapewnienie odprowadzenia ścieków z Terenu budowy, </w:t>
      </w:r>
    </w:p>
    <w:p w14:paraId="57CD23F0" w14:textId="77777777" w:rsidR="004A1529" w:rsidRPr="00096D2F" w:rsidRDefault="004A1529" w:rsidP="00020918">
      <w:pPr>
        <w:pStyle w:val="Default"/>
        <w:numPr>
          <w:ilvl w:val="5"/>
          <w:numId w:val="238"/>
        </w:numPr>
        <w:spacing w:before="0" w:after="0"/>
        <w:jc w:val="both"/>
        <w:rPr>
          <w:rFonts w:ascii="Tahoma" w:hAnsi="Tahoma" w:cs="Tahoma"/>
          <w:color w:val="auto"/>
          <w:sz w:val="20"/>
          <w:szCs w:val="20"/>
        </w:rPr>
      </w:pPr>
      <w:r w:rsidRPr="00096D2F">
        <w:rPr>
          <w:rFonts w:ascii="Tahoma" w:hAnsi="Tahoma" w:cs="Tahoma"/>
          <w:color w:val="auto"/>
          <w:sz w:val="20"/>
          <w:szCs w:val="20"/>
        </w:rPr>
        <w:t xml:space="preserve">bieżące utrzymanie porządku na Terenie budowy oraz na innych terenach, na które oddziałuje wykonywanie robót. </w:t>
      </w:r>
    </w:p>
    <w:p w14:paraId="73E89583" w14:textId="77777777" w:rsidR="004A1529" w:rsidRPr="00096D2F" w:rsidRDefault="004A1529" w:rsidP="00020918">
      <w:pPr>
        <w:numPr>
          <w:ilvl w:val="0"/>
          <w:numId w:val="231"/>
        </w:numPr>
        <w:spacing w:before="0" w:after="0"/>
        <w:jc w:val="both"/>
        <w:rPr>
          <w:rFonts w:ascii="Tahoma" w:hAnsi="Tahoma" w:cs="Tahoma"/>
        </w:rPr>
      </w:pPr>
      <w:r w:rsidRPr="00096D2F">
        <w:rPr>
          <w:rFonts w:ascii="Tahoma" w:hAnsi="Tahoma" w:cs="Tahoma"/>
        </w:rPr>
        <w:lastRenderedPageBreak/>
        <w:t xml:space="preserve">Wykonawca jest zobowiązany do zapewnienia Inspektorowi Nadzoru Inwestorskiego, osobom przez niego upoważnionym oraz innym uczestnikom procesu budowlanego, dostępu do Terenu budowy i do każdego miejsca, gdzie będą wykonywane roboty dotyczące Umowy. </w:t>
      </w:r>
    </w:p>
    <w:p w14:paraId="3CBCAEF0" w14:textId="77777777" w:rsidR="004A1529" w:rsidRPr="00096D2F" w:rsidRDefault="004A1529" w:rsidP="00020918">
      <w:pPr>
        <w:numPr>
          <w:ilvl w:val="0"/>
          <w:numId w:val="231"/>
        </w:numPr>
        <w:spacing w:before="0" w:after="0"/>
        <w:jc w:val="both"/>
        <w:rPr>
          <w:rFonts w:ascii="Tahoma" w:hAnsi="Tahoma" w:cs="Tahoma"/>
        </w:rPr>
      </w:pPr>
      <w:r w:rsidRPr="00096D2F">
        <w:rPr>
          <w:rFonts w:ascii="Tahoma" w:hAnsi="Tahoma" w:cs="Tahoma"/>
        </w:rPr>
        <w:t xml:space="preserve">Roboty będące przedmiotem Umowy powinny być wykonywane, w taki sposób, aby nie zakłócać bez potrzeby lub w nadmiernym stopniu ruchu na drogach publicznych, prywatnych przejściach oraz terenach należących do Zamawiającego lub osób trzecich. </w:t>
      </w:r>
    </w:p>
    <w:p w14:paraId="2D8FF9D7" w14:textId="77777777" w:rsidR="004A1529" w:rsidRPr="00096D2F" w:rsidRDefault="004A1529" w:rsidP="00020918">
      <w:pPr>
        <w:numPr>
          <w:ilvl w:val="0"/>
          <w:numId w:val="231"/>
        </w:numPr>
        <w:spacing w:before="0" w:after="0"/>
        <w:jc w:val="both"/>
        <w:rPr>
          <w:rFonts w:ascii="Tahoma" w:hAnsi="Tahoma" w:cs="Tahoma"/>
        </w:rPr>
      </w:pPr>
      <w:r w:rsidRPr="00096D2F">
        <w:rPr>
          <w:rFonts w:ascii="Tahoma" w:hAnsi="Tahoma" w:cs="Tahoma"/>
        </w:rPr>
        <w:t xml:space="preserve">W czasie wykonywania robót, Wykonawca jest zobowiązany utrzymywać Teren budowy w stanie wolnym od przeszkód komunikacyjnych, składować wszelkie urządzenia pomocnicze, Sprzęt, Materiały i grunty w ustalonych miejscach i należytym porządku oraz usuwać zbędne przedmioty z Terenu budowy. </w:t>
      </w:r>
    </w:p>
    <w:p w14:paraId="07707FFB" w14:textId="77777777" w:rsidR="004A1529" w:rsidRPr="00096D2F" w:rsidRDefault="004A1529" w:rsidP="00020918">
      <w:pPr>
        <w:numPr>
          <w:ilvl w:val="0"/>
          <w:numId w:val="231"/>
        </w:numPr>
        <w:spacing w:before="0" w:after="0"/>
        <w:jc w:val="both"/>
        <w:rPr>
          <w:rFonts w:ascii="Tahoma" w:hAnsi="Tahoma" w:cs="Tahoma"/>
        </w:rPr>
      </w:pPr>
      <w:r w:rsidRPr="00096D2F">
        <w:rPr>
          <w:rFonts w:ascii="Tahoma" w:hAnsi="Tahoma" w:cs="Tahoma"/>
        </w:rPr>
        <w:t>Wykonawca na własną odpowiedzialność i na swój koszt podejmie środki zapobiegawcze wymagane przez okoliczności, aby nie naruszać praw właścicieli posesji i budynków sąsiadujących z Terenem budowy oraz minimalizować zakłócenia lub szkody wynikające z prowadzenia robót budowlanych.</w:t>
      </w:r>
    </w:p>
    <w:p w14:paraId="01EA6F9E" w14:textId="77777777" w:rsidR="004A1529" w:rsidRPr="00096D2F" w:rsidRDefault="004A1529" w:rsidP="00020918">
      <w:pPr>
        <w:numPr>
          <w:ilvl w:val="0"/>
          <w:numId w:val="231"/>
        </w:numPr>
        <w:spacing w:before="0" w:after="0"/>
        <w:jc w:val="both"/>
        <w:rPr>
          <w:rFonts w:ascii="Tahoma" w:hAnsi="Tahoma" w:cs="Tahoma"/>
        </w:rPr>
      </w:pPr>
      <w:r w:rsidRPr="00096D2F">
        <w:rPr>
          <w:rFonts w:ascii="Tahoma" w:hAnsi="Tahoma" w:cs="Tahoma"/>
        </w:rPr>
        <w:t>Po zakończeniu robót budowlanych Wykonawca jest zobowiązany uporządkować Teren budowy i przekazać go we właściwym stanie Inspektorowi Nadzoru Inwestorskiego najpóźniej do dnia Odbioru końcowego robót.</w:t>
      </w:r>
    </w:p>
    <w:p w14:paraId="19C8B30D" w14:textId="77777777" w:rsidR="004A1529" w:rsidRPr="00096D2F" w:rsidRDefault="004A1529" w:rsidP="00020918">
      <w:pPr>
        <w:numPr>
          <w:ilvl w:val="0"/>
          <w:numId w:val="231"/>
        </w:numPr>
        <w:spacing w:before="0" w:after="0"/>
        <w:jc w:val="both"/>
        <w:rPr>
          <w:rFonts w:ascii="Tahoma" w:hAnsi="Tahoma" w:cs="Tahoma"/>
        </w:rPr>
      </w:pPr>
      <w:r w:rsidRPr="00096D2F">
        <w:rPr>
          <w:rFonts w:ascii="Tahoma" w:hAnsi="Tahoma" w:cs="Tahoma"/>
        </w:rPr>
        <w:t xml:space="preserve">W przypadku stwierdzenia, że Teren budowy nie odpowiada warunkom określonym w pkt 5, Inspektor Nadzoru Inwestorskiego ma prawo polecić Wykonawcy natychmiastowe doprowadzenie Terenu budowy do należytego stanu. W przypadku niedostosowania się do tych zaleceń, po uprzednim bezskutecznym wezwaniu, z terminem nie krótszym niż </w:t>
      </w:r>
      <w:r w:rsidRPr="00096D2F">
        <w:rPr>
          <w:rFonts w:ascii="Tahoma" w:hAnsi="Tahoma" w:cs="Tahoma"/>
          <w:b/>
          <w:u w:val="single"/>
        </w:rPr>
        <w:t xml:space="preserve">5 dni </w:t>
      </w:r>
      <w:r w:rsidRPr="00096D2F">
        <w:rPr>
          <w:rFonts w:ascii="Tahoma" w:hAnsi="Tahoma" w:cs="Tahoma"/>
        </w:rPr>
        <w:t xml:space="preserve">skierowanym przez Inspektora Nadzoru Inwestorskiego do Wykonawcy, Zamawiający ma prawo zlecić firmie zewnętrznej doprowadzenie Terenu budowy do należytego stanu, a kosztami tych prac obciążyć Wykonawcę (wykonanie zastępcze). </w:t>
      </w:r>
    </w:p>
    <w:p w14:paraId="4389CB79" w14:textId="77777777" w:rsidR="004A1529" w:rsidRPr="00096D2F" w:rsidRDefault="004A1529" w:rsidP="00020918">
      <w:pPr>
        <w:numPr>
          <w:ilvl w:val="0"/>
          <w:numId w:val="151"/>
        </w:numPr>
        <w:suppressAutoHyphens/>
        <w:spacing w:before="0" w:after="0"/>
        <w:jc w:val="both"/>
        <w:rPr>
          <w:rFonts w:ascii="Tahoma" w:hAnsi="Tahoma" w:cs="Tahoma"/>
          <w:b/>
          <w:bCs/>
        </w:rPr>
      </w:pPr>
      <w:r w:rsidRPr="00096D2F">
        <w:rPr>
          <w:rFonts w:ascii="Tahoma" w:hAnsi="Tahoma" w:cs="Tahoma"/>
          <w:b/>
          <w:bCs/>
        </w:rPr>
        <w:t>Czas pracy.</w:t>
      </w:r>
    </w:p>
    <w:p w14:paraId="184FB1F5" w14:textId="77777777" w:rsidR="004A1529" w:rsidRPr="00096D2F" w:rsidRDefault="004A1529" w:rsidP="00020918">
      <w:pPr>
        <w:numPr>
          <w:ilvl w:val="0"/>
          <w:numId w:val="232"/>
        </w:numPr>
        <w:spacing w:before="0" w:after="0"/>
        <w:jc w:val="both"/>
        <w:rPr>
          <w:rFonts w:ascii="Tahoma" w:hAnsi="Tahoma" w:cs="Tahoma"/>
        </w:rPr>
      </w:pPr>
      <w:r w:rsidRPr="00096D2F">
        <w:rPr>
          <w:rFonts w:ascii="Tahoma" w:hAnsi="Tahoma" w:cs="Tahoma"/>
        </w:rPr>
        <w:t xml:space="preserve">Bez zgody Inspektora Nadzoru Inwestorskiego Wykonawca nie jest uprawniony do wykonywania robót w godzinach 22.00 - 6.00. </w:t>
      </w:r>
    </w:p>
    <w:p w14:paraId="446AC50B" w14:textId="77777777" w:rsidR="004A1529" w:rsidRPr="00096D2F" w:rsidRDefault="004A1529" w:rsidP="00020918">
      <w:pPr>
        <w:numPr>
          <w:ilvl w:val="0"/>
          <w:numId w:val="232"/>
        </w:numPr>
        <w:spacing w:before="0" w:after="0"/>
        <w:jc w:val="both"/>
        <w:rPr>
          <w:rFonts w:ascii="Tahoma" w:hAnsi="Tahoma" w:cs="Tahoma"/>
        </w:rPr>
      </w:pPr>
      <w:r w:rsidRPr="00096D2F">
        <w:rPr>
          <w:rFonts w:ascii="Tahoma" w:hAnsi="Tahoma" w:cs="Tahoma"/>
        </w:rPr>
        <w:t xml:space="preserve">W wyjątkowych przypadkach, np. dla ratowania życia, zdrowia ludzkiego lub mienia, albo bezpieczeństwa robót, dopuszczalne jest wykonywanie niezbędnych czynności w godzinach 22.00 - 6.00, o czym Wykonawca niezwłocznie zawiadamia Inspektora Nadzoru Inwestorskiego. </w:t>
      </w:r>
    </w:p>
    <w:p w14:paraId="4F1603F2" w14:textId="77777777" w:rsidR="004A1529" w:rsidRPr="00096D2F" w:rsidRDefault="004A1529" w:rsidP="00020918">
      <w:pPr>
        <w:numPr>
          <w:ilvl w:val="0"/>
          <w:numId w:val="232"/>
        </w:numPr>
        <w:spacing w:before="0" w:after="0"/>
        <w:jc w:val="both"/>
        <w:rPr>
          <w:rFonts w:ascii="Tahoma" w:hAnsi="Tahoma" w:cs="Tahoma"/>
        </w:rPr>
      </w:pPr>
      <w:r w:rsidRPr="00096D2F">
        <w:rPr>
          <w:rFonts w:ascii="Tahoma" w:hAnsi="Tahoma" w:cs="Tahoma"/>
        </w:rPr>
        <w:t>Zakaz wykonywania prac w godzinach 22.00 - 6.00 nie dotyczy czynności, które ze względów technicznych lub zwyczajowo wykonywane są w systemie pracy wielozmianowej lub w ruchu ciągłym.</w:t>
      </w:r>
    </w:p>
    <w:p w14:paraId="3C5DE9BE" w14:textId="51D76ECA" w:rsidR="00313CDE" w:rsidRPr="00096D2F" w:rsidRDefault="00313CDE" w:rsidP="00020918">
      <w:pPr>
        <w:numPr>
          <w:ilvl w:val="0"/>
          <w:numId w:val="232"/>
        </w:numPr>
        <w:spacing w:before="0" w:after="0"/>
        <w:jc w:val="both"/>
        <w:rPr>
          <w:rFonts w:ascii="Tahoma" w:hAnsi="Tahoma" w:cs="Tahoma"/>
        </w:rPr>
      </w:pPr>
      <w:r w:rsidRPr="00096D2F">
        <w:rPr>
          <w:rFonts w:ascii="Tahoma" w:hAnsi="Tahoma" w:cs="Tahoma"/>
        </w:rPr>
        <w:t xml:space="preserve">Prace na obiekcie </w:t>
      </w:r>
      <w:r w:rsidR="00DA38B2" w:rsidRPr="00096D2F">
        <w:rPr>
          <w:rFonts w:ascii="Tahoma" w:hAnsi="Tahoma" w:cs="Tahoma"/>
        </w:rPr>
        <w:t>generujące hałas muszą zostać uzgodnione z Działem Technicz</w:t>
      </w:r>
      <w:r w:rsidR="00AD2C3F">
        <w:rPr>
          <w:rFonts w:ascii="Tahoma" w:hAnsi="Tahoma" w:cs="Tahoma"/>
        </w:rPr>
        <w:t>n</w:t>
      </w:r>
      <w:r w:rsidR="00DA38B2" w:rsidRPr="00096D2F">
        <w:rPr>
          <w:rFonts w:ascii="Tahoma" w:hAnsi="Tahoma" w:cs="Tahoma"/>
        </w:rPr>
        <w:t>o – Eksploatacyjnym i Zamówień Publicznych.</w:t>
      </w:r>
    </w:p>
    <w:p w14:paraId="1AA249A9" w14:textId="77777777" w:rsidR="004A1529" w:rsidRPr="00096D2F" w:rsidRDefault="004A1529" w:rsidP="00020918">
      <w:pPr>
        <w:numPr>
          <w:ilvl w:val="0"/>
          <w:numId w:val="151"/>
        </w:numPr>
        <w:suppressAutoHyphens/>
        <w:spacing w:before="0" w:after="0"/>
        <w:jc w:val="both"/>
        <w:rPr>
          <w:rFonts w:ascii="Tahoma" w:hAnsi="Tahoma" w:cs="Tahoma"/>
          <w:b/>
          <w:bCs/>
        </w:rPr>
      </w:pPr>
      <w:r w:rsidRPr="00096D2F">
        <w:rPr>
          <w:rFonts w:ascii="Tahoma" w:hAnsi="Tahoma" w:cs="Tahoma"/>
          <w:b/>
          <w:bCs/>
        </w:rPr>
        <w:t>Organizacja ruchu (</w:t>
      </w:r>
      <w:r w:rsidRPr="00096D2F">
        <w:rPr>
          <w:rFonts w:ascii="Tahoma" w:hAnsi="Tahoma" w:cs="Tahoma"/>
          <w:b/>
          <w:bCs/>
          <w:i/>
        </w:rPr>
        <w:t>jeśli jest wymagana</w:t>
      </w:r>
      <w:r w:rsidRPr="00096D2F">
        <w:rPr>
          <w:rFonts w:ascii="Tahoma" w:hAnsi="Tahoma" w:cs="Tahoma"/>
          <w:b/>
          <w:bCs/>
        </w:rPr>
        <w:t xml:space="preserve">). </w:t>
      </w:r>
    </w:p>
    <w:p w14:paraId="5EF09DB4" w14:textId="77777777" w:rsidR="004A1529" w:rsidRPr="00096D2F" w:rsidRDefault="004A1529" w:rsidP="00020918">
      <w:pPr>
        <w:numPr>
          <w:ilvl w:val="0"/>
          <w:numId w:val="239"/>
        </w:numPr>
        <w:spacing w:before="0" w:after="0"/>
        <w:jc w:val="both"/>
        <w:rPr>
          <w:rFonts w:ascii="Tahoma" w:hAnsi="Tahoma" w:cs="Tahoma"/>
        </w:rPr>
      </w:pPr>
      <w:r w:rsidRPr="00096D2F">
        <w:rPr>
          <w:rFonts w:ascii="Tahoma" w:hAnsi="Tahoma" w:cs="Tahoma"/>
        </w:rPr>
        <w:t xml:space="preserve">Wykonawca jest zobowiązany do wprowadzenia organizacji ruchu na czas prowadzenia robót zgodnie z zatwierdzonym projektem czasowej organizacji ruchu oraz do jej całkowitej likwidacji wraz z demontażem oznakowania po zakończeniu robót. </w:t>
      </w:r>
    </w:p>
    <w:p w14:paraId="4FDEDCE7" w14:textId="77777777" w:rsidR="004A1529" w:rsidRPr="00096D2F" w:rsidRDefault="004A1529" w:rsidP="00020918">
      <w:pPr>
        <w:numPr>
          <w:ilvl w:val="0"/>
          <w:numId w:val="239"/>
        </w:numPr>
        <w:spacing w:before="0" w:after="0"/>
        <w:jc w:val="both"/>
        <w:rPr>
          <w:rFonts w:ascii="Tahoma" w:hAnsi="Tahoma" w:cs="Tahoma"/>
        </w:rPr>
      </w:pPr>
      <w:r w:rsidRPr="00096D2F">
        <w:rPr>
          <w:rFonts w:ascii="Tahoma" w:hAnsi="Tahoma" w:cs="Tahoma"/>
        </w:rPr>
        <w:t>Organizacja ruchu po zakończeniu robót musi odpowiadać stałej organizacji ruchu wykonanej zgodnie z Dokumentacją projektową i STWiORB.</w:t>
      </w:r>
    </w:p>
    <w:p w14:paraId="33CD73F1" w14:textId="77777777" w:rsidR="004A1529" w:rsidRPr="00096D2F" w:rsidRDefault="004A1529" w:rsidP="00020918">
      <w:pPr>
        <w:numPr>
          <w:ilvl w:val="0"/>
          <w:numId w:val="239"/>
        </w:numPr>
        <w:spacing w:before="0" w:after="0"/>
        <w:jc w:val="both"/>
        <w:rPr>
          <w:rFonts w:ascii="Tahoma" w:hAnsi="Tahoma" w:cs="Tahoma"/>
        </w:rPr>
      </w:pPr>
      <w:r w:rsidRPr="00096D2F">
        <w:rPr>
          <w:rFonts w:ascii="Tahoma" w:hAnsi="Tahoma" w:cs="Tahoma"/>
        </w:rPr>
        <w:t xml:space="preserve">Wykonawca ponosi odpowiedzialność za prawidłowe oznakowanie i zabezpieczenie: miejsca prowadzonych robót w pasie drogowym i wykonanych objazdów oraz za ich utrzymanie przez cały czas wykonywania robót. </w:t>
      </w:r>
    </w:p>
    <w:p w14:paraId="6BE5BF36" w14:textId="77777777" w:rsidR="004A1529" w:rsidRPr="00096D2F" w:rsidRDefault="004A1529" w:rsidP="00020918">
      <w:pPr>
        <w:numPr>
          <w:ilvl w:val="0"/>
          <w:numId w:val="151"/>
        </w:numPr>
        <w:suppressAutoHyphens/>
        <w:spacing w:before="0" w:after="0"/>
        <w:jc w:val="both"/>
        <w:rPr>
          <w:rFonts w:ascii="Tahoma" w:hAnsi="Tahoma" w:cs="Tahoma"/>
          <w:b/>
          <w:bCs/>
        </w:rPr>
      </w:pPr>
      <w:r w:rsidRPr="00096D2F">
        <w:rPr>
          <w:rFonts w:ascii="Tahoma" w:hAnsi="Tahoma" w:cs="Tahoma"/>
          <w:b/>
          <w:bCs/>
        </w:rPr>
        <w:t xml:space="preserve">Zabezpieczenie dróg i obiektów inżynierskich </w:t>
      </w:r>
    </w:p>
    <w:p w14:paraId="67E57293" w14:textId="77777777" w:rsidR="004A1529" w:rsidRPr="00096D2F" w:rsidRDefault="004A1529" w:rsidP="00020918">
      <w:pPr>
        <w:numPr>
          <w:ilvl w:val="0"/>
          <w:numId w:val="233"/>
        </w:numPr>
        <w:spacing w:before="0" w:after="0"/>
        <w:jc w:val="both"/>
        <w:rPr>
          <w:rFonts w:ascii="Tahoma" w:hAnsi="Tahoma" w:cs="Tahoma"/>
        </w:rPr>
      </w:pPr>
      <w:r w:rsidRPr="00096D2F">
        <w:rPr>
          <w:rFonts w:ascii="Tahoma" w:hAnsi="Tahoma" w:cs="Tahoma"/>
        </w:rPr>
        <w:t xml:space="preserve">Wykonawca jest zobowiązany zastosować wszelkie środki celem zabezpieczenia dróg i obiektów inżynieryjnych prowadzących na Terenie budowy od uszkodzeń, które mogą spowodować roboty lub transport i Sprzęt Wykonawcy albo jego Dostawców i Podwykonawców, w szczególności powinien dostosować się do obowiązujących ograniczeń obciążeń osi pojazdów podczas transportu Materiałów i sprzętu, do i z Terenu budowy, aby nie spowodował on szkód na drogach i obiektach inżynierskich. </w:t>
      </w:r>
    </w:p>
    <w:p w14:paraId="68696A42" w14:textId="77777777" w:rsidR="004A1529" w:rsidRPr="00096D2F" w:rsidRDefault="004A1529" w:rsidP="00020918">
      <w:pPr>
        <w:numPr>
          <w:ilvl w:val="0"/>
          <w:numId w:val="233"/>
        </w:numPr>
        <w:spacing w:before="0" w:after="0"/>
        <w:jc w:val="both"/>
        <w:rPr>
          <w:rFonts w:ascii="Tahoma" w:hAnsi="Tahoma" w:cs="Tahoma"/>
        </w:rPr>
      </w:pPr>
      <w:r w:rsidRPr="00096D2F">
        <w:rPr>
          <w:rFonts w:ascii="Tahoma" w:hAnsi="Tahoma" w:cs="Tahoma"/>
        </w:rPr>
        <w:t xml:space="preserve">Trasy przewozów ładunków ponadnormatywnych lub specjalnych, których jednostkowy ciężar lub inne cechy mogą zagrażać uszkodzeniu drogi lub obiektów inżynierskich podlegają zatwierdzeniu przez właściwy zarząd drogi. </w:t>
      </w:r>
    </w:p>
    <w:p w14:paraId="2F1E65A8" w14:textId="77777777" w:rsidR="004A1529" w:rsidRPr="00096D2F" w:rsidRDefault="004A1529" w:rsidP="00020918">
      <w:pPr>
        <w:numPr>
          <w:ilvl w:val="0"/>
          <w:numId w:val="233"/>
        </w:numPr>
        <w:spacing w:before="0" w:after="0"/>
        <w:jc w:val="both"/>
        <w:rPr>
          <w:rFonts w:ascii="Tahoma" w:hAnsi="Tahoma" w:cs="Tahoma"/>
        </w:rPr>
      </w:pPr>
      <w:r w:rsidRPr="00096D2F">
        <w:rPr>
          <w:rFonts w:ascii="Tahoma" w:hAnsi="Tahoma" w:cs="Tahoma"/>
        </w:rPr>
        <w:t xml:space="preserve">Wykonawca jest zobowiązany ponosić koszty nałożonych na niego kar związanych z naruszeniem przez Wykonawcę przepisów dotyczących dopuszczalnych obciążeń osi pojazdów lub koszty naprawy uszkodzonych z jego winy dróg kołowych, szynowych, wodnych lub obiektów inżynierskich. </w:t>
      </w:r>
    </w:p>
    <w:p w14:paraId="3C2EA54A" w14:textId="77777777" w:rsidR="004A1529" w:rsidRPr="00096D2F" w:rsidRDefault="004A1529" w:rsidP="00020918">
      <w:pPr>
        <w:numPr>
          <w:ilvl w:val="0"/>
          <w:numId w:val="151"/>
        </w:numPr>
        <w:suppressAutoHyphens/>
        <w:spacing w:before="0" w:after="0"/>
        <w:jc w:val="both"/>
        <w:rPr>
          <w:rFonts w:ascii="Tahoma" w:hAnsi="Tahoma" w:cs="Tahoma"/>
          <w:b/>
          <w:bCs/>
        </w:rPr>
      </w:pPr>
      <w:r w:rsidRPr="00096D2F">
        <w:rPr>
          <w:rFonts w:ascii="Tahoma" w:hAnsi="Tahoma" w:cs="Tahoma"/>
          <w:b/>
          <w:bCs/>
        </w:rPr>
        <w:t>Procedury bezpieczeństwa</w:t>
      </w:r>
    </w:p>
    <w:p w14:paraId="6487D7C1" w14:textId="77777777" w:rsidR="004A1529" w:rsidRPr="00096D2F" w:rsidRDefault="004A1529" w:rsidP="00020918">
      <w:pPr>
        <w:numPr>
          <w:ilvl w:val="0"/>
          <w:numId w:val="234"/>
        </w:numPr>
        <w:spacing w:before="0" w:after="0"/>
        <w:jc w:val="both"/>
        <w:rPr>
          <w:rFonts w:ascii="Tahoma" w:hAnsi="Tahoma" w:cs="Tahoma"/>
        </w:rPr>
      </w:pPr>
      <w:r w:rsidRPr="00096D2F">
        <w:rPr>
          <w:rFonts w:ascii="Tahoma" w:hAnsi="Tahoma" w:cs="Tahoma"/>
        </w:rPr>
        <w:lastRenderedPageBreak/>
        <w:t xml:space="preserve">Wykonawca podczas wykonywania robót jest zobowiązany zapewnić przestrzeganie przepisów oraz zasad w zakresie bezpieczeństwa i higieny pracy, bezpieczeństwa i ochrony zdrowia oraz ochrony przeciwpożarowej przez osoby przebywające na Terenie budowy. </w:t>
      </w:r>
    </w:p>
    <w:p w14:paraId="4A6CF914" w14:textId="77777777" w:rsidR="004A1529" w:rsidRPr="00096D2F" w:rsidRDefault="004A1529" w:rsidP="00020918">
      <w:pPr>
        <w:numPr>
          <w:ilvl w:val="0"/>
          <w:numId w:val="234"/>
        </w:numPr>
        <w:spacing w:before="0" w:after="0"/>
        <w:jc w:val="both"/>
        <w:rPr>
          <w:rFonts w:ascii="Tahoma" w:hAnsi="Tahoma" w:cs="Tahoma"/>
        </w:rPr>
      </w:pPr>
      <w:r w:rsidRPr="00096D2F">
        <w:rPr>
          <w:rFonts w:ascii="Tahoma" w:hAnsi="Tahoma" w:cs="Tahoma"/>
        </w:rPr>
        <w:t xml:space="preserve">Do obowiązków Wykonawcy należy w szczególności wykonanie i utrzymanie na własny koszt wszelkich zabezpieczeń i urządzeń niezbędnych w powyższym celu. </w:t>
      </w:r>
    </w:p>
    <w:p w14:paraId="519C58AB" w14:textId="77777777" w:rsidR="004A1529" w:rsidRPr="00096D2F" w:rsidRDefault="004A1529" w:rsidP="00020918">
      <w:pPr>
        <w:numPr>
          <w:ilvl w:val="0"/>
          <w:numId w:val="234"/>
        </w:numPr>
        <w:spacing w:before="0" w:after="0"/>
        <w:jc w:val="both"/>
        <w:rPr>
          <w:rFonts w:ascii="Tahoma" w:hAnsi="Tahoma" w:cs="Tahoma"/>
        </w:rPr>
      </w:pPr>
      <w:r w:rsidRPr="00096D2F">
        <w:rPr>
          <w:rFonts w:ascii="Tahoma" w:hAnsi="Tahoma" w:cs="Tahoma"/>
        </w:rPr>
        <w:t xml:space="preserve">Wykonawca jest zobowiązany opracować i przedłożyć Zamawiającemu Plan bezpieczeństwa i ochrony zdrowia zgodnie z wymaganiami Prbud i rozporządzenia Ministra Infrastruktury z dnia 23 czerwca 2003 r. w sprawie informacji dotyczącej bezpieczeństwa i ochrony zdrowia oraz planu bezpieczeństwa i ochrony zdrowia </w:t>
      </w:r>
      <w:r w:rsidRPr="00096D2F">
        <w:rPr>
          <w:rFonts w:ascii="Tahoma" w:hAnsi="Tahoma" w:cs="Tahoma"/>
          <w:b/>
          <w:u w:val="single"/>
        </w:rPr>
        <w:t>nie później niż 3 dni przed datą rozpoczęcia robót</w:t>
      </w:r>
      <w:r w:rsidRPr="00096D2F">
        <w:rPr>
          <w:rFonts w:ascii="Tahoma" w:hAnsi="Tahoma" w:cs="Tahoma"/>
        </w:rPr>
        <w:t xml:space="preserve">. </w:t>
      </w:r>
    </w:p>
    <w:p w14:paraId="7602813E" w14:textId="77777777" w:rsidR="004A1529" w:rsidRPr="00096D2F" w:rsidRDefault="004A1529" w:rsidP="00020918">
      <w:pPr>
        <w:numPr>
          <w:ilvl w:val="0"/>
          <w:numId w:val="151"/>
        </w:numPr>
        <w:suppressAutoHyphens/>
        <w:spacing w:before="0" w:after="0"/>
        <w:jc w:val="both"/>
        <w:rPr>
          <w:rFonts w:ascii="Tahoma" w:hAnsi="Tahoma" w:cs="Tahoma"/>
          <w:b/>
          <w:bCs/>
        </w:rPr>
      </w:pPr>
      <w:r w:rsidRPr="00096D2F">
        <w:rPr>
          <w:rFonts w:ascii="Tahoma" w:hAnsi="Tahoma" w:cs="Tahoma"/>
          <w:b/>
          <w:bCs/>
        </w:rPr>
        <w:t xml:space="preserve">Obsługa geodezyjna </w:t>
      </w:r>
    </w:p>
    <w:p w14:paraId="592521A8" w14:textId="77777777" w:rsidR="004A1529" w:rsidRPr="00096D2F" w:rsidRDefault="004A1529" w:rsidP="00020918">
      <w:pPr>
        <w:numPr>
          <w:ilvl w:val="0"/>
          <w:numId w:val="242"/>
        </w:numPr>
        <w:spacing w:before="0" w:after="0"/>
        <w:jc w:val="both"/>
        <w:rPr>
          <w:rFonts w:ascii="Tahoma" w:hAnsi="Tahoma" w:cs="Tahoma"/>
        </w:rPr>
      </w:pPr>
      <w:r w:rsidRPr="00096D2F">
        <w:rPr>
          <w:rFonts w:ascii="Tahoma" w:hAnsi="Tahoma" w:cs="Tahoma"/>
        </w:rPr>
        <w:t>Wykonawca zobowiązany jest do zapewnienia i pokrycia kosztów pełnej obsługi geodezyjnej, geologicznej oraz geotechnicznej, w tym sporządzenia inwentaryzacji geodezyjnej powykonawczej przez uprawnionego geodetę, badań geologicznych, geotechnicznych oraz wykonania pełnej dokumentacji związanej z prowadzeniem ww. czynności i przekazania Zamawiającemu zgodnie z zapisami niniejszej Umowy,</w:t>
      </w:r>
    </w:p>
    <w:p w14:paraId="008906DF" w14:textId="77777777" w:rsidR="004A1529" w:rsidRPr="00096D2F" w:rsidRDefault="004A1529" w:rsidP="00020918">
      <w:pPr>
        <w:numPr>
          <w:ilvl w:val="0"/>
          <w:numId w:val="242"/>
        </w:numPr>
        <w:spacing w:before="0" w:after="0"/>
        <w:jc w:val="both"/>
        <w:rPr>
          <w:rFonts w:ascii="Tahoma" w:hAnsi="Tahoma" w:cs="Tahoma"/>
        </w:rPr>
      </w:pPr>
      <w:r w:rsidRPr="00096D2F">
        <w:rPr>
          <w:rFonts w:ascii="Tahoma" w:hAnsi="Tahoma" w:cs="Tahoma"/>
        </w:rPr>
        <w:t xml:space="preserve">Wykonawca jest zobowiązany zapewnić obsługę geodezyjną zgodnie z rozporządzeniem Ministra Gospodarki Przestrzennej i Budownictwa z dnia 21 lutego 1995 r. w sprawie rodzaju i zakresu opracowań geodezyjno-kartograficznych oraz czynności geodezyjnych obowiązujących w budownictwie, </w:t>
      </w:r>
    </w:p>
    <w:p w14:paraId="23D94E83" w14:textId="77777777" w:rsidR="004A1529" w:rsidRPr="00096D2F" w:rsidRDefault="004A1529" w:rsidP="00020918">
      <w:pPr>
        <w:numPr>
          <w:ilvl w:val="0"/>
          <w:numId w:val="242"/>
        </w:numPr>
        <w:spacing w:before="0" w:after="0"/>
        <w:jc w:val="both"/>
        <w:rPr>
          <w:rFonts w:ascii="Tahoma" w:hAnsi="Tahoma" w:cs="Tahoma"/>
        </w:rPr>
      </w:pPr>
      <w:r w:rsidRPr="00096D2F">
        <w:rPr>
          <w:rFonts w:ascii="Tahoma" w:hAnsi="Tahoma" w:cs="Tahoma"/>
        </w:rPr>
        <w:t xml:space="preserve">Wykonawca jest odpowiedzialny za prawidłowe wpisy do Dziennika budowy dotyczące rejestrowania czynności geodezyjnych, </w:t>
      </w:r>
    </w:p>
    <w:p w14:paraId="62A5C597" w14:textId="77777777" w:rsidR="004A1529" w:rsidRPr="00BF5BB7" w:rsidRDefault="004A1529" w:rsidP="00020918">
      <w:pPr>
        <w:numPr>
          <w:ilvl w:val="0"/>
          <w:numId w:val="242"/>
        </w:numPr>
        <w:spacing w:before="0" w:after="0"/>
        <w:jc w:val="both"/>
        <w:rPr>
          <w:rFonts w:ascii="Tahoma" w:hAnsi="Tahoma" w:cs="Tahoma"/>
        </w:rPr>
      </w:pPr>
      <w:r w:rsidRPr="00096D2F">
        <w:rPr>
          <w:rFonts w:ascii="Tahoma" w:hAnsi="Tahoma" w:cs="Tahoma"/>
        </w:rPr>
        <w:t xml:space="preserve">po stwierdzeniu przez Inspektora Nadzoru Inwestorskiego nieprawidłowego wyznaczenia głównych punktów obiektu, Wykonawca jest zobowiązany do sprawdzenia wytyczenia oraz skorygowania ewentualnych uchybień, w terminie 5 dni od daty powiadomienia Wykonawcy przez Inspektora Nadzoru Inwestorskiego o nieprawidłowościach, </w:t>
      </w:r>
    </w:p>
    <w:p w14:paraId="0C9A1A92" w14:textId="77777777" w:rsidR="004A1529" w:rsidRPr="00BF5BB7" w:rsidRDefault="004A1529" w:rsidP="00020918">
      <w:pPr>
        <w:numPr>
          <w:ilvl w:val="0"/>
          <w:numId w:val="242"/>
        </w:numPr>
        <w:spacing w:before="0" w:after="0"/>
        <w:jc w:val="both"/>
        <w:rPr>
          <w:rFonts w:ascii="Tahoma" w:hAnsi="Tahoma" w:cs="Tahoma"/>
        </w:rPr>
      </w:pPr>
      <w:r w:rsidRPr="00BF5BB7">
        <w:rPr>
          <w:rFonts w:ascii="Tahoma" w:hAnsi="Tahoma" w:cs="Tahoma"/>
        </w:rPr>
        <w:t>Wykonawca robót geodezyjnych jest zobowiązany dokonać odpowiednich pomiarów na żądanie Nadzoru Inwestorskiego lub autorskiego oraz udostępniać wykonywane przez siebie pomiary,</w:t>
      </w:r>
    </w:p>
    <w:p w14:paraId="0EFA13A1" w14:textId="77777777" w:rsidR="004A1529" w:rsidRPr="00BF5BB7" w:rsidRDefault="004A1529" w:rsidP="00020918">
      <w:pPr>
        <w:numPr>
          <w:ilvl w:val="0"/>
          <w:numId w:val="242"/>
        </w:numPr>
        <w:spacing w:before="0" w:after="0"/>
        <w:jc w:val="both"/>
        <w:rPr>
          <w:rFonts w:ascii="Tahoma" w:hAnsi="Tahoma" w:cs="Tahoma"/>
        </w:rPr>
      </w:pPr>
      <w:r w:rsidRPr="00BF5BB7">
        <w:rPr>
          <w:rFonts w:ascii="Tahoma" w:hAnsi="Tahoma" w:cs="Tahoma"/>
        </w:rPr>
        <w:t>Wykonawca jest odpowiedzialny za ochronę punktów pomiarowych i wysokościowych, a w przypadku ich uszkodzenia do ich odnowienia,</w:t>
      </w:r>
    </w:p>
    <w:p w14:paraId="2ACFD0FF" w14:textId="589F9174" w:rsidR="004A1529" w:rsidRPr="00BF5BB7" w:rsidRDefault="004A1529" w:rsidP="00020918">
      <w:pPr>
        <w:numPr>
          <w:ilvl w:val="0"/>
          <w:numId w:val="242"/>
        </w:numPr>
        <w:spacing w:before="0" w:after="0"/>
        <w:jc w:val="both"/>
        <w:rPr>
          <w:rFonts w:ascii="Tahoma" w:hAnsi="Tahoma" w:cs="Tahoma"/>
        </w:rPr>
      </w:pPr>
      <w:r w:rsidRPr="00BF5BB7">
        <w:rPr>
          <w:rFonts w:ascii="Tahoma" w:hAnsi="Tahoma" w:cs="Tahoma"/>
        </w:rPr>
        <w:t xml:space="preserve">po zakończeniu robót zrealizowanych na podstawie Umowy Wykonawca zalegalizuje wszelkie zmiany w dokumentacji budowy i </w:t>
      </w:r>
      <w:r w:rsidRPr="00BF5BB7">
        <w:rPr>
          <w:rFonts w:ascii="Tahoma" w:hAnsi="Tahoma" w:cs="Tahoma"/>
          <w:b/>
          <w:u w:val="single"/>
        </w:rPr>
        <w:t xml:space="preserve">w terminie 7 dni </w:t>
      </w:r>
      <w:r w:rsidRPr="00BF5BB7">
        <w:rPr>
          <w:rFonts w:ascii="Tahoma" w:hAnsi="Tahoma" w:cs="Tahoma"/>
        </w:rPr>
        <w:t xml:space="preserve">od zgłoszenia inwentaryzacji dostarczy Zamawiającemu kopię map z inwentaryzacji powykonawczej ze sporządzoną inwentaryzacją urządzeń podziemnych i nadziemnych oraz wniesie zmiany na mapach w Starostwie Powiatowym w </w:t>
      </w:r>
      <w:r w:rsidR="00BF5BB7" w:rsidRPr="00BF5BB7">
        <w:rPr>
          <w:rFonts w:ascii="Tahoma" w:hAnsi="Tahoma" w:cs="Tahoma"/>
        </w:rPr>
        <w:t>Iławie</w:t>
      </w:r>
      <w:r w:rsidRPr="00BF5BB7">
        <w:rPr>
          <w:rFonts w:ascii="Tahoma" w:hAnsi="Tahoma" w:cs="Tahoma"/>
        </w:rPr>
        <w:t xml:space="preserve"> (Ośrodek Dokumentacji Geodezyjnej i Kartograficznej) oraz w Kolejowym Ośrodku Dokumentacji Geodezyjnej i Kartograficznej, </w:t>
      </w:r>
    </w:p>
    <w:p w14:paraId="01918162" w14:textId="77777777" w:rsidR="004A1529" w:rsidRPr="00BF5BB7" w:rsidRDefault="004A1529" w:rsidP="00020918">
      <w:pPr>
        <w:numPr>
          <w:ilvl w:val="0"/>
          <w:numId w:val="242"/>
        </w:numPr>
        <w:spacing w:before="0" w:after="0"/>
        <w:jc w:val="both"/>
        <w:rPr>
          <w:rFonts w:ascii="Tahoma" w:hAnsi="Tahoma" w:cs="Tahoma"/>
        </w:rPr>
      </w:pPr>
      <w:r w:rsidRPr="00BF5BB7">
        <w:rPr>
          <w:rFonts w:ascii="Tahoma" w:hAnsi="Tahoma" w:cs="Tahoma"/>
        </w:rPr>
        <w:t xml:space="preserve">Wykonawca uwierzytelni dokumenty geodezyjne, powstałe po inwentaryzacji powykonawczej we właściwym miejscowo urzędzie geodezji i kartografii </w:t>
      </w:r>
    </w:p>
    <w:p w14:paraId="461D4FAA" w14:textId="77777777" w:rsidR="004A1529" w:rsidRPr="00BF5BB7" w:rsidRDefault="004A1529" w:rsidP="00020918">
      <w:pPr>
        <w:numPr>
          <w:ilvl w:val="0"/>
          <w:numId w:val="151"/>
        </w:numPr>
        <w:suppressAutoHyphens/>
        <w:spacing w:before="0" w:after="0"/>
        <w:jc w:val="both"/>
        <w:rPr>
          <w:rFonts w:ascii="Tahoma" w:hAnsi="Tahoma" w:cs="Tahoma"/>
          <w:b/>
          <w:bCs/>
        </w:rPr>
      </w:pPr>
      <w:r w:rsidRPr="00BF5BB7">
        <w:rPr>
          <w:rFonts w:ascii="Tahoma" w:hAnsi="Tahoma" w:cs="Tahoma"/>
          <w:b/>
          <w:bCs/>
        </w:rPr>
        <w:t xml:space="preserve">Odpowiedzialność Wykonawcy. </w:t>
      </w:r>
    </w:p>
    <w:p w14:paraId="6D85F609" w14:textId="77777777" w:rsidR="004A1529" w:rsidRPr="00BF5BB7" w:rsidRDefault="004A1529" w:rsidP="00020918">
      <w:pPr>
        <w:numPr>
          <w:ilvl w:val="0"/>
          <w:numId w:val="235"/>
        </w:numPr>
        <w:spacing w:before="0" w:after="0"/>
        <w:jc w:val="both"/>
        <w:rPr>
          <w:rFonts w:ascii="Tahoma" w:hAnsi="Tahoma" w:cs="Tahoma"/>
        </w:rPr>
      </w:pPr>
      <w:r w:rsidRPr="00BF5BB7">
        <w:rPr>
          <w:rFonts w:ascii="Tahoma" w:hAnsi="Tahoma" w:cs="Tahoma"/>
        </w:rPr>
        <w:t xml:space="preserve">Wykonawca ponosi odpowiedzialność za niewykonanie lub nienależyte wykonanie przedmiotu Umowy na zasadach określonych przepisami KC. </w:t>
      </w:r>
    </w:p>
    <w:p w14:paraId="473CB54C" w14:textId="77777777" w:rsidR="004A1529" w:rsidRPr="00096D2F" w:rsidRDefault="004A1529" w:rsidP="00020918">
      <w:pPr>
        <w:numPr>
          <w:ilvl w:val="0"/>
          <w:numId w:val="235"/>
        </w:numPr>
        <w:spacing w:before="0" w:after="0"/>
        <w:jc w:val="both"/>
        <w:rPr>
          <w:rFonts w:ascii="Tahoma" w:hAnsi="Tahoma" w:cs="Tahoma"/>
        </w:rPr>
      </w:pPr>
      <w:r w:rsidRPr="00BF5BB7">
        <w:rPr>
          <w:rFonts w:ascii="Tahoma" w:hAnsi="Tahoma" w:cs="Tahoma"/>
        </w:rPr>
        <w:t xml:space="preserve">Wykonawca ponosi odpowiedzialność za szkody wyrządzone osobom trzecim na Terenie budowy lub w związku z wykonywaniem robót, chyba że wyłącznie odpowiedzialna za ich powstanie jest osoba </w:t>
      </w:r>
      <w:r w:rsidRPr="00096D2F">
        <w:rPr>
          <w:rFonts w:ascii="Tahoma" w:hAnsi="Tahoma" w:cs="Tahoma"/>
        </w:rPr>
        <w:t xml:space="preserve">trzecia, za którą Wykonawca nie ponosi odpowiedzialności. </w:t>
      </w:r>
    </w:p>
    <w:p w14:paraId="7F041287" w14:textId="77777777" w:rsidR="004A1529" w:rsidRPr="00096D2F" w:rsidRDefault="004A1529" w:rsidP="00020918">
      <w:pPr>
        <w:numPr>
          <w:ilvl w:val="0"/>
          <w:numId w:val="235"/>
        </w:numPr>
        <w:spacing w:before="0" w:after="0"/>
        <w:jc w:val="both"/>
        <w:rPr>
          <w:rFonts w:ascii="Tahoma" w:hAnsi="Tahoma" w:cs="Tahoma"/>
        </w:rPr>
      </w:pPr>
      <w:r w:rsidRPr="00096D2F">
        <w:rPr>
          <w:rFonts w:ascii="Tahoma" w:hAnsi="Tahoma" w:cs="Tahoma"/>
        </w:rPr>
        <w:t xml:space="preserve">Wykonawca jest zobowiązany do zwolnienia Zamawiającego z odpowiedzialności wobec osób trzecich za szkody i inne zdarzenia powstałe w związku z wykonywaniem robót, o ile ponosi za nie odpowiedzialność według przepisów KC, w szczególności w wyniku naruszenia przez Wykonawcę Umowy lub obowiązujących przepisów, chyba że wyłącznie odpowiedzialnym za powstałe zdarzenia jest Zamawiający. </w:t>
      </w:r>
    </w:p>
    <w:p w14:paraId="5A47B0CA" w14:textId="77777777" w:rsidR="004A1529" w:rsidRPr="00096D2F" w:rsidRDefault="004A1529" w:rsidP="00020918">
      <w:pPr>
        <w:numPr>
          <w:ilvl w:val="0"/>
          <w:numId w:val="235"/>
        </w:numPr>
        <w:spacing w:before="0" w:after="0"/>
        <w:jc w:val="both"/>
        <w:rPr>
          <w:rFonts w:ascii="Tahoma" w:hAnsi="Tahoma" w:cs="Tahoma"/>
        </w:rPr>
      </w:pPr>
      <w:r w:rsidRPr="00096D2F">
        <w:rPr>
          <w:rFonts w:ascii="Tahoma" w:hAnsi="Tahoma" w:cs="Tahoma"/>
        </w:rPr>
        <w:t xml:space="preserve">Wykonawca jest zobowiązany przejąć odpowiedzialność materialną za skutki finansowe z tytułu jakichkolwiek roszczeń wniesionych przez właścicieli posesji lub budynków sąsiadujących z Terenem budowy w zakresie, w jakim Wykonawca jest za nie odpowiedzialny. </w:t>
      </w:r>
    </w:p>
    <w:p w14:paraId="0B561705" w14:textId="7478DE9F" w:rsidR="004A1529" w:rsidRPr="00AD2C3F" w:rsidRDefault="004A1529" w:rsidP="00020918">
      <w:pPr>
        <w:numPr>
          <w:ilvl w:val="0"/>
          <w:numId w:val="235"/>
        </w:numPr>
        <w:spacing w:before="0" w:after="0"/>
        <w:jc w:val="both"/>
        <w:rPr>
          <w:rFonts w:ascii="Tahoma" w:hAnsi="Tahoma" w:cs="Tahoma"/>
        </w:rPr>
      </w:pPr>
      <w:r w:rsidRPr="00AD2C3F">
        <w:rPr>
          <w:rFonts w:ascii="Tahoma" w:hAnsi="Tahoma" w:cs="Tahoma"/>
        </w:rPr>
        <w:t xml:space="preserve">Wykonawca zobowiązany jest do udzielenia odpowiedzi na zgłoszone szkody w </w:t>
      </w:r>
      <w:r w:rsidRPr="00AD2C3F">
        <w:rPr>
          <w:rFonts w:ascii="Tahoma" w:hAnsi="Tahoma" w:cs="Tahoma"/>
          <w:b/>
          <w:u w:val="single"/>
        </w:rPr>
        <w:t xml:space="preserve">terminie </w:t>
      </w:r>
      <w:r w:rsidR="00CD385A" w:rsidRPr="00AD2C3F">
        <w:rPr>
          <w:rFonts w:ascii="Tahoma" w:hAnsi="Tahoma" w:cs="Tahoma"/>
          <w:b/>
          <w:u w:val="single"/>
        </w:rPr>
        <w:t>7</w:t>
      </w:r>
      <w:r w:rsidRPr="00AD2C3F">
        <w:rPr>
          <w:rFonts w:ascii="Tahoma" w:hAnsi="Tahoma" w:cs="Tahoma"/>
          <w:b/>
          <w:u w:val="single"/>
        </w:rPr>
        <w:t xml:space="preserve"> dni.</w:t>
      </w:r>
    </w:p>
    <w:p w14:paraId="00BDC1EF" w14:textId="77777777" w:rsidR="004A1529" w:rsidRPr="00096D2F" w:rsidRDefault="004A1529" w:rsidP="00020918">
      <w:pPr>
        <w:numPr>
          <w:ilvl w:val="0"/>
          <w:numId w:val="151"/>
        </w:numPr>
        <w:suppressAutoHyphens/>
        <w:spacing w:before="0" w:after="0"/>
        <w:jc w:val="both"/>
        <w:rPr>
          <w:rFonts w:ascii="Tahoma" w:hAnsi="Tahoma" w:cs="Tahoma"/>
        </w:rPr>
      </w:pPr>
      <w:r w:rsidRPr="00096D2F">
        <w:rPr>
          <w:rFonts w:ascii="Tahoma" w:hAnsi="Tahoma" w:cs="Tahoma"/>
          <w:b/>
          <w:bCs/>
        </w:rPr>
        <w:t xml:space="preserve">Naprawa uszkodzeń. </w:t>
      </w:r>
    </w:p>
    <w:p w14:paraId="0AC59A43" w14:textId="77777777" w:rsidR="004A1529" w:rsidRPr="00096D2F" w:rsidRDefault="004A1529" w:rsidP="00020918">
      <w:pPr>
        <w:numPr>
          <w:ilvl w:val="0"/>
          <w:numId w:val="236"/>
        </w:numPr>
        <w:spacing w:before="0" w:after="0"/>
        <w:jc w:val="both"/>
        <w:rPr>
          <w:rFonts w:ascii="Tahoma" w:hAnsi="Tahoma" w:cs="Tahoma"/>
        </w:rPr>
      </w:pPr>
      <w:r w:rsidRPr="00096D2F">
        <w:rPr>
          <w:rFonts w:ascii="Tahoma" w:hAnsi="Tahoma" w:cs="Tahoma"/>
        </w:rPr>
        <w:lastRenderedPageBreak/>
        <w:t xml:space="preserve">Wykonawca jest zobowiązany chronić przed uszkodzeniem lub kradzieżą wykonane przez siebie roboty i materiały przeznaczone do wykonania robót, do dnia Odbioru końcowego robót, z wyłączeniem wykonanych robót przyjętych przez Zamawiającego do użytkowania. </w:t>
      </w:r>
    </w:p>
    <w:p w14:paraId="59BBA4CD" w14:textId="77777777" w:rsidR="004A1529" w:rsidRPr="00096D2F" w:rsidRDefault="004A1529" w:rsidP="00020918">
      <w:pPr>
        <w:numPr>
          <w:ilvl w:val="0"/>
          <w:numId w:val="236"/>
        </w:numPr>
        <w:spacing w:before="0" w:after="0"/>
        <w:jc w:val="both"/>
        <w:rPr>
          <w:rFonts w:ascii="Tahoma" w:hAnsi="Tahoma" w:cs="Tahoma"/>
        </w:rPr>
      </w:pPr>
      <w:r w:rsidRPr="00096D2F">
        <w:rPr>
          <w:rFonts w:ascii="Tahoma" w:hAnsi="Tahoma" w:cs="Tahoma"/>
        </w:rPr>
        <w:t xml:space="preserve">Uszkodzenia w robotach lub materiałach powstałe w okresie, o którym mowa w </w:t>
      </w:r>
      <w:r w:rsidRPr="00096D2F">
        <w:rPr>
          <w:rFonts w:ascii="Tahoma" w:hAnsi="Tahoma" w:cs="Tahoma"/>
          <w:b/>
          <w:bCs/>
        </w:rPr>
        <w:t>pkt 1</w:t>
      </w:r>
      <w:r w:rsidRPr="00096D2F">
        <w:rPr>
          <w:rFonts w:ascii="Tahoma" w:hAnsi="Tahoma" w:cs="Tahoma"/>
        </w:rPr>
        <w:t xml:space="preserve">, Wykonawca jest zobowiązany naprawić na własny koszt w sposób zapewniający zgodność robót i materiałów z wymaganiami STWiORB, odpowiednimi normami, aprobatami, i obowiązującymi przepisami prawa. </w:t>
      </w:r>
    </w:p>
    <w:p w14:paraId="0EAE351D" w14:textId="77777777" w:rsidR="004A1529" w:rsidRPr="00096D2F" w:rsidRDefault="004A1529" w:rsidP="00020918">
      <w:pPr>
        <w:numPr>
          <w:ilvl w:val="0"/>
          <w:numId w:val="236"/>
        </w:numPr>
        <w:spacing w:before="0" w:after="0"/>
        <w:jc w:val="both"/>
        <w:rPr>
          <w:rFonts w:ascii="Tahoma" w:hAnsi="Tahoma" w:cs="Tahoma"/>
        </w:rPr>
      </w:pPr>
      <w:r w:rsidRPr="00096D2F">
        <w:rPr>
          <w:rFonts w:ascii="Tahoma" w:hAnsi="Tahoma" w:cs="Tahoma"/>
        </w:rPr>
        <w:t xml:space="preserve">Jeżeli uszkodzenia w materiałach lub robotach, o których mowa w </w:t>
      </w:r>
      <w:r w:rsidRPr="00096D2F">
        <w:rPr>
          <w:rFonts w:ascii="Tahoma" w:hAnsi="Tahoma" w:cs="Tahoma"/>
          <w:b/>
          <w:bCs/>
        </w:rPr>
        <w:t>pkt 2</w:t>
      </w:r>
      <w:r w:rsidRPr="00096D2F">
        <w:rPr>
          <w:rFonts w:ascii="Tahoma" w:hAnsi="Tahoma" w:cs="Tahoma"/>
        </w:rPr>
        <w:t xml:space="preserve"> powstały wskutek okoliczności stanowiących zgodnie z Umową ryzyko Zamawiającego, Wykonawca jest uprawniony do zwrotu poniesionych kosztów naprawy oraz wydłużenia Terminu wykonywania robót co najmniej o okres powstałego w ich wyniku opóźnienia.</w:t>
      </w:r>
    </w:p>
    <w:p w14:paraId="4C38533B" w14:textId="77777777" w:rsidR="004A1529" w:rsidRPr="00096D2F" w:rsidRDefault="004A1529" w:rsidP="00020918">
      <w:pPr>
        <w:numPr>
          <w:ilvl w:val="0"/>
          <w:numId w:val="236"/>
        </w:numPr>
        <w:spacing w:before="0" w:after="0"/>
        <w:jc w:val="both"/>
        <w:rPr>
          <w:rFonts w:ascii="Tahoma" w:hAnsi="Tahoma" w:cs="Tahoma"/>
        </w:rPr>
      </w:pPr>
      <w:r w:rsidRPr="00096D2F">
        <w:rPr>
          <w:rFonts w:ascii="Tahoma" w:hAnsi="Tahoma" w:cs="Tahoma"/>
        </w:rPr>
        <w:t xml:space="preserve">Wykonawca jest odpowiedzialny za uszkodzenia w robotach lub materiałach przeznaczonych do wbudowania w obiekt, którego dotyczą roboty budowlane będące przedmiotem Umowy; za uszkodzenia powstałe w okresie wykonywania robót lub w okresie odpowiedzialności Wykonawcy za Wady, wskutek okoliczności, za które odpowiada Wykonawca, Podwykonawca lub dalszy Podwykonawca. </w:t>
      </w:r>
    </w:p>
    <w:p w14:paraId="27DDD308" w14:textId="77777777" w:rsidR="004A1529" w:rsidRPr="00096D2F" w:rsidRDefault="004A1529" w:rsidP="00020918">
      <w:pPr>
        <w:numPr>
          <w:ilvl w:val="0"/>
          <w:numId w:val="151"/>
        </w:numPr>
        <w:suppressAutoHyphens/>
        <w:spacing w:before="0" w:after="0"/>
        <w:jc w:val="both"/>
        <w:rPr>
          <w:rFonts w:ascii="Tahoma" w:hAnsi="Tahoma" w:cs="Tahoma"/>
          <w:b/>
          <w:bCs/>
        </w:rPr>
      </w:pPr>
      <w:r w:rsidRPr="00096D2F">
        <w:rPr>
          <w:rFonts w:ascii="Tahoma" w:hAnsi="Tahoma" w:cs="Tahoma"/>
          <w:b/>
          <w:bCs/>
        </w:rPr>
        <w:t>Ochrona środowiska:</w:t>
      </w:r>
    </w:p>
    <w:p w14:paraId="03F59029" w14:textId="77777777" w:rsidR="004A1529" w:rsidRPr="00096D2F" w:rsidRDefault="004A1529" w:rsidP="00020918">
      <w:pPr>
        <w:numPr>
          <w:ilvl w:val="0"/>
          <w:numId w:val="226"/>
        </w:numPr>
        <w:spacing w:before="0" w:after="0"/>
        <w:jc w:val="both"/>
        <w:rPr>
          <w:rFonts w:ascii="Tahoma" w:hAnsi="Tahoma" w:cs="Tahoma"/>
        </w:rPr>
      </w:pPr>
      <w:r w:rsidRPr="00096D2F">
        <w:rPr>
          <w:rFonts w:ascii="Tahoma" w:hAnsi="Tahoma" w:cs="Tahoma"/>
        </w:rPr>
        <w:t xml:space="preserve">Wykonawca w czasie wykonywania Robót budowlanych oraz usuwania ewentualnych Wad jest zobowiązany podjąć niezbędne działania w celu ochrony środowiska i przyrody na Terenie budowy, </w:t>
      </w:r>
    </w:p>
    <w:p w14:paraId="7EA8157C" w14:textId="77777777" w:rsidR="004A1529" w:rsidRPr="00096D2F" w:rsidRDefault="004A1529" w:rsidP="00020918">
      <w:pPr>
        <w:numPr>
          <w:ilvl w:val="0"/>
          <w:numId w:val="226"/>
        </w:numPr>
        <w:spacing w:before="0" w:after="0"/>
        <w:jc w:val="both"/>
        <w:rPr>
          <w:rFonts w:ascii="Tahoma" w:hAnsi="Tahoma" w:cs="Tahoma"/>
        </w:rPr>
      </w:pPr>
      <w:r w:rsidRPr="00096D2F">
        <w:rPr>
          <w:rFonts w:ascii="Tahoma" w:hAnsi="Tahoma" w:cs="Tahoma"/>
        </w:rPr>
        <w:t xml:space="preserve">Wykonawca jest zobowiązany do: </w:t>
      </w:r>
    </w:p>
    <w:p w14:paraId="114D36C7" w14:textId="77777777" w:rsidR="004A1529" w:rsidRPr="00096D2F" w:rsidRDefault="004A1529" w:rsidP="00020918">
      <w:pPr>
        <w:pStyle w:val="Akapitzlist"/>
        <w:numPr>
          <w:ilvl w:val="2"/>
          <w:numId w:val="241"/>
        </w:numPr>
        <w:spacing w:before="0" w:after="0"/>
        <w:ind w:left="1077" w:hanging="357"/>
        <w:contextualSpacing w:val="0"/>
        <w:jc w:val="both"/>
        <w:rPr>
          <w:rFonts w:ascii="Tahoma" w:hAnsi="Tahoma" w:cs="Tahoma"/>
        </w:rPr>
      </w:pPr>
      <w:r w:rsidRPr="00096D2F">
        <w:rPr>
          <w:rFonts w:ascii="Tahoma" w:hAnsi="Tahoma" w:cs="Tahoma"/>
        </w:rPr>
        <w:t xml:space="preserve">uzyskania niezbędnych uzgodnień i pozwoleń na wywóz nieczystości stałych i płynnych oraz bezpieczne i prawidłowe odprowadzanie ścieków, substancji ropopochodnych oraz wód gruntowych i opadowych z Terenu budowy oraz miejsc związanych z wykonywaniem robót, w sposób zapewniający ochronę robót przed uszkodzeniem oraz terenów i miejsc przed zanieczyszczeniem, </w:t>
      </w:r>
    </w:p>
    <w:p w14:paraId="5A3B262A" w14:textId="77777777" w:rsidR="004A1529" w:rsidRPr="00096D2F" w:rsidRDefault="004A1529" w:rsidP="00020918">
      <w:pPr>
        <w:pStyle w:val="Akapitzlist"/>
        <w:numPr>
          <w:ilvl w:val="2"/>
          <w:numId w:val="241"/>
        </w:numPr>
        <w:spacing w:before="0" w:after="0"/>
        <w:ind w:left="1077" w:hanging="357"/>
        <w:contextualSpacing w:val="0"/>
        <w:jc w:val="both"/>
        <w:rPr>
          <w:rFonts w:ascii="Tahoma" w:hAnsi="Tahoma" w:cs="Tahoma"/>
        </w:rPr>
      </w:pPr>
      <w:r w:rsidRPr="00096D2F">
        <w:rPr>
          <w:rFonts w:ascii="Tahoma" w:hAnsi="Tahoma" w:cs="Tahoma"/>
        </w:rPr>
        <w:t xml:space="preserve">podjęcia czynności prawnych zmierzających do przejęcia odpowiedzialności z tytułu zobowiązań prywatnoprawnych lub publicznoprawnych, które mogą być dochodzone od Zamawiającego z powodu naruszenia przez Wykonawcę przepisów z zakresu ochrony środowiska lub przyrody, </w:t>
      </w:r>
    </w:p>
    <w:p w14:paraId="2A340A1A" w14:textId="77777777" w:rsidR="004A1529" w:rsidRPr="00096D2F" w:rsidRDefault="004A1529" w:rsidP="00020918">
      <w:pPr>
        <w:pStyle w:val="Akapitzlist"/>
        <w:numPr>
          <w:ilvl w:val="2"/>
          <w:numId w:val="241"/>
        </w:numPr>
        <w:spacing w:before="0" w:after="0"/>
        <w:ind w:left="1077" w:hanging="357"/>
        <w:contextualSpacing w:val="0"/>
        <w:jc w:val="both"/>
        <w:rPr>
          <w:rFonts w:ascii="Tahoma" w:hAnsi="Tahoma" w:cs="Tahoma"/>
        </w:rPr>
      </w:pPr>
      <w:r w:rsidRPr="00096D2F">
        <w:rPr>
          <w:rFonts w:ascii="Tahoma" w:hAnsi="Tahoma" w:cs="Tahoma"/>
        </w:rPr>
        <w:t>stosowania materiałów które nie są szkodliwe dla otoczenia – niedopuszczalne jest użycie materiałów wywołujących szkodliwe promieniowanie o stężeniu większym od dopuszczalnego, określonym odpowiednimi przepisami; do wykończenia wnętrz nie należy stosować materiałów łatwo zapalnych, których produkty rozkładu termicznego są bardzo toksyczne lub intensywnie dymiące,</w:t>
      </w:r>
    </w:p>
    <w:p w14:paraId="2974500D" w14:textId="77777777" w:rsidR="004A1529" w:rsidRPr="00096D2F" w:rsidRDefault="004A1529" w:rsidP="00020918">
      <w:pPr>
        <w:pStyle w:val="Akapitzlist"/>
        <w:numPr>
          <w:ilvl w:val="2"/>
          <w:numId w:val="241"/>
        </w:numPr>
        <w:spacing w:before="0" w:after="0"/>
        <w:ind w:left="1077" w:hanging="357"/>
        <w:contextualSpacing w:val="0"/>
        <w:jc w:val="both"/>
        <w:rPr>
          <w:rFonts w:ascii="Tahoma" w:hAnsi="Tahoma" w:cs="Tahoma"/>
        </w:rPr>
      </w:pPr>
      <w:r w:rsidRPr="00096D2F">
        <w:rPr>
          <w:rFonts w:ascii="Tahoma" w:hAnsi="Tahoma" w:cs="Tahoma"/>
        </w:rPr>
        <w:t>udokumentowania posiadania aprobat technicznych wydanych przez uprawnioną jednostkę, do wszystkich materiałów odpadowych użytych do robót, jednoznacznie określających brak szkodliwego oddziaływania tych materiałów na środowisko – materiały, które są szkodliwe dla otoczenia tylko w czasie robót, a po zakończeniu ich szkodliwość zanika (np. materiały pylaste) mogą być użyte pod warunkiem przestrzegania wymagań technologicznych wbudowania, a jeżeli wymagają tego odpowiednie zapisy, Wykonawca zobowiązany jest otrzymać zgodę na ich użycie od właściwych organów administracji państwowej,</w:t>
      </w:r>
    </w:p>
    <w:p w14:paraId="6E2FDCEF" w14:textId="77777777" w:rsidR="004A1529" w:rsidRPr="00096D2F" w:rsidRDefault="004A1529" w:rsidP="00020918">
      <w:pPr>
        <w:pStyle w:val="Akapitzlist"/>
        <w:numPr>
          <w:ilvl w:val="2"/>
          <w:numId w:val="241"/>
        </w:numPr>
        <w:spacing w:before="0" w:after="0"/>
        <w:ind w:left="1077" w:hanging="357"/>
        <w:contextualSpacing w:val="0"/>
        <w:jc w:val="both"/>
        <w:rPr>
          <w:rFonts w:ascii="Tahoma" w:hAnsi="Tahoma" w:cs="Tahoma"/>
        </w:rPr>
      </w:pPr>
      <w:r w:rsidRPr="00096D2F">
        <w:rPr>
          <w:rFonts w:ascii="Tahoma" w:hAnsi="Tahoma" w:cs="Tahoma"/>
        </w:rPr>
        <w:t>stosowania wyrobów budowlanych w trakcie wykonywania robót, spełniających wymagania obowiązujących przepisów oraz posiadania dokumentów potwierdzających, że zostały one wprowadzone do obrotu, zgodnie z regulacjami ustawy o wyrobach budowlanych i posiadających wymagane parametry użytkowe,</w:t>
      </w:r>
    </w:p>
    <w:p w14:paraId="3D3BB157" w14:textId="77777777" w:rsidR="004A1529" w:rsidRPr="00096D2F" w:rsidRDefault="004A1529" w:rsidP="00020918">
      <w:pPr>
        <w:pStyle w:val="Akapitzlist"/>
        <w:numPr>
          <w:ilvl w:val="2"/>
          <w:numId w:val="241"/>
        </w:numPr>
        <w:spacing w:before="0" w:after="0"/>
        <w:ind w:left="1077" w:hanging="357"/>
        <w:contextualSpacing w:val="0"/>
        <w:jc w:val="both"/>
        <w:rPr>
          <w:rFonts w:ascii="Tahoma" w:hAnsi="Tahoma" w:cs="Tahoma"/>
        </w:rPr>
      </w:pPr>
      <w:r w:rsidRPr="00096D2F">
        <w:rPr>
          <w:rFonts w:ascii="Tahoma" w:hAnsi="Tahoma" w:cs="Tahoma"/>
        </w:rPr>
        <w:t>ograniczenia emisji hałasu do otoczenia zgodnie z ustalonymi poziomami normatywnymi,</w:t>
      </w:r>
    </w:p>
    <w:p w14:paraId="360F1B77" w14:textId="77777777" w:rsidR="004A1529" w:rsidRPr="00096D2F" w:rsidRDefault="004A1529" w:rsidP="00020918">
      <w:pPr>
        <w:pStyle w:val="Akapitzlist"/>
        <w:numPr>
          <w:ilvl w:val="2"/>
          <w:numId w:val="241"/>
        </w:numPr>
        <w:spacing w:before="0" w:after="0"/>
        <w:ind w:left="1077" w:hanging="357"/>
        <w:contextualSpacing w:val="0"/>
        <w:jc w:val="both"/>
        <w:rPr>
          <w:rFonts w:ascii="Tahoma" w:hAnsi="Tahoma" w:cs="Tahoma"/>
        </w:rPr>
      </w:pPr>
      <w:r w:rsidRPr="00096D2F">
        <w:rPr>
          <w:rFonts w:ascii="Tahoma" w:hAnsi="Tahoma" w:cs="Tahoma"/>
        </w:rPr>
        <w:t>segregowania, przetwarzania, unieszkodliwiania, magazynowania materiałów pozostałych po pracach budowlanych w wydzielonym miejscu i szczelnych pojemnikach oraz ponoszenia odpowiedzialności za zapewnienie i przestrzeganie warunków bezpieczeństwa w czasie wywozu odpadów, zgodnie z ustawą z dnia 14 grudnia 2012 r. o odpadach (Dz.U.2021.779 z poźn. zm.) – Wykonawca zobowiązany jest do pozyskania, własnym staraniem, składowiska (miejsca zwałki) przeznaczonego do wywozu ziemi; odpady i śmieci powstałe w wyniku wykonywania robót zostaną wywiezione przez specjalistyczne służby komunalne i wywozowe w ramach wynagrodzenia Wykonawcy za wykonanie przedmiotu Umowy; Wykonawca musi posiada dokumenty potwierdzające przyjęcie odpadów przez składowisko i poniesienie związanych z tym opłat,</w:t>
      </w:r>
    </w:p>
    <w:p w14:paraId="7C9D7B4B" w14:textId="77777777" w:rsidR="004A1529" w:rsidRPr="00096D2F" w:rsidRDefault="004A1529" w:rsidP="00020918">
      <w:pPr>
        <w:pStyle w:val="Akapitzlist"/>
        <w:numPr>
          <w:ilvl w:val="2"/>
          <w:numId w:val="241"/>
        </w:numPr>
        <w:spacing w:before="0" w:after="0"/>
        <w:ind w:left="1077" w:hanging="357"/>
        <w:contextualSpacing w:val="0"/>
        <w:jc w:val="both"/>
        <w:rPr>
          <w:rFonts w:ascii="Tahoma" w:hAnsi="Tahoma" w:cs="Tahoma"/>
        </w:rPr>
      </w:pPr>
      <w:r w:rsidRPr="00096D2F">
        <w:rPr>
          <w:rFonts w:ascii="Tahoma" w:hAnsi="Tahoma" w:cs="Tahoma"/>
        </w:rPr>
        <w:lastRenderedPageBreak/>
        <w:t xml:space="preserve">posiadania zestawu ekologicznego, w którego skład będą wchodziły m.in. sorbenty do likwidacji ewentualnych wycieków paliwa i oleju, w celu ograniczenia potencjalnego zagrożenia dla podłoża gruntowego i wód podzielnych w sytuacjach awaryjnych, </w:t>
      </w:r>
    </w:p>
    <w:p w14:paraId="408FEEFF" w14:textId="77777777" w:rsidR="004A1529" w:rsidRPr="00096D2F" w:rsidRDefault="004A1529" w:rsidP="00020918">
      <w:pPr>
        <w:pStyle w:val="Akapitzlist"/>
        <w:numPr>
          <w:ilvl w:val="2"/>
          <w:numId w:val="241"/>
        </w:numPr>
        <w:spacing w:before="0" w:after="0"/>
        <w:ind w:left="1077" w:hanging="357"/>
        <w:contextualSpacing w:val="0"/>
        <w:jc w:val="both"/>
        <w:rPr>
          <w:rFonts w:ascii="Tahoma" w:hAnsi="Tahoma" w:cs="Tahoma"/>
        </w:rPr>
      </w:pPr>
      <w:r w:rsidRPr="00096D2F">
        <w:rPr>
          <w:rFonts w:ascii="Tahoma" w:hAnsi="Tahoma" w:cs="Tahoma"/>
        </w:rPr>
        <w:t xml:space="preserve">zabezpieczenia drzew w pobliżu których prowadzone będą prace, poprzez odeskowanie, a prace ziemne w pobliżu korzeni należy prowadzić metodą bezwykopową lub wykonywać ręcznie poza obrysem korony drzew. W przypadku, jeżeli jest to niemożliwe roboty należy wykonywać w odległości minimum 2,0 m od pnia drzewa - metodą bezwykopową lub ręcznie (z zachowaniem zasad sztuki ogrodniczej), </w:t>
      </w:r>
    </w:p>
    <w:p w14:paraId="6CD08520" w14:textId="77777777" w:rsidR="004A1529" w:rsidRPr="00096D2F" w:rsidRDefault="004A1529" w:rsidP="00020918">
      <w:pPr>
        <w:numPr>
          <w:ilvl w:val="0"/>
          <w:numId w:val="226"/>
        </w:numPr>
        <w:spacing w:before="0" w:after="0"/>
        <w:jc w:val="both"/>
        <w:rPr>
          <w:rFonts w:ascii="Tahoma" w:hAnsi="Tahoma" w:cs="Tahoma"/>
        </w:rPr>
      </w:pPr>
      <w:r w:rsidRPr="00096D2F">
        <w:rPr>
          <w:rFonts w:ascii="Tahoma" w:hAnsi="Tahoma" w:cs="Tahoma"/>
        </w:rPr>
        <w:t>Wykonawca ponosi odpowiedzialność z tytułu konieczności uiszczenia opłat, kar lub grzywien przewidzianych w przepisach dotyczących ochrony środowiska lub przyrody i przepisach regulujących gospodarkę odpadami.</w:t>
      </w:r>
    </w:p>
    <w:p w14:paraId="16900A53" w14:textId="77777777" w:rsidR="004A1529" w:rsidRPr="00096D2F" w:rsidRDefault="004A1529" w:rsidP="00020918">
      <w:pPr>
        <w:numPr>
          <w:ilvl w:val="0"/>
          <w:numId w:val="151"/>
        </w:numPr>
        <w:suppressAutoHyphens/>
        <w:spacing w:before="0" w:after="0"/>
        <w:jc w:val="both"/>
        <w:rPr>
          <w:rFonts w:ascii="Tahoma" w:hAnsi="Tahoma" w:cs="Tahoma"/>
          <w:b/>
          <w:bCs/>
        </w:rPr>
      </w:pPr>
      <w:r w:rsidRPr="00096D2F">
        <w:rPr>
          <w:rFonts w:ascii="Tahoma" w:hAnsi="Tahoma" w:cs="Tahoma"/>
          <w:b/>
          <w:bCs/>
        </w:rPr>
        <w:t>Solidarna odpowiedzialność konsorcjantów</w:t>
      </w:r>
    </w:p>
    <w:p w14:paraId="2EE8C2A2" w14:textId="77777777" w:rsidR="004A1529" w:rsidRPr="00096D2F" w:rsidRDefault="004A1529" w:rsidP="00020918">
      <w:pPr>
        <w:numPr>
          <w:ilvl w:val="0"/>
          <w:numId w:val="237"/>
        </w:numPr>
        <w:spacing w:before="0" w:after="0"/>
        <w:jc w:val="both"/>
        <w:rPr>
          <w:rFonts w:ascii="Tahoma" w:hAnsi="Tahoma" w:cs="Tahoma"/>
        </w:rPr>
      </w:pPr>
      <w:r w:rsidRPr="00096D2F">
        <w:rPr>
          <w:rFonts w:ascii="Tahoma" w:hAnsi="Tahoma" w:cs="Tahoma"/>
        </w:rPr>
        <w:t xml:space="preserve">Jeżeli Wykonawcą jest Konsorcjum, wówczas podmioty wchodzące w skład Konsorcjum są solidarnie odpowiedzialne przed Zamawiającym za wykonanie Umowy i za wniesienie zabezpieczenia należytego wykonania Umowy. </w:t>
      </w:r>
    </w:p>
    <w:p w14:paraId="327F8856" w14:textId="77777777" w:rsidR="004A1529" w:rsidRPr="00096D2F" w:rsidRDefault="004A1529" w:rsidP="00020918">
      <w:pPr>
        <w:numPr>
          <w:ilvl w:val="0"/>
          <w:numId w:val="237"/>
        </w:numPr>
        <w:spacing w:before="0" w:after="0"/>
        <w:jc w:val="both"/>
        <w:rPr>
          <w:rFonts w:ascii="Tahoma" w:hAnsi="Tahoma" w:cs="Tahoma"/>
        </w:rPr>
      </w:pPr>
      <w:r w:rsidRPr="00096D2F">
        <w:rPr>
          <w:rFonts w:ascii="Tahoma" w:hAnsi="Tahoma" w:cs="Tahoma"/>
        </w:rPr>
        <w:t>Wykonawcy wchodzący w skład Konsorcjum zobowiązani są do pozostawania w Konsorcjum przez cały czas trwania Umowy, łącznie z okresem gwarancji jakości i rękojmi za Wady.</w:t>
      </w:r>
    </w:p>
    <w:p w14:paraId="619E09A8" w14:textId="77777777" w:rsidR="004A1529" w:rsidRPr="00096D2F" w:rsidRDefault="004A1529" w:rsidP="00020918">
      <w:pPr>
        <w:numPr>
          <w:ilvl w:val="0"/>
          <w:numId w:val="237"/>
        </w:numPr>
        <w:spacing w:before="0" w:after="0"/>
        <w:jc w:val="both"/>
        <w:rPr>
          <w:rFonts w:ascii="Tahoma" w:hAnsi="Tahoma" w:cs="Tahoma"/>
        </w:rPr>
      </w:pPr>
      <w:r w:rsidRPr="00096D2F">
        <w:rPr>
          <w:rFonts w:ascii="Tahoma" w:hAnsi="Tahoma" w:cs="Tahoma"/>
        </w:rPr>
        <w:t>Konsorcjum zobowiązuje się do przekazania Zamawiającemu kopii umowy regulującej współpracę podmiotów wchodzących w skład Konsorcjum, które wspólnie podjęły się wykonania przedmiotu Umowy, i jej zmian, w tym zawierającej informacje za wykonanie jakich robót budowlanych w ramach Umowy odpowiada każdy z uczestników Konsorcjum.</w:t>
      </w:r>
    </w:p>
    <w:p w14:paraId="06E557A3" w14:textId="77777777" w:rsidR="004A1529" w:rsidRPr="00096D2F" w:rsidRDefault="004A1529" w:rsidP="00020918">
      <w:pPr>
        <w:numPr>
          <w:ilvl w:val="0"/>
          <w:numId w:val="237"/>
        </w:numPr>
        <w:spacing w:before="0" w:after="0"/>
        <w:jc w:val="both"/>
        <w:rPr>
          <w:rFonts w:ascii="Tahoma" w:hAnsi="Tahoma" w:cs="Tahoma"/>
        </w:rPr>
      </w:pPr>
      <w:r w:rsidRPr="00096D2F">
        <w:rPr>
          <w:rFonts w:ascii="Tahoma" w:hAnsi="Tahoma" w:cs="Tahoma"/>
        </w:rPr>
        <w:t xml:space="preserve">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za zgodą Zamawiającego. </w:t>
      </w:r>
    </w:p>
    <w:p w14:paraId="275FC762" w14:textId="77777777" w:rsidR="004A1529" w:rsidRPr="00096D2F" w:rsidRDefault="004A1529" w:rsidP="00020918">
      <w:pPr>
        <w:numPr>
          <w:ilvl w:val="0"/>
          <w:numId w:val="237"/>
        </w:numPr>
        <w:spacing w:before="0" w:after="0"/>
        <w:jc w:val="both"/>
        <w:rPr>
          <w:rFonts w:ascii="Tahoma" w:hAnsi="Tahoma" w:cs="Tahoma"/>
          <w:b/>
        </w:rPr>
      </w:pPr>
      <w:r w:rsidRPr="00096D2F">
        <w:rPr>
          <w:rFonts w:ascii="Tahoma" w:hAnsi="Tahoma" w:cs="Tahoma"/>
        </w:rPr>
        <w:t>W przypadku rozwiązania umowy Konsorcjum przed upływem okresu gwarancji i rękojmi za Wady Zamawiający jest uprawniony do żądania wykonania całości lub części robót wynikających z Umowy od wszystkich, niektórych lub jednego z członków Konsorcjum.</w:t>
      </w:r>
    </w:p>
    <w:p w14:paraId="2070B2CD" w14:textId="77777777" w:rsidR="004A1529" w:rsidRPr="00096D2F" w:rsidRDefault="004A1529" w:rsidP="00020918">
      <w:pPr>
        <w:numPr>
          <w:ilvl w:val="0"/>
          <w:numId w:val="151"/>
        </w:numPr>
        <w:suppressAutoHyphens/>
        <w:spacing w:before="0" w:after="0"/>
        <w:jc w:val="both"/>
        <w:rPr>
          <w:rFonts w:ascii="Tahoma" w:hAnsi="Tahoma" w:cs="Tahoma"/>
          <w:b/>
          <w:bCs/>
          <w:i/>
          <w:iCs/>
        </w:rPr>
      </w:pPr>
      <w:r w:rsidRPr="00096D2F">
        <w:rPr>
          <w:rFonts w:ascii="Tahoma" w:hAnsi="Tahoma" w:cs="Tahoma"/>
          <w:b/>
          <w:bCs/>
        </w:rPr>
        <w:t xml:space="preserve">Ubezpieczenie wykonawcy: </w:t>
      </w:r>
    </w:p>
    <w:p w14:paraId="1E881ECB" w14:textId="77777777" w:rsidR="004A1529" w:rsidRPr="00096D2F" w:rsidRDefault="004A1529" w:rsidP="00020918">
      <w:pPr>
        <w:numPr>
          <w:ilvl w:val="0"/>
          <w:numId w:val="222"/>
        </w:numPr>
        <w:spacing w:before="0" w:after="0"/>
        <w:jc w:val="both"/>
        <w:rPr>
          <w:rFonts w:ascii="Tahoma" w:hAnsi="Tahoma" w:cs="Tahoma"/>
        </w:rPr>
      </w:pPr>
      <w:r w:rsidRPr="00096D2F">
        <w:rPr>
          <w:rFonts w:ascii="Tahoma" w:hAnsi="Tahoma" w:cs="Tahoma"/>
        </w:rPr>
        <w:t xml:space="preserve">w celu realizacji Umowy, Wykonawca jest zobowiązany do: </w:t>
      </w:r>
    </w:p>
    <w:p w14:paraId="67120DB0" w14:textId="77777777" w:rsidR="004A1529" w:rsidRPr="00096D2F" w:rsidRDefault="004A1529" w:rsidP="00020918">
      <w:pPr>
        <w:pStyle w:val="Akapitzlist"/>
        <w:numPr>
          <w:ilvl w:val="5"/>
          <w:numId w:val="240"/>
        </w:numPr>
        <w:autoSpaceDE w:val="0"/>
        <w:autoSpaceDN w:val="0"/>
        <w:adjustRightInd w:val="0"/>
        <w:spacing w:before="0" w:after="0"/>
        <w:contextualSpacing w:val="0"/>
        <w:jc w:val="both"/>
        <w:rPr>
          <w:rFonts w:ascii="Tahoma" w:hAnsi="Tahoma" w:cs="Tahoma"/>
          <w:color w:val="000000"/>
          <w:lang w:eastAsia="pl-PL" w:bidi="ar-SA"/>
        </w:rPr>
      </w:pPr>
      <w:r w:rsidRPr="00096D2F">
        <w:rPr>
          <w:rFonts w:ascii="Tahoma" w:hAnsi="Tahoma" w:cs="Tahoma"/>
          <w:color w:val="000000"/>
          <w:lang w:eastAsia="pl-PL" w:bidi="ar-SA"/>
        </w:rPr>
        <w:t>uzyskania akceptacji Zamawiającego, przed zawarciem umowy ubezpieczenia, dla ubezpieczyciela i projektu polisy wraz z ogólnymi i szczególnymi warunkami ubezpieczenia. Zamawiający w terminie 3 dni dokona akceptacji lub przekaże uwagi, które Wykonawca będzie zobowiązany uwzględnić, jeżeli wymagany zakres prowadzonych robót będzie stwarzał ryzyka nie uwzględnione w przedstawionych warunkach ubezpieczenia i może skutkować naruszeniem interesu Zamawiającego.</w:t>
      </w:r>
    </w:p>
    <w:p w14:paraId="3AA3FEC4" w14:textId="77777777" w:rsidR="004A1529" w:rsidRPr="00096D2F" w:rsidRDefault="004A1529" w:rsidP="00020918">
      <w:pPr>
        <w:pStyle w:val="Akapitzlist"/>
        <w:numPr>
          <w:ilvl w:val="5"/>
          <w:numId w:val="240"/>
        </w:numPr>
        <w:autoSpaceDE w:val="0"/>
        <w:autoSpaceDN w:val="0"/>
        <w:adjustRightInd w:val="0"/>
        <w:spacing w:before="0" w:after="0"/>
        <w:contextualSpacing w:val="0"/>
        <w:jc w:val="both"/>
        <w:rPr>
          <w:rFonts w:ascii="Tahoma" w:hAnsi="Tahoma" w:cs="Tahoma"/>
          <w:color w:val="000000"/>
          <w:lang w:eastAsia="pl-PL" w:bidi="ar-SA"/>
        </w:rPr>
      </w:pPr>
      <w:r w:rsidRPr="00096D2F">
        <w:rPr>
          <w:rFonts w:ascii="Tahoma" w:hAnsi="Tahoma" w:cs="Tahoma"/>
          <w:color w:val="000000"/>
          <w:lang w:eastAsia="pl-PL" w:bidi="ar-SA"/>
        </w:rPr>
        <w:t xml:space="preserve">zawarcia umowy ubezpieczenia odpowiedzialności cywilnej za szkody osobowe i rzeczowe oraz następstwa finansowe ww. szkód wyrządzone osobom trzecim, w tym Zamawiającemu, powstałe w związku z wykonywaniem wszelkich robót będących przedmiotem niniejszej Umowy, z limitem odpowiedzialności nie mniejszym niż wartość niniejszej Umowy brutto na jedno i na wszystkie zdarzenia w okresie ubezpieczenia, na okres od daty podpisania Umowy do dnia podpisania przez Zamawiającego Protokołu odbioru końcowego lub zawarcia Ubezpieczenia ryzyk budowlano-montażowych (Contractor’s All Risks) w sekcji I i sekcji II. Przedmiotowy dokument Wykonawca jest zobowiązany dostarczyć nie później niż 7 dni po podpisaniu Umowy. Nieprzedłożenie ww. dokumentu do Zamawiającego jest jednoznaczne z brakiem zawarcia stosownej umowy., </w:t>
      </w:r>
    </w:p>
    <w:p w14:paraId="40717946" w14:textId="77777777" w:rsidR="004A1529" w:rsidRPr="00096D2F" w:rsidRDefault="004A1529" w:rsidP="00020918">
      <w:pPr>
        <w:pStyle w:val="Akapitzlist"/>
        <w:numPr>
          <w:ilvl w:val="5"/>
          <w:numId w:val="240"/>
        </w:numPr>
        <w:autoSpaceDE w:val="0"/>
        <w:autoSpaceDN w:val="0"/>
        <w:adjustRightInd w:val="0"/>
        <w:spacing w:before="0" w:after="0"/>
        <w:contextualSpacing w:val="0"/>
        <w:jc w:val="both"/>
        <w:rPr>
          <w:rFonts w:ascii="Tahoma" w:hAnsi="Tahoma" w:cs="Tahoma"/>
          <w:color w:val="000000"/>
          <w:lang w:eastAsia="pl-PL" w:bidi="ar-SA"/>
        </w:rPr>
      </w:pPr>
      <w:r w:rsidRPr="00096D2F">
        <w:rPr>
          <w:rFonts w:ascii="Tahoma" w:hAnsi="Tahoma" w:cs="Tahoma"/>
          <w:lang w:eastAsia="pl-PL" w:bidi="ar-SA"/>
        </w:rPr>
        <w:t xml:space="preserve">pokrycia </w:t>
      </w:r>
      <w:r w:rsidRPr="00096D2F">
        <w:rPr>
          <w:rFonts w:ascii="Tahoma" w:hAnsi="Tahoma" w:cs="Tahoma"/>
          <w:color w:val="000000"/>
          <w:lang w:eastAsia="pl-PL" w:bidi="ar-SA"/>
        </w:rPr>
        <w:t>na</w:t>
      </w:r>
      <w:r w:rsidRPr="00096D2F">
        <w:rPr>
          <w:rFonts w:ascii="Tahoma" w:hAnsi="Tahoma" w:cs="Tahoma"/>
          <w:lang w:eastAsia="pl-PL" w:bidi="ar-SA"/>
        </w:rPr>
        <w:t xml:space="preserve"> rzecz Zamawiającego wszelkich obciążeń. Uszczerbek Zamawiającego oraz każdej innej osoby poszkodowanej w związku z wykonywaniem Umowy (majątkowy bądź niemajątkowy, a więc także czyste straty finansowe), niezaspokojony w ramach zawartych przez Wykonawcę ubezpieczeń (wymaganych w pkt powyżej oraz innych dobrowolnie przez niego zawartych), m.in. w szczególności w związku z obniżeniem wysokości odszkodowania w następstwie potrącenia franszyzy, udziału własnego itp., a także brakiem ochrony ubezpieczeniowej w ramach zawartych polis, odmową wypłacenia odszkodowania przez Ubezpieczyciela w związku z niedopełnieniem przez Wykonawcę obowiązków wynikających z zawartych umów ubezpieczenia, odmową wypłacenia odszkodowania przez Ubezpieczyciela w związku z niedopełnieniem przez Wykonawcę obowiązków wynikających z </w:t>
      </w:r>
      <w:r w:rsidRPr="00096D2F">
        <w:rPr>
          <w:rFonts w:ascii="Tahoma" w:hAnsi="Tahoma" w:cs="Tahoma"/>
          <w:lang w:eastAsia="pl-PL" w:bidi="ar-SA"/>
        </w:rPr>
        <w:lastRenderedPageBreak/>
        <w:t xml:space="preserve">powszechnie obowiązujących przepisów prawa, wyczerpania sumy gwarancyjnej lub przekroczenia limitu gwarancyjnego, a także innych nie wymienionych przyczyn, obciąża bezpośrednio Wykonawcę i zostanie przez niego pokryty na rzecz Zamawiającego, jako jego zobowiązanie, </w:t>
      </w:r>
    </w:p>
    <w:p w14:paraId="5C4644A0" w14:textId="77777777" w:rsidR="004A1529" w:rsidRPr="00096D2F" w:rsidRDefault="004A1529" w:rsidP="00020918">
      <w:pPr>
        <w:pStyle w:val="Akapitzlist"/>
        <w:numPr>
          <w:ilvl w:val="5"/>
          <w:numId w:val="240"/>
        </w:numPr>
        <w:autoSpaceDE w:val="0"/>
        <w:autoSpaceDN w:val="0"/>
        <w:adjustRightInd w:val="0"/>
        <w:spacing w:before="0" w:after="0"/>
        <w:contextualSpacing w:val="0"/>
        <w:jc w:val="both"/>
        <w:rPr>
          <w:rFonts w:ascii="Tahoma" w:hAnsi="Tahoma" w:cs="Tahoma"/>
          <w:strike/>
        </w:rPr>
      </w:pPr>
      <w:r w:rsidRPr="00096D2F">
        <w:rPr>
          <w:rFonts w:ascii="Tahoma" w:hAnsi="Tahoma" w:cs="Tahoma"/>
          <w:color w:val="000000"/>
          <w:lang w:eastAsia="pl-PL" w:bidi="ar-SA"/>
        </w:rPr>
        <w:t>utrzymania</w:t>
      </w:r>
      <w:r w:rsidRPr="00096D2F">
        <w:rPr>
          <w:rFonts w:ascii="Tahoma" w:hAnsi="Tahoma" w:cs="Tahoma"/>
          <w:lang w:eastAsia="pl-PL" w:bidi="ar-SA"/>
        </w:rPr>
        <w:t xml:space="preserve"> ciągłości zawartej umowy ubezpieczenia w okresie wykonywania Umowy. Przedmiotowy dokument Wykonawca jest zobowiązany dostarczyć nie później niż 7 dni po zawarciu Aneksu do umowy ubezpieczenia, bądź </w:t>
      </w:r>
      <w:r w:rsidRPr="00096D2F">
        <w:rPr>
          <w:rFonts w:ascii="Tahoma" w:hAnsi="Tahoma" w:cs="Tahoma"/>
        </w:rPr>
        <w:t>zawarciu nowego ubezpieczenia</w:t>
      </w:r>
      <w:r w:rsidRPr="00096D2F">
        <w:rPr>
          <w:rFonts w:ascii="Tahoma" w:hAnsi="Tahoma" w:cs="Tahoma"/>
          <w:strike/>
        </w:rPr>
        <w:t xml:space="preserve">, </w:t>
      </w:r>
    </w:p>
    <w:p w14:paraId="7404082E" w14:textId="5169B33B" w:rsidR="004A1529" w:rsidRPr="00096D2F" w:rsidRDefault="004F1E62" w:rsidP="00020918">
      <w:pPr>
        <w:numPr>
          <w:ilvl w:val="0"/>
          <w:numId w:val="151"/>
        </w:numPr>
        <w:suppressAutoHyphens/>
        <w:spacing w:before="0" w:after="0"/>
        <w:jc w:val="both"/>
        <w:rPr>
          <w:rFonts w:ascii="Tahoma" w:hAnsi="Tahoma" w:cs="Tahoma"/>
        </w:rPr>
      </w:pPr>
      <w:r w:rsidRPr="00096D2F">
        <w:rPr>
          <w:rFonts w:ascii="Tahoma" w:hAnsi="Tahoma" w:cs="Tahoma"/>
          <w:b/>
          <w:bCs/>
        </w:rPr>
        <w:t>Pozostałe obowiązki związane z realizacją przedmiotu umowy - w zakresie robót budowlanych i montażu urządzeń technologii/ wyposażenia stałego, oraz pozostałego zakresu przedmiotu umowy wykonawca zobowiązany będzie w szczególności do</w:t>
      </w:r>
      <w:r w:rsidR="004C7EC7" w:rsidRPr="00096D2F">
        <w:rPr>
          <w:rFonts w:ascii="Tahoma" w:hAnsi="Tahoma" w:cs="Tahoma"/>
          <w:b/>
          <w:bCs/>
        </w:rPr>
        <w:t>:</w:t>
      </w:r>
    </w:p>
    <w:p w14:paraId="2702A97B" w14:textId="5F0815EE"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wykonania robót budowlanych zgodnie z dokumentacją projektową</w:t>
      </w:r>
      <w:r w:rsidR="00366B72" w:rsidRPr="00096D2F">
        <w:rPr>
          <w:rFonts w:ascii="Tahoma" w:hAnsi="Tahoma" w:cs="Tahoma"/>
        </w:rPr>
        <w:t>, dokumentacją o udzielenie zamówienia publicznego oraz STWiORB</w:t>
      </w:r>
      <w:r w:rsidRPr="00096D2F">
        <w:rPr>
          <w:rFonts w:ascii="Tahoma" w:hAnsi="Tahoma" w:cs="Tahoma"/>
        </w:rPr>
        <w:t>, pozwoleniem na budowę, zgłoszeniem</w:t>
      </w:r>
      <w:r w:rsidR="00B56CF8" w:rsidRPr="00096D2F">
        <w:rPr>
          <w:rFonts w:ascii="Tahoma" w:hAnsi="Tahoma" w:cs="Tahoma"/>
        </w:rPr>
        <w:t>,</w:t>
      </w:r>
      <w:r w:rsidRPr="00096D2F">
        <w:rPr>
          <w:rFonts w:ascii="Tahoma" w:hAnsi="Tahoma" w:cs="Tahoma"/>
        </w:rPr>
        <w:t xml:space="preserve"> zapisami Umowy oraz wszelkimi wytycznymi Zamawiającego.</w:t>
      </w:r>
    </w:p>
    <w:p w14:paraId="2C2CAB34" w14:textId="7D4FD111"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wykonania wszelkich uzgodnień, w tym m. in. badań, ekspertyz, sprawdzeń i prób, m.in.:wody, ciśnienia i wydajności instalacji hydrantowej, szczelności instalacji wodno – kanalizacyjnej, c.o., c.w.u. i gazu, , pomiarów elektrycznych i instalacji odgromowej, ekspertyz kominiarskich sprawności systemów ppoż., sprawności instalacji monitoringu i e-dziennika, płukania sieci, odbiorów technicznych w tym z gestorami sieci i zarządcą dróg, rozruchów instalacji i urządzeń – w tym instalacji c.o. na zimno i na gorąco po rozpoczęciu sezonu grzewczego oraz wszelkich innych badań i prób niezbędnych do użytkowania budynku,</w:t>
      </w:r>
    </w:p>
    <w:p w14:paraId="48B0A35C"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wykonywania dokumentacji fotograficznej terenu budowy na bieżąco i w trakcie realizacji robót, ze szczególnym uwzględnieniem istotnych elementów konstrukcyjnych, robót ulegających zakryciu, robót wykończeniowych oraz zagospodarowania terenu i ich archiwizowanie za pomocą zdjęć w formie cyfrowej wraz z pisemnym komentarzem dla Zamawiającego,</w:t>
      </w:r>
    </w:p>
    <w:p w14:paraId="3B77E67A"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przejęcia placu budowy z udziałem przedstawicieli Nadzoru Inwestorskiego i Zamawiającego, w terminie określonym w umowie.</w:t>
      </w:r>
    </w:p>
    <w:p w14:paraId="01D198F0"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ustanowienia Kierownika budowy i kierowników robót branżowych oraz prowadzenia na bieżąco Dziennika budowy oraz wewnętrznego Dziennika budowy,</w:t>
      </w:r>
    </w:p>
    <w:p w14:paraId="60E4CEA8"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 xml:space="preserve">zawiadomienia o rozpoczęciu robót budowlanych odpowiednich organów (o ile zachodzi konieczność wynikająca z przepisów), a w szczególności: Nadzór Inwestorski, Nadzór budowlany, Zamawiającego, projektanta, gestorów mediów, jak również przekazanie Zamawiającemu potwierdzonych za zgodność z oryginałem dowodów ich złożenia, </w:t>
      </w:r>
    </w:p>
    <w:p w14:paraId="44D8E7F6"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prowadzenia dokumentacji budowy zgodnie z Prawem budowlanym oraz ustaleniami z Zamawiającym i Nadzorem Inwestorskim.</w:t>
      </w:r>
    </w:p>
    <w:p w14:paraId="5047AC8C"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umieszczenia tablic informacyjnych, wymaganych przepisami prawa budowlanego, od dnia wprowadzenia na budowę,</w:t>
      </w:r>
    </w:p>
    <w:p w14:paraId="68B34B14"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zapewnienia nadzoru autorskiego wszystkich branż wraz z pokryciem jego kosztów na czas do dnia podpisania protokołu odbioru końcowego przedmiotu umowy i uznania przez Zamawiającego za należycie wykonane,</w:t>
      </w:r>
    </w:p>
    <w:p w14:paraId="41541E66"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zajęcia i zagospodarowania terenu związanego z potrzebami budowy, zorganizowania zaplecza budowy w uzgodnieniu z Nadzorem Inwestorskim, Zamawiającym łącznie z zabezpieczeniem dostaw wody, energii elektrycznej oraz łączności telefonicznej na teren budowy i zaplecza stosownie do potrzeb. Wszystkie roboty i czynności z tym związane, również opracowanie i uzgodnienie wymaganej dokumentacji, Wykonawca wykona na własny koszt i we własnym zakresie, dla budynku objętego zakresem Umowy. Wykonawca odpowiada za zajęty Teren budowy i zobowiązany jest do doprowadzenia terenu wraz z terenem przyległym do porządku po zakończeniu robót.</w:t>
      </w:r>
    </w:p>
    <w:p w14:paraId="531F0A9E"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prowadzenia robót w taki sposób, aby umożliwić normalne funkcjonowanie placówki oświatowej, w tym w szczególności:</w:t>
      </w:r>
    </w:p>
    <w:p w14:paraId="68E727E3" w14:textId="77777777" w:rsidR="004C2207" w:rsidRPr="00096D2F" w:rsidRDefault="004C2207" w:rsidP="00020918">
      <w:pPr>
        <w:pStyle w:val="Default"/>
        <w:numPr>
          <w:ilvl w:val="5"/>
          <w:numId w:val="186"/>
        </w:numPr>
        <w:suppressAutoHyphens/>
        <w:autoSpaceDE/>
        <w:autoSpaceDN/>
        <w:adjustRightInd/>
        <w:spacing w:before="0" w:after="0"/>
        <w:jc w:val="both"/>
        <w:rPr>
          <w:rFonts w:ascii="Tahoma" w:hAnsi="Tahoma" w:cs="Tahoma"/>
          <w:sz w:val="20"/>
          <w:szCs w:val="20"/>
        </w:rPr>
      </w:pPr>
      <w:r w:rsidRPr="00096D2F">
        <w:rPr>
          <w:rFonts w:ascii="Tahoma" w:hAnsi="Tahoma" w:cs="Tahoma"/>
          <w:sz w:val="20"/>
          <w:szCs w:val="20"/>
        </w:rPr>
        <w:t>zabezpieczenia, wydzielenia, wygrodzenia użytkowanych pomieszczeń placówki oświatowej zgodnie z wytycznymi Nadzoru Inwestorskiego, Zamawiającego oraz przedstawiciela placówki (np. posadzki w taki sposób, aby nie uległy one zniszczeniu w trakcie prowadzenia robót – płyty pilśniowe, folia o dużej wytrzymałości itp., stałe przegrody – brak możliwości wtargnięcia na teren budowy użytkowników placówki oraz osób trzecich),</w:t>
      </w:r>
    </w:p>
    <w:p w14:paraId="06F21D2A" w14:textId="77777777" w:rsidR="004C2207" w:rsidRPr="00096D2F" w:rsidRDefault="004C2207" w:rsidP="00020918">
      <w:pPr>
        <w:pStyle w:val="Default"/>
        <w:numPr>
          <w:ilvl w:val="5"/>
          <w:numId w:val="186"/>
        </w:numPr>
        <w:suppressAutoHyphens/>
        <w:autoSpaceDE/>
        <w:autoSpaceDN/>
        <w:adjustRightInd/>
        <w:spacing w:before="0" w:after="0"/>
        <w:jc w:val="both"/>
        <w:rPr>
          <w:rFonts w:ascii="Tahoma" w:hAnsi="Tahoma" w:cs="Tahoma"/>
          <w:sz w:val="20"/>
          <w:szCs w:val="20"/>
        </w:rPr>
      </w:pPr>
      <w:r w:rsidRPr="00096D2F">
        <w:rPr>
          <w:rFonts w:ascii="Tahoma" w:hAnsi="Tahoma" w:cs="Tahoma"/>
          <w:sz w:val="20"/>
          <w:szCs w:val="20"/>
        </w:rPr>
        <w:lastRenderedPageBreak/>
        <w:t>prowadzenia robót o dużym natężeniu hałasu poza godzinami zajęć lub w uzgodnieniu z przedstawicielem placówki oświatowej,</w:t>
      </w:r>
    </w:p>
    <w:p w14:paraId="115584BD" w14:textId="77777777" w:rsidR="004C2207" w:rsidRPr="00096D2F" w:rsidRDefault="004C2207" w:rsidP="00020918">
      <w:pPr>
        <w:pStyle w:val="Default"/>
        <w:numPr>
          <w:ilvl w:val="5"/>
          <w:numId w:val="186"/>
        </w:numPr>
        <w:suppressAutoHyphens/>
        <w:autoSpaceDE/>
        <w:autoSpaceDN/>
        <w:adjustRightInd/>
        <w:spacing w:before="0" w:after="0"/>
        <w:jc w:val="both"/>
        <w:rPr>
          <w:rFonts w:ascii="Tahoma" w:hAnsi="Tahoma" w:cs="Tahoma"/>
          <w:sz w:val="20"/>
          <w:szCs w:val="20"/>
        </w:rPr>
      </w:pPr>
      <w:r w:rsidRPr="00096D2F">
        <w:rPr>
          <w:rFonts w:ascii="Tahoma" w:hAnsi="Tahoma" w:cs="Tahoma"/>
          <w:sz w:val="20"/>
          <w:szCs w:val="20"/>
        </w:rPr>
        <w:t>wszelkie roboty związane z remontem w czynnym obiekcie, w tym instalacje należy wykonywać po wcześniejszym uzgodnieniu harmonogramu realizacji prac z przedstawicielem placówki, dyrekcją,</w:t>
      </w:r>
    </w:p>
    <w:p w14:paraId="18D20E25" w14:textId="77777777" w:rsidR="004C2207" w:rsidRPr="00096D2F" w:rsidRDefault="004C2207" w:rsidP="00020918">
      <w:pPr>
        <w:pStyle w:val="Default"/>
        <w:numPr>
          <w:ilvl w:val="5"/>
          <w:numId w:val="186"/>
        </w:numPr>
        <w:suppressAutoHyphens/>
        <w:autoSpaceDE/>
        <w:autoSpaceDN/>
        <w:adjustRightInd/>
        <w:spacing w:before="0" w:after="0"/>
        <w:jc w:val="both"/>
        <w:rPr>
          <w:rFonts w:ascii="Tahoma" w:hAnsi="Tahoma" w:cs="Tahoma"/>
          <w:sz w:val="20"/>
          <w:szCs w:val="20"/>
        </w:rPr>
      </w:pPr>
      <w:r w:rsidRPr="00096D2F">
        <w:rPr>
          <w:rFonts w:ascii="Tahoma" w:hAnsi="Tahoma" w:cs="Tahoma"/>
          <w:sz w:val="20"/>
          <w:szCs w:val="20"/>
        </w:rPr>
        <w:t xml:space="preserve">prowadzenia robót z należytą starannością w celu zachowania ciągłości gwarancji należytego wykonania umowy jakiej podlega czynny obiekt placówki oświatowej, </w:t>
      </w:r>
    </w:p>
    <w:p w14:paraId="4D755FDB"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prowadzenia robót budowlanych na terenie nieruchomości czynnego obiektu użyteczności publicznej oraz w czynnym obiekcie przy jednoczesnym zachowaniu wszelkich warunków higieniczno – sanitarnych, dostawie gazu oraz energii elektrycznej w celu możliwości normalnego funkcjonowania placówki oświatowej. Wykonawca zobowiązany jest do:</w:t>
      </w:r>
    </w:p>
    <w:p w14:paraId="2AEB3A2A" w14:textId="77777777" w:rsidR="004C2207" w:rsidRPr="00096D2F" w:rsidRDefault="004C2207" w:rsidP="00020918">
      <w:pPr>
        <w:pStyle w:val="Akapitzlist"/>
        <w:numPr>
          <w:ilvl w:val="5"/>
          <w:numId w:val="161"/>
        </w:numPr>
        <w:suppressAutoHyphens/>
        <w:spacing w:before="0" w:after="0"/>
        <w:contextualSpacing w:val="0"/>
        <w:jc w:val="both"/>
        <w:rPr>
          <w:rFonts w:ascii="Tahoma" w:hAnsi="Tahoma" w:cs="Tahoma"/>
        </w:rPr>
      </w:pPr>
      <w:r w:rsidRPr="00096D2F">
        <w:rPr>
          <w:rFonts w:ascii="Tahoma" w:hAnsi="Tahoma" w:cs="Tahoma"/>
          <w:lang w:eastAsia="pl-PL" w:bidi="ar-SA"/>
        </w:rPr>
        <w:t>zapewnienia ciągłości w dostawie ciepłej wody, gazu, energii elektrycznej, zimnej wody i funkcjonowania instalacji kanalizacji sanitarnej w okresie funkcjonowania placówki oświatowej tj. od dnia podpisania umowy do dnia odbioru końcowego przedmiotu umowy w celu możliwości użytkowania prze Użytkownika placówki w bezpieczny i prawidłowy sposób podczas prowadzenia przez Wykonawcę robót.</w:t>
      </w:r>
    </w:p>
    <w:p w14:paraId="1D231C6D" w14:textId="77777777" w:rsidR="004C2207" w:rsidRPr="00096D2F" w:rsidRDefault="004C2207" w:rsidP="00020918">
      <w:pPr>
        <w:pStyle w:val="Akapitzlist"/>
        <w:numPr>
          <w:ilvl w:val="5"/>
          <w:numId w:val="161"/>
        </w:numPr>
        <w:suppressAutoHyphens/>
        <w:spacing w:before="0" w:after="0"/>
        <w:contextualSpacing w:val="0"/>
        <w:jc w:val="both"/>
        <w:rPr>
          <w:rFonts w:ascii="Tahoma" w:hAnsi="Tahoma" w:cs="Tahoma"/>
          <w:lang w:eastAsia="pl-PL" w:bidi="ar-SA"/>
        </w:rPr>
      </w:pPr>
      <w:r w:rsidRPr="00096D2F">
        <w:rPr>
          <w:rFonts w:ascii="Tahoma" w:hAnsi="Tahoma" w:cs="Tahoma"/>
          <w:lang w:eastAsia="pl-PL" w:bidi="ar-SA"/>
        </w:rPr>
        <w:t xml:space="preserve">uzgodnienia terminów ewentualnych przerw w dostawie mediów niepowodujących braku możliwości normalnego funkcjonowania placówki oświatowej, z odpowiednimi służbami oraz przedstawicielami placówki, </w:t>
      </w:r>
    </w:p>
    <w:p w14:paraId="670639CB" w14:textId="77777777" w:rsidR="004C2207" w:rsidRPr="00096D2F" w:rsidRDefault="004C2207" w:rsidP="00020918">
      <w:pPr>
        <w:pStyle w:val="Akapitzlist"/>
        <w:numPr>
          <w:ilvl w:val="5"/>
          <w:numId w:val="161"/>
        </w:numPr>
        <w:suppressAutoHyphens/>
        <w:spacing w:before="0" w:after="0"/>
        <w:contextualSpacing w:val="0"/>
        <w:jc w:val="both"/>
        <w:rPr>
          <w:rFonts w:ascii="Tahoma" w:hAnsi="Tahoma" w:cs="Tahoma"/>
          <w:lang w:eastAsia="pl-PL" w:bidi="ar-SA"/>
        </w:rPr>
      </w:pPr>
      <w:r w:rsidRPr="00096D2F">
        <w:rPr>
          <w:rFonts w:ascii="Tahoma" w:hAnsi="Tahoma" w:cs="Tahoma"/>
          <w:lang w:eastAsia="pl-PL" w:bidi="ar-SA"/>
        </w:rPr>
        <w:t xml:space="preserve">zapewnienia oraz zabezpieczenia dojść, dojazdów, drogi pożarowej do obiektu Zespołu Szkół i dla mieszkańców okolicznych posesji. Ponadto zapewnienie, w czasie trwających prac budowlanych, zapewnienie bezpiecznego, wygodnego dojścia do budynku szkoły, placu zabaw, boisk sportowych w okresie funkcjonowania placówki oświatowej tj. od dnia podpisania umowy do dnia odbioru końcowego przedmiotu umowy w celu możliwości użytkowania przez Użytkownika placówki w bezpieczny i prawidłowy sposób podczas prowadzenia przez Wykonawcę robót, </w:t>
      </w:r>
    </w:p>
    <w:p w14:paraId="74E4036C" w14:textId="77777777" w:rsidR="004C2207" w:rsidRPr="00096D2F" w:rsidRDefault="004C2207" w:rsidP="00020918">
      <w:pPr>
        <w:pStyle w:val="Akapitzlist"/>
        <w:numPr>
          <w:ilvl w:val="5"/>
          <w:numId w:val="161"/>
        </w:numPr>
        <w:suppressAutoHyphens/>
        <w:spacing w:before="0" w:after="0"/>
        <w:contextualSpacing w:val="0"/>
        <w:jc w:val="both"/>
        <w:rPr>
          <w:rFonts w:ascii="Tahoma" w:hAnsi="Tahoma" w:cs="Tahoma"/>
          <w:lang w:eastAsia="pl-PL" w:bidi="ar-SA"/>
        </w:rPr>
      </w:pPr>
      <w:r w:rsidRPr="00096D2F">
        <w:rPr>
          <w:rFonts w:ascii="Tahoma" w:hAnsi="Tahoma" w:cs="Tahoma"/>
          <w:lang w:eastAsia="pl-PL" w:bidi="ar-SA"/>
        </w:rPr>
        <w:t xml:space="preserve">stosowania technologii i sprzętu niepowodującego przekroczeń dopuszczalnych norm zapylenia i natężenia hałasu, </w:t>
      </w:r>
    </w:p>
    <w:p w14:paraId="6A644EE7"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 xml:space="preserve">wykonania tymczasowych umocnień wykopów w zakresie niezbędnym do realizacji robót objętych umową według rozwiązań Wykonawcy o ile będą konieczne, biorąc pod uwagę informacje zawarte w dokumentacji projektowej i poniesienia wszystkich kosztów z tym związanych. Wykonawca zobowiązany jest wybrać metodę umocnienia/ zabezpieczenia wykopów we własnym zakresie i przed rozpoczęciem robót uzgodnić z Nadzorem Inwestorskim oraz Zamawiającym, </w:t>
      </w:r>
    </w:p>
    <w:p w14:paraId="2533D9BF"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zabezpieczenia na czas realizacji robót istniejącego uzbrojenia i instalacji wewnętrznych w obrębie wykonywanych robót, ze szczególnym uwzględnieniem elementów uzbrojenia wykonywanych przez Wykonawcę.</w:t>
      </w:r>
    </w:p>
    <w:p w14:paraId="4787F0D5"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wykonania robót w taki sposób, aby nie wystąpiły żadne uszkodzenia istniejących obiektów, w tym infrastruktury technicznej istniejącej (takie jak instalacje wewnętrzne, sieci wod-kan, kable energetyczne, telefoniczne, kanalizacja deszczowa i inne), zlokalizowanych na terenie placu budowy i jego otoczeniu – w przypadku wystąpienia jakichkolwiek uszkodzeń, Wykonawca zobowiązany jest do ich naprawy lub odtworzenia na własny koszt,</w:t>
      </w:r>
    </w:p>
    <w:p w14:paraId="24797664"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 xml:space="preserve">wykonania wszelkich robót wykończeniowych po remoncie pomieszczeń oraz po przejściach instalacyjnych w istniejącej części obiektu, w przypadkach nie określonych w dokumentacji Wykonawca dowiąże się materiałowo i kolorystycznie do istniejących materiałów wykończeniowych poprzez zastosowanie materiałów nie gorszych niż wbudowywane. Zakres niezbędnych prac do wykonania będzie omawiany z Nadzorem Inwestorskim oraz Zamawiającym i Użytkownikiem, </w:t>
      </w:r>
    </w:p>
    <w:p w14:paraId="62BFA927"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 xml:space="preserve">wykonania robót z materiałów własnych, które powinny odpowiadać jakościowo wymogom wyrobów dopuszczonych do obrotu i stosowania w budownictwie określonym w ustawie z dnia 7 lipca 1994 r. Prawo budowlane i odrębnymi przepisami tj. z ustawą z dnia 16 kwietnia 2004 r. o wyrobach budowlanych – zastosowane materiały powinny być w I gatunku (najlepszej jakości), a zamontowane urządzenia wyprodukowane nie później niż 12 miesięcy przed ich wbudowaniem, o udokumentowanym pochodzeniu; przed wbudowaniem urządzeń Wykonawca przedłoży Nadzorowi Inwestorskiemu certyfikat na znak bezpieczeństwa, deklarację zgodności lub certyfikat zgodności z zasadniczymi wymaganiami dotyczącymi danego wyrobu; w przypadku wątpliwej jakości materiałów i urządzeń użytych do wbudowania, Zamawiający </w:t>
      </w:r>
      <w:r w:rsidRPr="00096D2F">
        <w:rPr>
          <w:rFonts w:ascii="Tahoma" w:hAnsi="Tahoma" w:cs="Tahoma"/>
        </w:rPr>
        <w:lastRenderedPageBreak/>
        <w:t xml:space="preserve">ma prawo wykonania badań tych materiałów i urządzeń zgodnie z obowiązującymi normami w celu stwierdzenia ich jakości – jeśli badania wykażą, że zastosowane materiały i urządzenia są złej jakości, wówczas Wykonawca zostanie obciążony kosztem badań i na własny koszt dokona ich wymiany, </w:t>
      </w:r>
    </w:p>
    <w:p w14:paraId="6DC91A4D"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uzyskania od Nadzoru Inwestorskiego przy udziale Zamawiającego zatwierdzenia zastosowanych materiałów przed ich wbudowaniem, przedkładając w tym celu dokumenty wymagane Ustawą o wyrobach budowlanych oraz zgodnie z uzgodnionym z Zamawiającym wzorem „Wniosku materiałowego”, a w uzasadnionych przypadkach, na żądanie Nadzoru inwestorskiego i / lub Zamawiającego, także próbek tych materiałów,</w:t>
      </w:r>
    </w:p>
    <w:p w14:paraId="5702F3B5"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 xml:space="preserve">okazania próbek materiałów przed przystąpieniem do robót wykończeniowych (np. wykładzina, gres, glazura, kolory farb, kolorystyka elewacji) i uzyskania pisemnej zgodny Zamawiającego na ich zastosowanie, a co za tym idzie przedłożenia do Nadzoru Inwestorskiego i Zamawiającego Wniosków materiałowych wraz z wymaganymi dokumentami, </w:t>
      </w:r>
    </w:p>
    <w:p w14:paraId="274C4AC9"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 xml:space="preserve">prowadzenia bieżących konsultacji z upoważnionymi przedstawicielami Zamawiającego, Nadzoru Inwestorskiego i uwzględnienia zgłaszanych przez nich uwag lub w razie niemożności ich uwzględnienia udzielania umotywowanych odpowiedzi, </w:t>
      </w:r>
    </w:p>
    <w:p w14:paraId="34DDC74E"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 xml:space="preserve">udostępnienia wszelkich informacji oraz informowania Zamawiającego oraz Nadzór Inwestorski o postępie prowadzonych prac, a w szczególności składania wyjaśnień oraz przedstawienia poszczególnych elementów dokumentacji, na każde wezwanie Zamawiającego, </w:t>
      </w:r>
    </w:p>
    <w:p w14:paraId="4AF3DA25"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 xml:space="preserve">umożliwienia w każdym terminie Zamawiającemu, Nadzorowi Inwestorskiemu, Użytkownikowi oraz wszystkim osobom upoważnionym przez niego, jak też innym uczestnikom procesu budowlanego do przeprowadzenia kontroli lub wizji lokalnej terenu budowy, </w:t>
      </w:r>
    </w:p>
    <w:p w14:paraId="08049CFB"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 xml:space="preserve">uczestniczenia raz w tygodniu w naradach koordynacyjnych na terenie budowy, </w:t>
      </w:r>
    </w:p>
    <w:p w14:paraId="3406ED00"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 xml:space="preserve">protokolarnego przekazania Zamawiającemu wykonanych robót, </w:t>
      </w:r>
    </w:p>
    <w:p w14:paraId="1F743F6B"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dokonania rozruchu i wykonania pomiarów zamontowanych urządzeń i instalacji, a także zapewnienia dokonania rozruchu urządzeń przez serwis producenta urządzeń, jeśli jest taki wymóg dla zachowania gwarancji ww. urządzeń i instalacji,</w:t>
      </w:r>
    </w:p>
    <w:p w14:paraId="49B1B886"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przeprowadzenia z udziałem przedstawicieli Nadzoru Inwestorskiego prób technicznych dostarczonych przez siebie urządzeń i wykonanych instalacji oraz uzyskania zaświadczenia / pozwolenia dopuszczających do ich użytkowania,</w:t>
      </w:r>
    </w:p>
    <w:p w14:paraId="4200BF8D" w14:textId="06B24688"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 xml:space="preserve">opracowania dokumentacji zamiennej zatwierdzonej przez organ administracji architektoniczno – </w:t>
      </w:r>
      <w:r w:rsidR="00CE0B2C" w:rsidRPr="00096D2F">
        <w:rPr>
          <w:rFonts w:ascii="Tahoma" w:hAnsi="Tahoma" w:cs="Tahoma"/>
        </w:rPr>
        <w:t>budowlanej,</w:t>
      </w:r>
      <w:r w:rsidRPr="00096D2F">
        <w:rPr>
          <w:rFonts w:ascii="Tahoma" w:hAnsi="Tahoma" w:cs="Tahoma"/>
        </w:rPr>
        <w:t xml:space="preserve"> jeżeli zmiana podyktowana jest i wynika z inicjatywy Wykonawcy. W przypadku wystąpienia w trakcie realizacji przedmiotu zamówienia zmian istotnych w rozumieniu przepisów Prawa budowlanego, Wykonawca zobowiązany jest opracować dokumentację. Zmiana oraz ww. dokumentacja wymaga zatwierdzenia przez Zamawiającego oraz Nadzór Inwestorski, </w:t>
      </w:r>
    </w:p>
    <w:p w14:paraId="31C15A04"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 xml:space="preserve">pisemnego zawiadomienia Nadzoru Inwestorskiego i Zmawiającego, w tym: o zakończeniu robót budowlanych wraz z dokonaniem wpisów do dziennika budowy przez Kierownika budowy, zgodnie z art. 57 ust. 1 ustawy Prawo budowlane oraz do zgłoszenia gotowości do odbioru końcowego przedmiotu umowy, </w:t>
      </w:r>
    </w:p>
    <w:p w14:paraId="61A72477"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 xml:space="preserve">likwidacji placu budowy wraz z zapleczem budowy oraz uporządkowania terenu wraz z terenami przyległymi oraz dojazdem na plac budowy po zakończeniu realizacji inwestycji, </w:t>
      </w:r>
    </w:p>
    <w:p w14:paraId="642EE157" w14:textId="678051FB" w:rsidR="004C2207" w:rsidRPr="00096D2F" w:rsidRDefault="004C2207" w:rsidP="00020918">
      <w:pPr>
        <w:numPr>
          <w:ilvl w:val="0"/>
          <w:numId w:val="185"/>
        </w:numPr>
        <w:suppressAutoHyphens/>
        <w:spacing w:before="0" w:after="0"/>
        <w:jc w:val="both"/>
        <w:rPr>
          <w:rFonts w:ascii="Tahoma" w:hAnsi="Tahoma" w:cs="Tahoma"/>
          <w:lang w:eastAsia="pl-PL" w:bidi="ar-SA"/>
        </w:rPr>
      </w:pPr>
      <w:r w:rsidRPr="00096D2F">
        <w:rPr>
          <w:rFonts w:ascii="Tahoma" w:hAnsi="Tahoma" w:cs="Tahoma"/>
          <w:lang w:eastAsia="pl-PL" w:bidi="ar-SA"/>
        </w:rPr>
        <w:t xml:space="preserve">zapewnienia serwisu, w ramach niniejszego zamówienia, na wyposażenie i urządzenia tego wymagające zamontowanych w budynku na okres </w:t>
      </w:r>
      <w:r w:rsidR="00994463">
        <w:rPr>
          <w:rFonts w:ascii="Tahoma" w:hAnsi="Tahoma" w:cs="Tahoma"/>
          <w:b/>
          <w:bCs/>
          <w:lang w:eastAsia="pl-PL" w:bidi="ar-SA"/>
        </w:rPr>
        <w:t>………..</w:t>
      </w:r>
      <w:r w:rsidR="00856A18" w:rsidRPr="00096D2F">
        <w:rPr>
          <w:rFonts w:ascii="Tahoma" w:hAnsi="Tahoma" w:cs="Tahoma"/>
          <w:b/>
          <w:bCs/>
          <w:lang w:eastAsia="pl-PL" w:bidi="ar-SA"/>
        </w:rPr>
        <w:t xml:space="preserve"> </w:t>
      </w:r>
      <w:r w:rsidRPr="00096D2F">
        <w:rPr>
          <w:rFonts w:ascii="Tahoma" w:hAnsi="Tahoma" w:cs="Tahoma"/>
          <w:lang w:eastAsia="pl-PL" w:bidi="ar-SA"/>
        </w:rPr>
        <w:t xml:space="preserve">miesięcy od daty odbioru końcowego przedmiotu umowy. Serwis winien obejmować wszelkie wytyczne producenta w tym m.in. częstotliwość serwisowania urządzeń, wymianę elementów objętych serwisem, w celu zapewnienia prawidłowej eksploatacji zamontowanych urządzeń oraz zapewniania utrzymania warunków gwarancji, </w:t>
      </w:r>
    </w:p>
    <w:p w14:paraId="701D1BD5"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udziału w przeglądach gwarancyjnych po pierwszym i kolejnych latach eksploatacji budynku oraz w innych na wezwanie Zamawiającego – o terminach przeglądów gwarancyjnych Nadzór Inwestorski poinformuje Zamawiającego i Wykonawcę pisemnie i/lub pocztą elektroniczną,</w:t>
      </w:r>
    </w:p>
    <w:p w14:paraId="27C1ACF2"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współpracy z Zamawiającym, Nadzorem Inwestorskim oraz Użytkownikiem w celu zapewnienia należytego wykonania Umowy,</w:t>
      </w:r>
    </w:p>
    <w:p w14:paraId="4C148F6A"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realizacji inwestycji zgodnie z zaleceniami Zamawiającego oraz innych instytucji wydających warunki i uzgodnienia,</w:t>
      </w:r>
    </w:p>
    <w:p w14:paraId="4BCEA4A2" w14:textId="77777777" w:rsidR="004C2207"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lastRenderedPageBreak/>
        <w:t>zachowania w tajemnicy wszelkich wiadomości uzyskanych w związku z wykonywaniem niniejszej Umowy, za wyjątkiem sytuacji, gdy obowiązek ich ujawnienia wynika z powszechnie obowiązujących przepisów prawa.</w:t>
      </w:r>
    </w:p>
    <w:p w14:paraId="060E3EE9" w14:textId="77777777" w:rsidR="00C30299" w:rsidRPr="00096D2F" w:rsidRDefault="004C2207" w:rsidP="00020918">
      <w:pPr>
        <w:numPr>
          <w:ilvl w:val="0"/>
          <w:numId w:val="185"/>
        </w:numPr>
        <w:suppressAutoHyphens/>
        <w:spacing w:before="0" w:after="0"/>
        <w:jc w:val="both"/>
        <w:rPr>
          <w:rFonts w:ascii="Tahoma" w:hAnsi="Tahoma" w:cs="Tahoma"/>
        </w:rPr>
      </w:pPr>
      <w:r w:rsidRPr="00096D2F">
        <w:rPr>
          <w:rFonts w:ascii="Tahoma" w:hAnsi="Tahoma" w:cs="Tahoma"/>
        </w:rPr>
        <w:t>wykonania niezbędnych robót lub czynności, w tym wykonania projektów warsztatowych lub montażowych oraz uzyskania w związku z tym wymaganych prawem zezwoleń, własnym staraniem i na własny koszt,</w:t>
      </w:r>
    </w:p>
    <w:p w14:paraId="074F89DF" w14:textId="77777777" w:rsidR="00014F35" w:rsidRPr="00096D2F" w:rsidRDefault="00014F35" w:rsidP="00020918">
      <w:pPr>
        <w:numPr>
          <w:ilvl w:val="0"/>
          <w:numId w:val="151"/>
        </w:numPr>
        <w:suppressAutoHyphens/>
        <w:spacing w:before="0" w:after="0"/>
        <w:jc w:val="both"/>
        <w:rPr>
          <w:rFonts w:ascii="Tahoma" w:hAnsi="Tahoma" w:cs="Tahoma"/>
          <w:b/>
          <w:bCs/>
        </w:rPr>
      </w:pPr>
      <w:r w:rsidRPr="00096D2F">
        <w:rPr>
          <w:rFonts w:ascii="Tahoma" w:hAnsi="Tahoma" w:cs="Tahoma"/>
          <w:b/>
          <w:bCs/>
        </w:rPr>
        <w:t xml:space="preserve">Dokumentacja odbiorowa: </w:t>
      </w:r>
    </w:p>
    <w:p w14:paraId="1168DCF9" w14:textId="51168A15" w:rsidR="00014F35" w:rsidRPr="00096D2F" w:rsidRDefault="00014F35" w:rsidP="00020918">
      <w:pPr>
        <w:numPr>
          <w:ilvl w:val="0"/>
          <w:numId w:val="243"/>
        </w:numPr>
        <w:spacing w:before="0" w:after="0"/>
        <w:jc w:val="both"/>
        <w:rPr>
          <w:rFonts w:ascii="Tahoma" w:hAnsi="Tahoma" w:cs="Tahoma"/>
        </w:rPr>
      </w:pPr>
      <w:r w:rsidRPr="00096D2F">
        <w:rPr>
          <w:rFonts w:ascii="Tahoma" w:hAnsi="Tahoma" w:cs="Tahoma"/>
        </w:rPr>
        <w:t xml:space="preserve">do pisemnego powiadomienia o gotowości do odbioru końcowego przedmiotu umowy, Wykonawca zobowiązany jest dołączyć dokumentację odbiorową, wykonaną zgodnie z obowiązującymi przepisami oraz zaleceniami Nadzoru Inwestorskiego i Zamawiającego, w zakresie i formie określonej w Umowie, w tym w dokumentacji </w:t>
      </w:r>
      <w:r w:rsidR="004C7EC7" w:rsidRPr="00096D2F">
        <w:rPr>
          <w:rFonts w:ascii="Tahoma" w:hAnsi="Tahoma" w:cs="Tahoma"/>
        </w:rPr>
        <w:t>projektowej a</w:t>
      </w:r>
      <w:r w:rsidRPr="00096D2F">
        <w:rPr>
          <w:rFonts w:ascii="Tahoma" w:hAnsi="Tahoma" w:cs="Tahoma"/>
        </w:rPr>
        <w:t xml:space="preserve"> w szczególności: </w:t>
      </w:r>
    </w:p>
    <w:p w14:paraId="7EF1EF54" w14:textId="7F311031" w:rsidR="00014F35" w:rsidRPr="00096D2F" w:rsidRDefault="00014F35" w:rsidP="00020918">
      <w:pPr>
        <w:pStyle w:val="Akapitzlist"/>
        <w:numPr>
          <w:ilvl w:val="0"/>
          <w:numId w:val="87"/>
        </w:numPr>
        <w:autoSpaceDE w:val="0"/>
        <w:autoSpaceDN w:val="0"/>
        <w:adjustRightInd w:val="0"/>
        <w:spacing w:before="0" w:after="0"/>
        <w:ind w:left="1077"/>
        <w:contextualSpacing w:val="0"/>
        <w:rPr>
          <w:rFonts w:ascii="Tahoma" w:hAnsi="Tahoma" w:cs="Tahoma"/>
          <w:lang w:eastAsia="pl-PL" w:bidi="ar-SA"/>
        </w:rPr>
      </w:pPr>
      <w:r w:rsidRPr="00096D2F">
        <w:rPr>
          <w:rFonts w:ascii="Tahoma" w:hAnsi="Tahoma" w:cs="Tahoma"/>
          <w:lang w:eastAsia="pl-PL" w:bidi="ar-SA"/>
        </w:rPr>
        <w:t xml:space="preserve">przygotowania i przekazania wszystkich wymaganych przepisami dokumentów (np. wnioski skierowane do służb miejskich oraz jednostek organizacyjnych Gminy </w:t>
      </w:r>
      <w:r w:rsidR="00AB105C" w:rsidRPr="00096D2F">
        <w:rPr>
          <w:rFonts w:ascii="Tahoma" w:hAnsi="Tahoma" w:cs="Tahoma"/>
          <w:lang w:eastAsia="pl-PL" w:bidi="ar-SA"/>
        </w:rPr>
        <w:t>Miejskiej Iława</w:t>
      </w:r>
      <w:r w:rsidRPr="00096D2F">
        <w:rPr>
          <w:rFonts w:ascii="Tahoma" w:hAnsi="Tahoma" w:cs="Tahoma"/>
          <w:lang w:eastAsia="pl-PL" w:bidi="ar-SA"/>
        </w:rPr>
        <w:t>, w tym m. in. zarządcy drogi, poprzedzających kontrolę budowy z wymaganymi załącznikami, pomiarami, atestami, oświadczeniami, protokołami, decyzjami, świadectwem charakterystyki energetycznej budynku),</w:t>
      </w:r>
    </w:p>
    <w:p w14:paraId="2FF9E163" w14:textId="77777777" w:rsidR="00014F35" w:rsidRPr="00096D2F" w:rsidRDefault="00014F35" w:rsidP="00020918">
      <w:pPr>
        <w:pStyle w:val="Akapitzlist"/>
        <w:numPr>
          <w:ilvl w:val="0"/>
          <w:numId w:val="87"/>
        </w:numPr>
        <w:autoSpaceDE w:val="0"/>
        <w:autoSpaceDN w:val="0"/>
        <w:adjustRightInd w:val="0"/>
        <w:spacing w:before="0" w:after="0"/>
        <w:ind w:left="1077"/>
        <w:contextualSpacing w:val="0"/>
        <w:rPr>
          <w:rFonts w:ascii="Tahoma" w:hAnsi="Tahoma" w:cs="Tahoma"/>
          <w:lang w:eastAsia="pl-PL" w:bidi="ar-SA"/>
        </w:rPr>
      </w:pPr>
      <w:r w:rsidRPr="00096D2F">
        <w:rPr>
          <w:rFonts w:ascii="Tahoma" w:hAnsi="Tahoma" w:cs="Tahoma"/>
          <w:lang w:eastAsia="pl-PL" w:bidi="ar-SA"/>
        </w:rPr>
        <w:t>przedstawienia podczas odbiorów i przekazania Zamawiającemu wraz z budowlaną dokumentacją odbiorową atestów i świadectw dopuszczających do stosowania (zgodnie z wymogami prawa budowlanego, przepisów przeciwpożarowych, sanitarno – epidemiologicznych i inspekcji pracy) użytych przy realizacji zamówienia materiałów budowlanych, elementów wykończenia stałego wyposażenia i technologii sprawdzonych wcześniej i zaakceptowanych przez Nadzór Inwestorski,</w:t>
      </w:r>
    </w:p>
    <w:p w14:paraId="1663226C" w14:textId="77777777" w:rsidR="00014F35" w:rsidRPr="00096D2F" w:rsidRDefault="00014F35" w:rsidP="00020918">
      <w:pPr>
        <w:pStyle w:val="Akapitzlist"/>
        <w:numPr>
          <w:ilvl w:val="0"/>
          <w:numId w:val="87"/>
        </w:numPr>
        <w:autoSpaceDE w:val="0"/>
        <w:autoSpaceDN w:val="0"/>
        <w:adjustRightInd w:val="0"/>
        <w:spacing w:before="0" w:after="0"/>
        <w:ind w:left="1077"/>
        <w:contextualSpacing w:val="0"/>
        <w:rPr>
          <w:rFonts w:ascii="Tahoma" w:hAnsi="Tahoma" w:cs="Tahoma"/>
          <w:lang w:eastAsia="pl-PL" w:bidi="ar-SA"/>
        </w:rPr>
      </w:pPr>
      <w:r w:rsidRPr="00096D2F">
        <w:rPr>
          <w:rFonts w:ascii="Tahoma" w:hAnsi="Tahoma" w:cs="Tahoma"/>
          <w:lang w:eastAsia="pl-PL" w:bidi="ar-SA"/>
        </w:rPr>
        <w:t>przekazania wszystkich instrukcji, opisów i kopii kart gwarancyjnych urządzeń zamontowanych w obiekcie będącym przedmiotem zamówienia,</w:t>
      </w:r>
    </w:p>
    <w:p w14:paraId="742C5416" w14:textId="77777777" w:rsidR="00014F35" w:rsidRPr="00096D2F" w:rsidRDefault="00014F35" w:rsidP="00020918">
      <w:pPr>
        <w:pStyle w:val="Akapitzlist"/>
        <w:numPr>
          <w:ilvl w:val="0"/>
          <w:numId w:val="87"/>
        </w:numPr>
        <w:autoSpaceDE w:val="0"/>
        <w:autoSpaceDN w:val="0"/>
        <w:adjustRightInd w:val="0"/>
        <w:spacing w:before="0" w:after="0"/>
        <w:ind w:left="1077"/>
        <w:contextualSpacing w:val="0"/>
        <w:rPr>
          <w:rFonts w:ascii="Tahoma" w:hAnsi="Tahoma" w:cs="Tahoma"/>
          <w:lang w:eastAsia="pl-PL" w:bidi="ar-SA"/>
        </w:rPr>
      </w:pPr>
      <w:r w:rsidRPr="00096D2F">
        <w:rPr>
          <w:rFonts w:ascii="Tahoma" w:hAnsi="Tahoma" w:cs="Tahoma"/>
          <w:lang w:eastAsia="pl-PL" w:bidi="ar-SA"/>
        </w:rPr>
        <w:t>przeprowadzenia szkoleń użytkownika w zakresie obsługi urządzeń zamontowanych w obiekcie,</w:t>
      </w:r>
    </w:p>
    <w:p w14:paraId="74FDA3CE" w14:textId="77777777" w:rsidR="00014F35" w:rsidRPr="00096D2F" w:rsidRDefault="00014F35" w:rsidP="00020918">
      <w:pPr>
        <w:pStyle w:val="Akapitzlist"/>
        <w:numPr>
          <w:ilvl w:val="0"/>
          <w:numId w:val="87"/>
        </w:numPr>
        <w:autoSpaceDE w:val="0"/>
        <w:autoSpaceDN w:val="0"/>
        <w:adjustRightInd w:val="0"/>
        <w:spacing w:before="0" w:after="0"/>
        <w:ind w:left="1077"/>
        <w:contextualSpacing w:val="0"/>
        <w:rPr>
          <w:rFonts w:ascii="Tahoma" w:hAnsi="Tahoma" w:cs="Tahoma"/>
          <w:lang w:eastAsia="pl-PL" w:bidi="ar-SA"/>
        </w:rPr>
      </w:pPr>
      <w:r w:rsidRPr="00096D2F">
        <w:rPr>
          <w:rFonts w:ascii="Tahoma" w:hAnsi="Tahoma" w:cs="Tahoma"/>
          <w:lang w:eastAsia="pl-PL" w:bidi="ar-SA"/>
        </w:rPr>
        <w:t>dołączenia kopi kompletnego wniosku o pozwolenie na użytkowanie i/lub zawiadomienia o zakończeniu robót budowlanych wraz z potwierdzeniem złożenia we właściwym organie wraz z załącznikami w celu uzyskania przez Wykonawcę decyzji pozwolenia na użytkowanie wydanej przez Powiatowego Inspektora Nadzoru i/lub zawiadomienia o zakończeniu robót,</w:t>
      </w:r>
    </w:p>
    <w:p w14:paraId="41821A29" w14:textId="77777777" w:rsidR="00014F35" w:rsidRPr="00096D2F" w:rsidRDefault="00014F35" w:rsidP="00020918">
      <w:pPr>
        <w:pStyle w:val="Akapitzlist"/>
        <w:numPr>
          <w:ilvl w:val="0"/>
          <w:numId w:val="87"/>
        </w:numPr>
        <w:autoSpaceDE w:val="0"/>
        <w:autoSpaceDN w:val="0"/>
        <w:adjustRightInd w:val="0"/>
        <w:spacing w:before="0" w:after="0"/>
        <w:ind w:left="1077"/>
        <w:contextualSpacing w:val="0"/>
        <w:rPr>
          <w:rFonts w:ascii="Tahoma" w:hAnsi="Tahoma" w:cs="Tahoma"/>
          <w:lang w:eastAsia="pl-PL" w:bidi="ar-SA"/>
        </w:rPr>
      </w:pPr>
      <w:r w:rsidRPr="00096D2F">
        <w:rPr>
          <w:rFonts w:ascii="Tahoma" w:hAnsi="Tahoma" w:cs="Tahoma"/>
          <w:lang w:eastAsia="pl-PL" w:bidi="ar-SA"/>
        </w:rPr>
        <w:t>projekt powykonawczy (w tym m.in. projekt budowlany oraz projekty wykonawcze) uwzględniający dokonane zmiany w trakcie budowy potwierdzone przez Kierownika Budowy, Projektanta (Nadzór Autorski) i Nadzór Inwestorski wraz ze szczegółowym zestawieniem tych zmian,</w:t>
      </w:r>
    </w:p>
    <w:p w14:paraId="37326858" w14:textId="77777777" w:rsidR="00014F35" w:rsidRPr="00096D2F" w:rsidRDefault="00014F35" w:rsidP="00020918">
      <w:pPr>
        <w:pStyle w:val="Akapitzlist"/>
        <w:numPr>
          <w:ilvl w:val="0"/>
          <w:numId w:val="87"/>
        </w:numPr>
        <w:autoSpaceDE w:val="0"/>
        <w:autoSpaceDN w:val="0"/>
        <w:adjustRightInd w:val="0"/>
        <w:spacing w:before="0" w:after="0"/>
        <w:ind w:left="1077"/>
        <w:contextualSpacing w:val="0"/>
        <w:rPr>
          <w:rFonts w:ascii="Tahoma" w:hAnsi="Tahoma" w:cs="Tahoma"/>
          <w:lang w:eastAsia="pl-PL" w:bidi="ar-SA"/>
        </w:rPr>
      </w:pPr>
      <w:r w:rsidRPr="00096D2F">
        <w:rPr>
          <w:rFonts w:ascii="Tahoma" w:hAnsi="Tahoma" w:cs="Tahoma"/>
          <w:lang w:eastAsia="pl-PL" w:bidi="ar-SA"/>
        </w:rPr>
        <w:t>zestawienie wbudowanych materiałów wraz z dokumentami potwierdzającymi wprowadzenie do obrotu zgodnie z obowiązującymi przepisami zatwierdzone pisemnie przez Nadzór Inwestorski i Zamawiającego,</w:t>
      </w:r>
    </w:p>
    <w:p w14:paraId="23D9BC75" w14:textId="77777777" w:rsidR="00014F35" w:rsidRPr="00096D2F" w:rsidRDefault="00014F35" w:rsidP="00020918">
      <w:pPr>
        <w:pStyle w:val="Akapitzlist"/>
        <w:numPr>
          <w:ilvl w:val="0"/>
          <w:numId w:val="87"/>
        </w:numPr>
        <w:autoSpaceDE w:val="0"/>
        <w:autoSpaceDN w:val="0"/>
        <w:adjustRightInd w:val="0"/>
        <w:spacing w:before="0" w:after="0"/>
        <w:ind w:left="1077"/>
        <w:contextualSpacing w:val="0"/>
        <w:rPr>
          <w:rFonts w:ascii="Tahoma" w:hAnsi="Tahoma" w:cs="Tahoma"/>
          <w:lang w:eastAsia="pl-PL" w:bidi="ar-SA"/>
        </w:rPr>
      </w:pPr>
      <w:r w:rsidRPr="00096D2F">
        <w:rPr>
          <w:rFonts w:ascii="Tahoma" w:hAnsi="Tahoma" w:cs="Tahoma"/>
          <w:lang w:eastAsia="pl-PL" w:bidi="ar-SA"/>
        </w:rPr>
        <w:t>świadectwo charakterystyki energetycznej budynku,</w:t>
      </w:r>
    </w:p>
    <w:p w14:paraId="731F88BA" w14:textId="15FBDF73" w:rsidR="00014F35" w:rsidRPr="00096D2F" w:rsidRDefault="00014F35" w:rsidP="00020918">
      <w:pPr>
        <w:pStyle w:val="Akapitzlist"/>
        <w:numPr>
          <w:ilvl w:val="0"/>
          <w:numId w:val="87"/>
        </w:numPr>
        <w:autoSpaceDE w:val="0"/>
        <w:autoSpaceDN w:val="0"/>
        <w:adjustRightInd w:val="0"/>
        <w:spacing w:before="0" w:after="0"/>
        <w:ind w:left="1077"/>
        <w:contextualSpacing w:val="0"/>
        <w:rPr>
          <w:rFonts w:ascii="Tahoma" w:hAnsi="Tahoma" w:cs="Tahoma"/>
          <w:lang w:eastAsia="pl-PL" w:bidi="ar-SA"/>
        </w:rPr>
      </w:pPr>
      <w:r w:rsidRPr="00096D2F">
        <w:rPr>
          <w:rFonts w:ascii="Tahoma" w:hAnsi="Tahoma" w:cs="Tahoma"/>
          <w:lang w:eastAsia="pl-PL" w:bidi="ar-SA"/>
        </w:rPr>
        <w:t xml:space="preserve">Dziennik </w:t>
      </w:r>
      <w:r w:rsidR="00A24668" w:rsidRPr="00096D2F">
        <w:rPr>
          <w:rFonts w:ascii="Tahoma" w:hAnsi="Tahoma" w:cs="Tahoma"/>
          <w:lang w:eastAsia="pl-PL" w:bidi="ar-SA"/>
        </w:rPr>
        <w:t>robót</w:t>
      </w:r>
      <w:r w:rsidRPr="00096D2F">
        <w:rPr>
          <w:rFonts w:ascii="Tahoma" w:hAnsi="Tahoma" w:cs="Tahoma"/>
          <w:lang w:eastAsia="pl-PL" w:bidi="ar-SA"/>
        </w:rPr>
        <w:t xml:space="preserve"> i wszelkie inne dokumenty niezbędne i wymagane przez Zamawiającego, w tym protokoły odbiorów technicznych, rozruchów, instrukcji, badania szczelności instalacji wodnej i c.o., pomiary elektryczne i instalacji odgromowej, natężenia oświetlenia (w tym ewakuacyjnego), wydajności wentylacji mechanicznej i klimatyzacji, badania wody, pomiarów geodezyjnych powykonawczych, ekspertyzy kominiarskie, odbiorów technicznych w tym z gestorami sieci i zarządcą drogi, rozruchów instalacji i urządzeń – w tym instalacji c.o. na zimno i na gorąco po rozpoczęciu sezonu grzewczego oraz wszystkich innych badań i prób niezbędnych do użytkowania budynku oraz pozostałej infrastruktury,</w:t>
      </w:r>
    </w:p>
    <w:p w14:paraId="1BCD3891" w14:textId="1271B32D" w:rsidR="00014F35" w:rsidRPr="00096D2F" w:rsidRDefault="00014F35" w:rsidP="00020918">
      <w:pPr>
        <w:pStyle w:val="Akapitzlist"/>
        <w:numPr>
          <w:ilvl w:val="0"/>
          <w:numId w:val="87"/>
        </w:numPr>
        <w:autoSpaceDE w:val="0"/>
        <w:autoSpaceDN w:val="0"/>
        <w:adjustRightInd w:val="0"/>
        <w:spacing w:before="0" w:after="0"/>
        <w:ind w:left="1077"/>
        <w:contextualSpacing w:val="0"/>
        <w:rPr>
          <w:rFonts w:ascii="Tahoma" w:hAnsi="Tahoma" w:cs="Tahoma"/>
          <w:lang w:eastAsia="pl-PL" w:bidi="ar-SA"/>
        </w:rPr>
      </w:pPr>
      <w:r w:rsidRPr="00096D2F">
        <w:rPr>
          <w:rFonts w:ascii="Tahoma" w:hAnsi="Tahoma" w:cs="Tahoma"/>
          <w:lang w:eastAsia="pl-PL" w:bidi="ar-SA"/>
        </w:rPr>
        <w:t xml:space="preserve">w formie papierowej i elektronicznej wykazu ilościowego i wartościowego wyposażenia stałego oraz zamontowanych urządzeń i przekazania Zamawiającemu w terminie </w:t>
      </w:r>
      <w:r w:rsidRPr="00096D2F">
        <w:rPr>
          <w:rFonts w:ascii="Tahoma" w:hAnsi="Tahoma" w:cs="Tahoma"/>
          <w:b/>
          <w:bCs/>
          <w:lang w:eastAsia="pl-PL" w:bidi="ar-SA"/>
        </w:rPr>
        <w:t>7 dni od daty</w:t>
      </w:r>
      <w:r w:rsidRPr="00096D2F">
        <w:rPr>
          <w:rFonts w:ascii="Tahoma" w:hAnsi="Tahoma" w:cs="Tahoma"/>
          <w:lang w:eastAsia="pl-PL" w:bidi="ar-SA"/>
        </w:rPr>
        <w:t xml:space="preserve"> zgłoszenia zakończenia robót, </w:t>
      </w:r>
    </w:p>
    <w:p w14:paraId="2EF37647" w14:textId="737EEDE9" w:rsidR="005A3320" w:rsidRPr="00A44E43" w:rsidRDefault="005A3320" w:rsidP="00020918">
      <w:pPr>
        <w:pStyle w:val="Akapitzlist"/>
        <w:numPr>
          <w:ilvl w:val="0"/>
          <w:numId w:val="87"/>
        </w:numPr>
        <w:autoSpaceDE w:val="0"/>
        <w:autoSpaceDN w:val="0"/>
        <w:adjustRightInd w:val="0"/>
        <w:spacing w:before="0" w:after="0"/>
        <w:ind w:left="1077"/>
        <w:contextualSpacing w:val="0"/>
        <w:rPr>
          <w:rFonts w:ascii="Tahoma" w:hAnsi="Tahoma" w:cs="Tahoma"/>
          <w:lang w:eastAsia="pl-PL" w:bidi="ar-SA"/>
        </w:rPr>
      </w:pPr>
      <w:r w:rsidRPr="00A44E43">
        <w:rPr>
          <w:rFonts w:ascii="Tahoma" w:hAnsi="Tahoma" w:cs="Tahoma"/>
          <w:bCs/>
        </w:rPr>
        <w:t>dokumenty potwierdzające przekazanie materiałów rozbiórkowych, odpadów i śmieci podmiotom posiadającym zezwolenia na prowadzenie działalności w zakresie odzysku lub unieszkodliwienia odpadów określonego rodzaju.</w:t>
      </w:r>
    </w:p>
    <w:p w14:paraId="2AFFC2DB" w14:textId="77777777" w:rsidR="00014F35" w:rsidRPr="00096D2F" w:rsidRDefault="00014F35" w:rsidP="00020918">
      <w:pPr>
        <w:numPr>
          <w:ilvl w:val="0"/>
          <w:numId w:val="243"/>
        </w:numPr>
        <w:spacing w:before="0" w:after="0"/>
        <w:jc w:val="both"/>
        <w:rPr>
          <w:rFonts w:ascii="Tahoma" w:hAnsi="Tahoma" w:cs="Tahoma"/>
        </w:rPr>
      </w:pPr>
      <w:r w:rsidRPr="00096D2F">
        <w:rPr>
          <w:rFonts w:ascii="Tahoma" w:hAnsi="Tahoma" w:cs="Tahoma"/>
        </w:rPr>
        <w:t>wykonania dokumentacji odbiorowej w wersji papierowej oraz elektronicznej w następującej formie:</w:t>
      </w:r>
    </w:p>
    <w:p w14:paraId="30E31D88" w14:textId="77777777" w:rsidR="00014F35" w:rsidRPr="00096D2F" w:rsidRDefault="00014F35" w:rsidP="00020918">
      <w:pPr>
        <w:pStyle w:val="Akapitzlist"/>
        <w:numPr>
          <w:ilvl w:val="0"/>
          <w:numId w:val="244"/>
        </w:numPr>
        <w:autoSpaceDE w:val="0"/>
        <w:autoSpaceDN w:val="0"/>
        <w:adjustRightInd w:val="0"/>
        <w:spacing w:before="0" w:after="0"/>
        <w:ind w:left="1077"/>
        <w:contextualSpacing w:val="0"/>
        <w:rPr>
          <w:rFonts w:ascii="Tahoma" w:hAnsi="Tahoma" w:cs="Tahoma"/>
          <w:lang w:eastAsia="pl-PL" w:bidi="ar-SA"/>
        </w:rPr>
      </w:pPr>
      <w:r w:rsidRPr="00096D2F">
        <w:rPr>
          <w:rFonts w:ascii="Tahoma" w:hAnsi="Tahoma" w:cs="Tahoma"/>
          <w:lang w:eastAsia="pl-PL" w:bidi="ar-SA"/>
        </w:rPr>
        <w:t xml:space="preserve">w wersji elektronicznej – zapis na nośniku elektronicznym nie kodowanym oraz przekazanie Nadzorowi Inwestorskiemu łącznie </w:t>
      </w:r>
      <w:r w:rsidRPr="00096D2F">
        <w:rPr>
          <w:rFonts w:ascii="Tahoma" w:hAnsi="Tahoma" w:cs="Tahoma"/>
          <w:b/>
          <w:bCs/>
          <w:lang w:eastAsia="pl-PL" w:bidi="ar-SA"/>
        </w:rPr>
        <w:t>3</w:t>
      </w:r>
      <w:r w:rsidRPr="00096D2F">
        <w:rPr>
          <w:rFonts w:ascii="Tahoma" w:hAnsi="Tahoma" w:cs="Tahoma"/>
          <w:lang w:eastAsia="pl-PL" w:bidi="ar-SA"/>
        </w:rPr>
        <w:t xml:space="preserve"> egzemplarze dokumentacji w następującej formie wygenerowane pliki w formie *.doc, *.xls, *.pdf, *.dwg itp., w postaci skompresowanych plików *.zip – w nazwach folderów i </w:t>
      </w:r>
      <w:r w:rsidRPr="00096D2F">
        <w:rPr>
          <w:rFonts w:ascii="Tahoma" w:hAnsi="Tahoma" w:cs="Tahoma"/>
          <w:lang w:eastAsia="pl-PL" w:bidi="ar-SA"/>
        </w:rPr>
        <w:lastRenderedPageBreak/>
        <w:t xml:space="preserve">plików nie należy stosować polskich znaków, pliki będące skanem dokumentacji posiadające podpisy uprawnionych osób, w których pojemność pojedynczego pliku w formacie PDF nie przekracza 15 MB – nazwach folderów i plików nie należy stosować polskich znaków, w tym wymaganej zgodnie z ustawą o ochronie zabytków i opiece nad zabytkami i wydanymi na jej podstawie decyzjami/pozwoleniami dokumentacją powykonawczą z prac konserwatorskich i z badań archeologicznych, </w:t>
      </w:r>
    </w:p>
    <w:p w14:paraId="1A58ECF2" w14:textId="0AF28558" w:rsidR="004C2207" w:rsidRPr="00096D2F" w:rsidRDefault="00014F35" w:rsidP="00020918">
      <w:pPr>
        <w:pStyle w:val="Akapitzlist"/>
        <w:numPr>
          <w:ilvl w:val="0"/>
          <w:numId w:val="244"/>
        </w:numPr>
        <w:autoSpaceDE w:val="0"/>
        <w:autoSpaceDN w:val="0"/>
        <w:adjustRightInd w:val="0"/>
        <w:spacing w:before="0" w:after="0"/>
        <w:ind w:left="1077"/>
        <w:contextualSpacing w:val="0"/>
        <w:rPr>
          <w:rFonts w:ascii="Tahoma" w:hAnsi="Tahoma" w:cs="Tahoma"/>
          <w:color w:val="000000"/>
          <w:lang w:eastAsia="pl-PL" w:bidi="ar-SA"/>
        </w:rPr>
      </w:pPr>
      <w:r w:rsidRPr="00096D2F">
        <w:rPr>
          <w:rFonts w:ascii="Tahoma" w:hAnsi="Tahoma" w:cs="Tahoma"/>
          <w:lang w:eastAsia="pl-PL" w:bidi="ar-SA"/>
        </w:rPr>
        <w:t xml:space="preserve">w wersji papierowej w niezbędnej ilości egzemplarzy, przy czym łącznie </w:t>
      </w:r>
      <w:r w:rsidRPr="00096D2F">
        <w:rPr>
          <w:rFonts w:ascii="Tahoma" w:hAnsi="Tahoma" w:cs="Tahoma"/>
          <w:b/>
          <w:bCs/>
          <w:lang w:eastAsia="pl-PL" w:bidi="ar-SA"/>
        </w:rPr>
        <w:t>3</w:t>
      </w:r>
      <w:r w:rsidRPr="00096D2F">
        <w:rPr>
          <w:rFonts w:ascii="Tahoma" w:hAnsi="Tahoma" w:cs="Tahoma"/>
          <w:lang w:eastAsia="pl-PL" w:bidi="ar-SA"/>
        </w:rPr>
        <w:t xml:space="preserve"> egzemplarze dla Nadzoru Inwestorskiego, Zamawiającego i Użytkownika, potwierdzone za zgodność z oryginałem w przypadku przekazania kopii dokumentacji</w:t>
      </w:r>
      <w:r w:rsidR="00BA06CC" w:rsidRPr="00096D2F">
        <w:rPr>
          <w:rFonts w:ascii="Tahoma" w:hAnsi="Tahoma" w:cs="Tahoma"/>
          <w:lang w:eastAsia="pl-PL" w:bidi="ar-SA"/>
        </w:rPr>
        <w:t>.</w:t>
      </w:r>
    </w:p>
    <w:p w14:paraId="6086C72B" w14:textId="77777777" w:rsidR="004C2207" w:rsidRPr="00096D2F" w:rsidRDefault="004C2207" w:rsidP="00020918">
      <w:pPr>
        <w:spacing w:before="0" w:after="0"/>
        <w:ind w:left="720"/>
        <w:jc w:val="both"/>
        <w:rPr>
          <w:rFonts w:ascii="Tahoma" w:hAnsi="Tahoma" w:cs="Tahoma"/>
        </w:rPr>
      </w:pPr>
    </w:p>
    <w:p w14:paraId="2D93B2DC" w14:textId="77777777" w:rsidR="004C2207" w:rsidRPr="00096D2F" w:rsidRDefault="004C2207" w:rsidP="00020918">
      <w:pPr>
        <w:numPr>
          <w:ilvl w:val="0"/>
          <w:numId w:val="102"/>
        </w:numPr>
        <w:tabs>
          <w:tab w:val="left" w:pos="357"/>
        </w:tabs>
        <w:suppressAutoHyphens/>
        <w:spacing w:before="0" w:after="0"/>
        <w:ind w:left="357"/>
        <w:jc w:val="center"/>
        <w:rPr>
          <w:rFonts w:ascii="Tahoma" w:hAnsi="Tahoma" w:cs="Tahoma"/>
          <w:b/>
        </w:rPr>
      </w:pPr>
      <w:r w:rsidRPr="00096D2F">
        <w:rPr>
          <w:rFonts w:ascii="Tahoma" w:hAnsi="Tahoma" w:cs="Tahoma"/>
          <w:b/>
        </w:rPr>
        <w:t>Podwykonawcy</w:t>
      </w:r>
    </w:p>
    <w:p w14:paraId="16416D87"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t>Strony umowy ustalają, że roboty zostaną wykonane przez wykonawcę osobiście bądź z udziałem podwykonawców.</w:t>
      </w:r>
    </w:p>
    <w:p w14:paraId="67139215"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t xml:space="preserve">Z zastrzeżeniem przypadku, w którym Zamawiający nałożył obowiązek osobistego wykonania przez Wykonawcę kluczowych części zamówienia na roboty budowlane w SWZ, Wykonawca może: </w:t>
      </w:r>
    </w:p>
    <w:p w14:paraId="74D818C0" w14:textId="77777777" w:rsidR="004C2207" w:rsidRPr="00096D2F" w:rsidRDefault="004C2207" w:rsidP="00020918">
      <w:pPr>
        <w:numPr>
          <w:ilvl w:val="0"/>
          <w:numId w:val="115"/>
        </w:numPr>
        <w:suppressAutoHyphens/>
        <w:spacing w:before="0" w:after="0"/>
        <w:jc w:val="both"/>
        <w:rPr>
          <w:rFonts w:ascii="Tahoma" w:hAnsi="Tahoma" w:cs="Tahoma"/>
        </w:rPr>
      </w:pPr>
      <w:r w:rsidRPr="00096D2F">
        <w:rPr>
          <w:rFonts w:ascii="Tahoma" w:hAnsi="Tahoma" w:cs="Tahoma"/>
        </w:rPr>
        <w:t xml:space="preserve">powierzyć realizację części zamówienia Podwykonawcom, mimo niewskazania w ofercie takiej części do powierzenia Podwykonawcom; </w:t>
      </w:r>
    </w:p>
    <w:p w14:paraId="213A77E3" w14:textId="77777777" w:rsidR="004C2207" w:rsidRPr="00096D2F" w:rsidRDefault="004C2207" w:rsidP="00020918">
      <w:pPr>
        <w:numPr>
          <w:ilvl w:val="0"/>
          <w:numId w:val="115"/>
        </w:numPr>
        <w:suppressAutoHyphens/>
        <w:spacing w:before="0" w:after="0"/>
        <w:jc w:val="both"/>
        <w:rPr>
          <w:rFonts w:ascii="Tahoma" w:hAnsi="Tahoma" w:cs="Tahoma"/>
        </w:rPr>
      </w:pPr>
      <w:r w:rsidRPr="00096D2F">
        <w:rPr>
          <w:rFonts w:ascii="Tahoma" w:hAnsi="Tahoma" w:cs="Tahoma"/>
        </w:rPr>
        <w:t xml:space="preserve">wskazać inny zakres podwykonawstwa niż przedstawiony w Ofercie; </w:t>
      </w:r>
    </w:p>
    <w:p w14:paraId="5B15F5F0" w14:textId="77777777" w:rsidR="004C2207" w:rsidRPr="00096D2F" w:rsidRDefault="004C2207" w:rsidP="00020918">
      <w:pPr>
        <w:numPr>
          <w:ilvl w:val="0"/>
          <w:numId w:val="115"/>
        </w:numPr>
        <w:suppressAutoHyphens/>
        <w:spacing w:before="0" w:after="0"/>
        <w:jc w:val="both"/>
        <w:rPr>
          <w:rFonts w:ascii="Tahoma" w:hAnsi="Tahoma" w:cs="Tahoma"/>
        </w:rPr>
      </w:pPr>
      <w:r w:rsidRPr="00096D2F">
        <w:rPr>
          <w:rFonts w:ascii="Tahoma" w:hAnsi="Tahoma" w:cs="Tahoma"/>
        </w:rPr>
        <w:t xml:space="preserve">wskazać innych Podwykonawców niż przedstawieni w Ofercie; </w:t>
      </w:r>
    </w:p>
    <w:p w14:paraId="7488D40C" w14:textId="77777777" w:rsidR="004C2207" w:rsidRPr="00096D2F" w:rsidRDefault="004C2207" w:rsidP="00020918">
      <w:pPr>
        <w:numPr>
          <w:ilvl w:val="0"/>
          <w:numId w:val="115"/>
        </w:numPr>
        <w:suppressAutoHyphens/>
        <w:spacing w:before="0" w:after="0"/>
        <w:jc w:val="both"/>
        <w:rPr>
          <w:rFonts w:ascii="Tahoma" w:hAnsi="Tahoma" w:cs="Tahoma"/>
        </w:rPr>
      </w:pPr>
      <w:r w:rsidRPr="00096D2F">
        <w:rPr>
          <w:rFonts w:ascii="Tahoma" w:hAnsi="Tahoma" w:cs="Tahoma"/>
        </w:rPr>
        <w:t>zrezygnować z podwykonawstwa</w:t>
      </w:r>
    </w:p>
    <w:p w14:paraId="403BC4B9"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t>Wykonawca oświadcza, że zamierza powierzyć realizację następującej części zamówienia następującym podwykonawcom:</w:t>
      </w:r>
    </w:p>
    <w:p w14:paraId="4FF6CA7E" w14:textId="77777777" w:rsidR="004C2207" w:rsidRPr="00A44E43" w:rsidRDefault="004C2207" w:rsidP="00020918">
      <w:pPr>
        <w:numPr>
          <w:ilvl w:val="0"/>
          <w:numId w:val="177"/>
        </w:numPr>
        <w:suppressAutoHyphens/>
        <w:spacing w:before="0" w:after="0"/>
        <w:jc w:val="both"/>
        <w:rPr>
          <w:rFonts w:ascii="Tahoma" w:hAnsi="Tahoma" w:cs="Tahoma"/>
        </w:rPr>
      </w:pPr>
      <w:r w:rsidRPr="00096D2F">
        <w:rPr>
          <w:rFonts w:ascii="Tahoma" w:hAnsi="Tahoma" w:cs="Tahoma"/>
        </w:rPr>
        <w:t xml:space="preserve">nazwa podwykonawcy: </w:t>
      </w:r>
      <w:r w:rsidRPr="00A44E43">
        <w:rPr>
          <w:rFonts w:ascii="Tahoma" w:hAnsi="Tahoma" w:cs="Tahoma"/>
        </w:rPr>
        <w:t xml:space="preserve">…………………... </w:t>
      </w:r>
    </w:p>
    <w:p w14:paraId="49C32315" w14:textId="37F9B6D2" w:rsidR="004C2207" w:rsidRPr="00096D2F" w:rsidRDefault="004C2207" w:rsidP="00020918">
      <w:pPr>
        <w:pStyle w:val="Akapitzlist"/>
        <w:numPr>
          <w:ilvl w:val="2"/>
          <w:numId w:val="102"/>
        </w:numPr>
        <w:suppressAutoHyphens/>
        <w:spacing w:before="0" w:after="0"/>
        <w:ind w:left="1077" w:hanging="357"/>
        <w:contextualSpacing w:val="0"/>
        <w:jc w:val="both"/>
        <w:rPr>
          <w:rFonts w:ascii="Tahoma" w:hAnsi="Tahoma" w:cs="Tahoma"/>
        </w:rPr>
      </w:pPr>
      <w:r w:rsidRPr="00096D2F">
        <w:rPr>
          <w:rFonts w:ascii="Tahoma" w:hAnsi="Tahoma" w:cs="Tahoma"/>
        </w:rPr>
        <w:t xml:space="preserve">opis powierzonej części zamówienia: </w:t>
      </w:r>
    </w:p>
    <w:p w14:paraId="5E25B844" w14:textId="7A64A0C9" w:rsidR="004C2207" w:rsidRPr="00096D2F" w:rsidRDefault="004C2207" w:rsidP="00020918">
      <w:pPr>
        <w:pStyle w:val="Akapitzlist"/>
        <w:numPr>
          <w:ilvl w:val="2"/>
          <w:numId w:val="102"/>
        </w:numPr>
        <w:suppressAutoHyphens/>
        <w:spacing w:before="0" w:after="0"/>
        <w:ind w:left="1077" w:hanging="357"/>
        <w:contextualSpacing w:val="0"/>
        <w:jc w:val="both"/>
        <w:rPr>
          <w:rFonts w:ascii="Tahoma" w:hAnsi="Tahoma" w:cs="Tahoma"/>
        </w:rPr>
      </w:pPr>
      <w:r w:rsidRPr="00096D2F">
        <w:rPr>
          <w:rFonts w:ascii="Tahoma" w:hAnsi="Tahoma" w:cs="Tahoma"/>
        </w:rPr>
        <w:t xml:space="preserve">Czy podwykonawca jest podmiotem, na którego zasoby wykonawca powołuje się na zasadach określonych w art. 118 ustawy Pzp </w:t>
      </w:r>
      <w:r w:rsidR="00CF27CA" w:rsidRPr="00096D2F">
        <w:rPr>
          <w:rFonts w:ascii="Tahoma" w:hAnsi="Tahoma" w:cs="Tahoma"/>
          <w:b/>
          <w:bCs/>
        </w:rPr>
        <w:t xml:space="preserve"> </w:t>
      </w:r>
      <w:r w:rsidR="00452D5B">
        <w:rPr>
          <w:rFonts w:ascii="Tahoma" w:hAnsi="Tahoma" w:cs="Tahoma"/>
          <w:b/>
          <w:bCs/>
        </w:rPr>
        <w:t>………</w:t>
      </w:r>
      <w:r w:rsidR="00CF27CA" w:rsidRPr="00096D2F">
        <w:rPr>
          <w:rFonts w:ascii="Tahoma" w:hAnsi="Tahoma" w:cs="Tahoma"/>
          <w:b/>
          <w:bCs/>
        </w:rPr>
        <w:t xml:space="preserve">, </w:t>
      </w:r>
    </w:p>
    <w:p w14:paraId="6B495677"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t>Wykonawca jest zobowiązany do zawiadomienia zamawiającego o wszelkich zmianach danych, o których mowa w ust. 3, w trakcie realizacji zamówienia oraz do przekazania informacji na temat nowych podwykonawców, którym w późniejszym okresie zamierza powierzyć realizację części zamówienia.</w:t>
      </w:r>
    </w:p>
    <w:p w14:paraId="778710CF"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t>Jeżeli zmiana albo rezygnacja z podwykonawcy dotyczy podmiotu, na którego zasoby wykonawca powoływał się na zasadach określonych w art. 118 ustawy Pzp, w celu wykazania spełnienia warunków udziału w postępowaniu, wykonawca jest zobowiązany wykazać zamawiającemu, że:</w:t>
      </w:r>
    </w:p>
    <w:p w14:paraId="139CBF87" w14:textId="77777777" w:rsidR="004C2207" w:rsidRPr="00096D2F" w:rsidRDefault="004C2207" w:rsidP="00020918">
      <w:pPr>
        <w:numPr>
          <w:ilvl w:val="0"/>
          <w:numId w:val="178"/>
        </w:numPr>
        <w:suppressAutoHyphens/>
        <w:spacing w:before="0" w:after="0"/>
        <w:jc w:val="both"/>
        <w:rPr>
          <w:rFonts w:ascii="Tahoma" w:hAnsi="Tahoma" w:cs="Tahoma"/>
        </w:rPr>
      </w:pPr>
      <w:r w:rsidRPr="00096D2F">
        <w:rPr>
          <w:rFonts w:ascii="Tahoma" w:hAnsi="Tahoma" w:cs="Tahoma"/>
        </w:rPr>
        <w:t xml:space="preserve">proponowany inny podwykonawca lub wykonawca samodzielnie spełnia je w stopniu nie mniejszym niż podwykonawca, na którego zasoby wykonawca powoływał się w trakcie postępowania o udzielenie zamówienia oraz </w:t>
      </w:r>
    </w:p>
    <w:p w14:paraId="7F6C47ED" w14:textId="77777777" w:rsidR="004C2207" w:rsidRPr="00096D2F" w:rsidRDefault="004C2207" w:rsidP="00020918">
      <w:pPr>
        <w:numPr>
          <w:ilvl w:val="0"/>
          <w:numId w:val="178"/>
        </w:numPr>
        <w:suppressAutoHyphens/>
        <w:spacing w:before="0" w:after="0"/>
        <w:jc w:val="both"/>
        <w:rPr>
          <w:rFonts w:ascii="Tahoma" w:hAnsi="Tahoma" w:cs="Tahoma"/>
        </w:rPr>
      </w:pPr>
      <w:r w:rsidRPr="00096D2F">
        <w:rPr>
          <w:rFonts w:ascii="Tahoma" w:hAnsi="Tahoma" w:cs="Tahoma"/>
        </w:rPr>
        <w:t>brak jest podstaw do wykluczenia proponowanego podwykonawcy.</w:t>
      </w:r>
    </w:p>
    <w:p w14:paraId="78103D8A"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t xml:space="preserve">Przepisu </w:t>
      </w:r>
      <w:r w:rsidRPr="00096D2F">
        <w:rPr>
          <w:rFonts w:ascii="Tahoma" w:hAnsi="Tahoma" w:cs="Tahoma"/>
          <w:b/>
          <w:bCs/>
        </w:rPr>
        <w:t>ust. 5</w:t>
      </w:r>
      <w:r w:rsidRPr="00096D2F">
        <w:rPr>
          <w:rFonts w:ascii="Tahoma" w:hAnsi="Tahoma" w:cs="Tahoma"/>
        </w:rPr>
        <w:t xml:space="preserve"> nie stosuje się wobec podwykonawców niebędących podmiotami, na których zasoby wykonawca powoływał się na zasadach określonych w art. 118 ustawy Pzp oraz do dalszych podwykonawców (</w:t>
      </w:r>
      <w:r w:rsidRPr="00096D2F">
        <w:rPr>
          <w:rFonts w:ascii="Tahoma" w:hAnsi="Tahoma" w:cs="Tahoma"/>
          <w:i/>
          <w:iCs/>
        </w:rPr>
        <w:t>chyba, że w toku postępowania weryfikowane były podstawy wykluczenia podwykonawcy niebędącego podmiotem trzecim, na zasadach określonych w art. 462 ust. 5 ustawy Pzp</w:t>
      </w:r>
      <w:r w:rsidRPr="00096D2F">
        <w:rPr>
          <w:rFonts w:ascii="Tahoma" w:hAnsi="Tahoma" w:cs="Tahoma"/>
        </w:rPr>
        <w:t>).</w:t>
      </w:r>
    </w:p>
    <w:p w14:paraId="2215CD72"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t>Postanowienia dotyczące podwykonawcy odnoszą się wprost również do dalszego podwykonawcy oraz umów zawieranych między podwykonawcą i dalszym podwykonawcą lub między dalszymi podwykonawcami.</w:t>
      </w:r>
    </w:p>
    <w:p w14:paraId="39776110"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t>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33D363B4"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t>W celu powierzenia wykonania części zamówienia podwykonawcy, wykonawca zawiera umowę o podwykonawstwo w rozumieniu art. 7 pkt 27 ustawy Pzp.</w:t>
      </w:r>
    </w:p>
    <w:p w14:paraId="4FA4AF68"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lastRenderedPageBreak/>
        <w:t>Każdy projekt umowy i umowa o podwykonawstwo musi zawierać postanowienia niesprzeczne z postanowieniami niniejszej umowy oraz będzie zawierać w szczególności</w:t>
      </w:r>
      <w:r w:rsidRPr="00096D2F">
        <w:rPr>
          <w:rStyle w:val="Zakotwiczenieprzypisudolnego"/>
          <w:rFonts w:ascii="Tahoma" w:hAnsi="Tahoma" w:cs="Tahoma"/>
        </w:rPr>
        <w:footnoteReference w:id="2"/>
      </w:r>
      <w:r w:rsidRPr="00096D2F">
        <w:rPr>
          <w:rFonts w:ascii="Tahoma" w:hAnsi="Tahoma" w:cs="Tahoma"/>
        </w:rPr>
        <w:t xml:space="preserve">: </w:t>
      </w:r>
    </w:p>
    <w:p w14:paraId="7BE9F967" w14:textId="77777777" w:rsidR="004C2207" w:rsidRPr="00096D2F" w:rsidRDefault="004C2207" w:rsidP="00020918">
      <w:pPr>
        <w:numPr>
          <w:ilvl w:val="0"/>
          <w:numId w:val="179"/>
        </w:numPr>
        <w:suppressAutoHyphens/>
        <w:spacing w:before="0" w:after="0"/>
        <w:jc w:val="both"/>
        <w:rPr>
          <w:rFonts w:ascii="Tahoma" w:hAnsi="Tahoma" w:cs="Tahoma"/>
        </w:rPr>
      </w:pPr>
      <w:r w:rsidRPr="00096D2F">
        <w:rPr>
          <w:rFonts w:ascii="Tahoma" w:hAnsi="Tahoma" w:cs="Tahoma"/>
        </w:rPr>
        <w:t>określenie stron, z tym zastrzeżeniem, że w przypadku, gdy zamówienie publiczne zostało udzielone wykonawcom, którzy wspólnie ubiegali się o jego udzielenie (konsorcjum) i wspólnie występują w niniejszej umowie jako wykonawca, umowa o podwykonawstwo powinna być zawarta z wszystkimi członkami konsorcjum, a nie tylko z jednym lub niektórymi z nich;</w:t>
      </w:r>
    </w:p>
    <w:p w14:paraId="5A11CF57" w14:textId="77777777" w:rsidR="004C2207" w:rsidRPr="00096D2F" w:rsidRDefault="004C2207" w:rsidP="00020918">
      <w:pPr>
        <w:numPr>
          <w:ilvl w:val="0"/>
          <w:numId w:val="179"/>
        </w:numPr>
        <w:suppressAutoHyphens/>
        <w:spacing w:before="0" w:after="0"/>
        <w:jc w:val="both"/>
        <w:rPr>
          <w:rFonts w:ascii="Tahoma" w:hAnsi="Tahoma" w:cs="Tahoma"/>
        </w:rPr>
      </w:pPr>
      <w:r w:rsidRPr="00096D2F">
        <w:rPr>
          <w:rFonts w:ascii="Tahoma" w:hAnsi="Tahoma" w:cs="Tahoma"/>
        </w:rPr>
        <w:t xml:space="preserve">zakres robót przewidzianych do wykonania; </w:t>
      </w:r>
    </w:p>
    <w:p w14:paraId="784C1E3C" w14:textId="77777777" w:rsidR="004C2207" w:rsidRPr="00096D2F" w:rsidRDefault="004C2207" w:rsidP="00020918">
      <w:pPr>
        <w:numPr>
          <w:ilvl w:val="0"/>
          <w:numId w:val="179"/>
        </w:numPr>
        <w:suppressAutoHyphens/>
        <w:spacing w:before="0" w:after="0"/>
        <w:jc w:val="both"/>
        <w:rPr>
          <w:rFonts w:ascii="Tahoma" w:hAnsi="Tahoma" w:cs="Tahoma"/>
        </w:rPr>
      </w:pPr>
      <w:r w:rsidRPr="00096D2F">
        <w:rPr>
          <w:rFonts w:ascii="Tahoma" w:hAnsi="Tahoma" w:cs="Tahoma"/>
        </w:rPr>
        <w:t>termin realizacji robót, który będzie zgodny z terminem wykonania niniejszej umowy;</w:t>
      </w:r>
    </w:p>
    <w:p w14:paraId="1B30D7A3" w14:textId="77777777" w:rsidR="004C2207" w:rsidRPr="00096D2F" w:rsidRDefault="004C2207" w:rsidP="00020918">
      <w:pPr>
        <w:numPr>
          <w:ilvl w:val="0"/>
          <w:numId w:val="179"/>
        </w:numPr>
        <w:suppressAutoHyphens/>
        <w:spacing w:before="0" w:after="0"/>
        <w:jc w:val="both"/>
        <w:rPr>
          <w:rFonts w:ascii="Tahoma" w:hAnsi="Tahoma" w:cs="Tahoma"/>
        </w:rPr>
      </w:pPr>
      <w:r w:rsidRPr="00096D2F">
        <w:rPr>
          <w:rFonts w:ascii="Tahoma" w:hAnsi="Tahoma" w:cs="Tahoma"/>
        </w:rPr>
        <w:t xml:space="preserve">terminy i zasady dokonywania odbioru, </w:t>
      </w:r>
    </w:p>
    <w:p w14:paraId="3BCD5B29" w14:textId="77777777" w:rsidR="004C2207" w:rsidRPr="00096D2F" w:rsidRDefault="004C2207" w:rsidP="00020918">
      <w:pPr>
        <w:numPr>
          <w:ilvl w:val="0"/>
          <w:numId w:val="179"/>
        </w:numPr>
        <w:suppressAutoHyphens/>
        <w:spacing w:before="0" w:after="0"/>
        <w:jc w:val="both"/>
        <w:rPr>
          <w:rFonts w:ascii="Tahoma" w:hAnsi="Tahoma" w:cs="Tahoma"/>
        </w:rPr>
      </w:pPr>
      <w:r w:rsidRPr="00096D2F">
        <w:rPr>
          <w:rFonts w:ascii="Tahoma" w:hAnsi="Tahoma" w:cs="Tahoma"/>
        </w:rPr>
        <w:t>wynagrodzenie i zasady płatności za wykonanie robót, z zastrzeżeniem, że nie będzie ono wyższe od wynagrodzenia za wykonanie tego samego zakresu robót należnego wykonawcy od zamawiającego (wynikającego z niniejszej umowy);</w:t>
      </w:r>
    </w:p>
    <w:p w14:paraId="502F10A8" w14:textId="77777777" w:rsidR="004C2207" w:rsidRPr="00096D2F" w:rsidRDefault="004C2207" w:rsidP="00020918">
      <w:pPr>
        <w:numPr>
          <w:ilvl w:val="0"/>
          <w:numId w:val="179"/>
        </w:numPr>
        <w:suppressAutoHyphens/>
        <w:spacing w:before="0" w:after="0"/>
        <w:jc w:val="both"/>
        <w:rPr>
          <w:rFonts w:ascii="Tahoma" w:hAnsi="Tahoma" w:cs="Tahoma"/>
        </w:rPr>
      </w:pPr>
      <w:r w:rsidRPr="00096D2F">
        <w:rPr>
          <w:rFonts w:ascii="Tahoma" w:hAnsi="Tahoma" w:cs="Tahoma"/>
        </w:rPr>
        <w:t xml:space="preserve">wymóg zatrudnienia przez podwykonawcę na podstawie umowy o pracę osób wykonujących czynności, o których mowa w </w:t>
      </w:r>
      <w:r w:rsidRPr="00096D2F">
        <w:rPr>
          <w:rFonts w:ascii="Tahoma" w:hAnsi="Tahoma" w:cs="Tahoma"/>
          <w:b/>
        </w:rPr>
        <w:t>§ 19 ust. 1</w:t>
      </w:r>
      <w:r w:rsidRPr="00096D2F">
        <w:rPr>
          <w:rFonts w:ascii="Tahoma" w:hAnsi="Tahoma" w:cs="Tahoma"/>
        </w:rPr>
        <w:t xml:space="preserve"> umowy, obowiązki w zakresie dokumentowania oraz sankcje z tytułu niespełnienia tego wymogu;</w:t>
      </w:r>
    </w:p>
    <w:p w14:paraId="389ED1ED" w14:textId="77777777" w:rsidR="004C2207" w:rsidRPr="00096D2F" w:rsidRDefault="004C2207" w:rsidP="00020918">
      <w:pPr>
        <w:numPr>
          <w:ilvl w:val="0"/>
          <w:numId w:val="179"/>
        </w:numPr>
        <w:suppressAutoHyphens/>
        <w:spacing w:before="0" w:after="0"/>
        <w:jc w:val="both"/>
        <w:rPr>
          <w:rFonts w:ascii="Tahoma" w:hAnsi="Tahoma" w:cs="Tahoma"/>
        </w:rPr>
      </w:pPr>
      <w:r w:rsidRPr="00096D2F">
        <w:rPr>
          <w:rFonts w:ascii="Tahoma" w:hAnsi="Tahoma" w:cs="Tahoma"/>
        </w:rPr>
        <w:t xml:space="preserve">wymaganą treść postanowień projektu umowy i umowy o podwykonawstwo zawieranej z dalszym podwykonawcą, przy czym nie może ona być mniej korzystna dla dalszego podwykonawcy niż postanowienia niniejszej umowy, </w:t>
      </w:r>
    </w:p>
    <w:p w14:paraId="3FE84338" w14:textId="77777777" w:rsidR="004C2207" w:rsidRPr="00096D2F" w:rsidRDefault="004C2207" w:rsidP="00020918">
      <w:pPr>
        <w:numPr>
          <w:ilvl w:val="0"/>
          <w:numId w:val="179"/>
        </w:numPr>
        <w:suppressAutoHyphens/>
        <w:spacing w:before="0" w:after="0"/>
        <w:jc w:val="both"/>
        <w:rPr>
          <w:rFonts w:ascii="Tahoma" w:hAnsi="Tahoma" w:cs="Tahoma"/>
        </w:rPr>
      </w:pPr>
      <w:r w:rsidRPr="00096D2F">
        <w:rPr>
          <w:rFonts w:ascii="Tahoma" w:hAnsi="Tahoma" w:cs="Tahoma"/>
        </w:rPr>
        <w:t>wymóg wykonania przedmiotu umowy o podwykonawstwo zostaje określone na co najmniej takim poziomie jakości, jaki wynika z Umowy zawartej pomiędzy Zamawiającym a Wykonawcą i powinno odpowiadać stosownym dla tego wykonania wymaganiom określonym w Dokumentacji projektowej, STWiORB, SWZ oraz standardom deklarowanym w Ofercie Wykonawcy,</w:t>
      </w:r>
    </w:p>
    <w:p w14:paraId="4C67982E" w14:textId="77777777" w:rsidR="004C2207" w:rsidRPr="00096D2F" w:rsidRDefault="004C2207" w:rsidP="00020918">
      <w:pPr>
        <w:numPr>
          <w:ilvl w:val="0"/>
          <w:numId w:val="179"/>
        </w:numPr>
        <w:suppressAutoHyphens/>
        <w:spacing w:before="0" w:after="0"/>
        <w:jc w:val="both"/>
        <w:rPr>
          <w:rFonts w:ascii="Tahoma" w:hAnsi="Tahoma" w:cs="Tahoma"/>
        </w:rPr>
      </w:pPr>
      <w:r w:rsidRPr="00096D2F">
        <w:rPr>
          <w:rFonts w:ascii="Tahoma" w:hAnsi="Tahoma" w:cs="Tahoma"/>
        </w:rPr>
        <w:t>okres odpowiedzialności Podwykonawcy lub dalszego Podwykonawcy za Wady przedmiotu Umowy o podwykonawstwo, nie będzie krótszy od okresu odpowiedzialności za Wady przedmiotu Umowy Wykonawcy wobec Zamawiającego</w:t>
      </w:r>
    </w:p>
    <w:p w14:paraId="3D45F893"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t xml:space="preserve">Wykonawca, podwykonawca lub dalszy podwykonawca zamierzający zawrzeć umowę o podwykonawstwo, której przedmiotem jest wykonanie robót budowlanych, jest zobowiązany do przedłożenia zamawiającemu projektu umowy o podwykonawstwo, przy czym podwykonawca lub dalszy podwykonawca do projektu umowy dołączy zgodę wykonawcy na zawarcie umowy o podwykonawstwo o treści zgodnej z przedłożonym projektem umowy. </w:t>
      </w:r>
    </w:p>
    <w:p w14:paraId="405DED67"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t xml:space="preserve">Zamawiający w terminie </w:t>
      </w:r>
      <w:r w:rsidRPr="00096D2F">
        <w:rPr>
          <w:rFonts w:ascii="Tahoma" w:hAnsi="Tahoma" w:cs="Tahoma"/>
          <w:b/>
          <w:bCs/>
        </w:rPr>
        <w:t>10 dni</w:t>
      </w:r>
      <w:r w:rsidRPr="00096D2F">
        <w:rPr>
          <w:rFonts w:ascii="Tahoma" w:hAnsi="Tahoma" w:cs="Tahoma"/>
        </w:rPr>
        <w:t xml:space="preserve"> od otrzymania od wykonawcy projektu umowy o podwykonawstwo, może wnieść do niej pisemne zastrzeżenia. Jeżeli tego nie uczyni, oznaczać to będzie akceptację projektu umowy przez zamawiającego.</w:t>
      </w:r>
    </w:p>
    <w:p w14:paraId="6E6965A0"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t xml:space="preserve">W przypadku zgłoszenia przez zamawiającego zastrzeżeń do projektu umowy o podwykonawstwo, wykonawca, podwykonawca lub dalszy podwykonawca może przedłożyć zmieniony projekt umowy o podwykonawstwo, uwzględniający w całości zastrzeżenia zamawiającego. W takim przypadku termin do zgłoszenia zastrzeżeń przez zamawiającego, o którym mowa w </w:t>
      </w:r>
      <w:r w:rsidRPr="00096D2F">
        <w:rPr>
          <w:rFonts w:ascii="Tahoma" w:hAnsi="Tahoma" w:cs="Tahoma"/>
          <w:b/>
          <w:bCs/>
        </w:rPr>
        <w:t>ust. 12</w:t>
      </w:r>
      <w:r w:rsidRPr="00096D2F">
        <w:rPr>
          <w:rFonts w:ascii="Tahoma" w:hAnsi="Tahoma" w:cs="Tahoma"/>
        </w:rPr>
        <w:t xml:space="preserve"> umowy, rozpoczyna bieg na nowo.</w:t>
      </w:r>
    </w:p>
    <w:p w14:paraId="5C6CA9D4"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t xml:space="preserve">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w:t>
      </w:r>
      <w:r w:rsidRPr="00096D2F">
        <w:rPr>
          <w:rFonts w:ascii="Tahoma" w:hAnsi="Tahoma" w:cs="Tahoma"/>
          <w:b/>
        </w:rPr>
        <w:t xml:space="preserve">7 dni </w:t>
      </w:r>
      <w:r w:rsidRPr="00096D2F">
        <w:rPr>
          <w:rFonts w:ascii="Tahoma" w:hAnsi="Tahoma" w:cs="Tahoma"/>
        </w:rPr>
        <w:t xml:space="preserve">od dnia zawarcia tej Umowy, jednakże nie później niż </w:t>
      </w:r>
      <w:r w:rsidRPr="00096D2F">
        <w:rPr>
          <w:rFonts w:ascii="Tahoma" w:hAnsi="Tahoma" w:cs="Tahoma"/>
          <w:b/>
          <w:u w:val="single"/>
        </w:rPr>
        <w:t>na 3 dni</w:t>
      </w:r>
      <w:r w:rsidRPr="00096D2F">
        <w:rPr>
          <w:rFonts w:ascii="Tahoma" w:hAnsi="Tahoma" w:cs="Tahoma"/>
        </w:rPr>
        <w:t xml:space="preserve"> przed dniem skierowania Podwykonawcy lub dalszego Podwykonawcy do realizacji robót budowlanych. </w:t>
      </w:r>
    </w:p>
    <w:p w14:paraId="4FBC09D9"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t xml:space="preserve">Zamawiający w terminie do </w:t>
      </w:r>
      <w:r w:rsidRPr="00096D2F">
        <w:rPr>
          <w:rFonts w:ascii="Tahoma" w:hAnsi="Tahoma" w:cs="Tahoma"/>
          <w:b/>
          <w:bCs/>
        </w:rPr>
        <w:t>10 dni</w:t>
      </w:r>
      <w:r w:rsidRPr="00096D2F">
        <w:rPr>
          <w:rFonts w:ascii="Tahoma" w:hAnsi="Tahoma" w:cs="Tahoma"/>
        </w:rPr>
        <w:t xml:space="preserve"> od doręczenia mu kopii umowy o podwykonawstwo może zgłosić sprzeciw do treści tej umowy. Jeżeli tego nie uczyni, oznaczać to będzie akceptację umowy o podwykonawstwo. </w:t>
      </w:r>
    </w:p>
    <w:p w14:paraId="7BD2AFE2"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bookmarkStart w:id="7" w:name="_Hlk111012580"/>
      <w:r w:rsidRPr="00096D2F">
        <w:rPr>
          <w:rFonts w:ascii="Tahoma" w:hAnsi="Tahoma" w:cs="Tahoma"/>
        </w:rPr>
        <w:t>Zamawiający jest uprawniony do zgłaszania pisemnych zastrzeżeń do projektu umowy o podwykonawstwo lub sprzeciwu do umowy o podwykonawstwo, w szczególności, gdy</w:t>
      </w:r>
      <w:bookmarkEnd w:id="7"/>
      <w:r w:rsidRPr="00096D2F">
        <w:rPr>
          <w:rFonts w:ascii="Tahoma" w:hAnsi="Tahoma" w:cs="Tahoma"/>
        </w:rPr>
        <w:t xml:space="preserve">: </w:t>
      </w:r>
    </w:p>
    <w:p w14:paraId="5CB25A13" w14:textId="77777777" w:rsidR="004C2207" w:rsidRPr="00096D2F" w:rsidRDefault="004C2207" w:rsidP="00020918">
      <w:pPr>
        <w:numPr>
          <w:ilvl w:val="0"/>
          <w:numId w:val="180"/>
        </w:numPr>
        <w:suppressAutoHyphens/>
        <w:spacing w:before="0" w:after="0"/>
        <w:jc w:val="both"/>
        <w:rPr>
          <w:rFonts w:ascii="Tahoma" w:hAnsi="Tahoma" w:cs="Tahoma"/>
        </w:rPr>
      </w:pPr>
      <w:r w:rsidRPr="00096D2F">
        <w:rPr>
          <w:rFonts w:ascii="Tahoma" w:hAnsi="Tahoma" w:cs="Tahoma"/>
        </w:rPr>
        <w:t xml:space="preserve">nie będzie spełniała wymagań określonych w dokumentach zamówienia; </w:t>
      </w:r>
    </w:p>
    <w:p w14:paraId="4136772D" w14:textId="77777777" w:rsidR="004C2207" w:rsidRPr="00096D2F" w:rsidRDefault="004C2207" w:rsidP="00020918">
      <w:pPr>
        <w:numPr>
          <w:ilvl w:val="0"/>
          <w:numId w:val="180"/>
        </w:numPr>
        <w:suppressAutoHyphens/>
        <w:spacing w:before="0" w:after="0"/>
        <w:jc w:val="both"/>
        <w:rPr>
          <w:rFonts w:ascii="Tahoma" w:hAnsi="Tahoma" w:cs="Tahoma"/>
        </w:rPr>
      </w:pPr>
      <w:r w:rsidRPr="00096D2F">
        <w:rPr>
          <w:rFonts w:ascii="Tahoma" w:hAnsi="Tahoma" w:cs="Tahoma"/>
        </w:rPr>
        <w:lastRenderedPageBreak/>
        <w:t>będzie zobowiązywała podwykonawcę do realizacji kluczowych części zamówienia, jeżeli zamawiający wskazał kluczowe części zamówienia;</w:t>
      </w:r>
    </w:p>
    <w:p w14:paraId="6186BEE1" w14:textId="77777777" w:rsidR="004C2207" w:rsidRPr="00096D2F" w:rsidRDefault="004C2207" w:rsidP="00020918">
      <w:pPr>
        <w:numPr>
          <w:ilvl w:val="0"/>
          <w:numId w:val="180"/>
        </w:numPr>
        <w:suppressAutoHyphens/>
        <w:spacing w:before="0" w:after="0"/>
        <w:jc w:val="both"/>
        <w:rPr>
          <w:rFonts w:ascii="Tahoma" w:hAnsi="Tahoma" w:cs="Tahoma"/>
        </w:rPr>
      </w:pPr>
      <w:r w:rsidRPr="00096D2F">
        <w:rPr>
          <w:rFonts w:ascii="Tahoma" w:hAnsi="Tahoma" w:cs="Tahoma"/>
        </w:rPr>
        <w:t>będzie przewidywała termin zapłaty wynagrodzenia dłuższy niż 30 dni od dnia doręczenia Wykonawcy, Podwykonawcy lub Dalszemu podwykonawcy faktury lub rachunku, potwierdzających wykonanie zleconego świadczenia;</w:t>
      </w:r>
    </w:p>
    <w:p w14:paraId="0955AD29" w14:textId="77777777" w:rsidR="004C2207" w:rsidRPr="00096D2F" w:rsidRDefault="004C2207" w:rsidP="00020918">
      <w:pPr>
        <w:numPr>
          <w:ilvl w:val="0"/>
          <w:numId w:val="180"/>
        </w:numPr>
        <w:suppressAutoHyphens/>
        <w:spacing w:before="0" w:after="0"/>
        <w:jc w:val="both"/>
        <w:rPr>
          <w:rFonts w:ascii="Tahoma" w:hAnsi="Tahoma" w:cs="Tahoma"/>
        </w:rPr>
      </w:pPr>
      <w:r w:rsidRPr="00096D2F">
        <w:rPr>
          <w:rFonts w:ascii="Tahoma" w:hAnsi="Tahoma" w:cs="Tahoma"/>
        </w:rPr>
        <w:t xml:space="preserve">będzie zawierała zapisy uzależniające dokonanie zapłaty na rzecz Podwykonawcy od odbioru robót przez Zamawiającego lub od zapłaty należności Wykonawcy przez Zamawiającego; </w:t>
      </w:r>
    </w:p>
    <w:p w14:paraId="36E0B531" w14:textId="77777777" w:rsidR="004C2207" w:rsidRPr="00096D2F" w:rsidRDefault="004C2207" w:rsidP="00020918">
      <w:pPr>
        <w:numPr>
          <w:ilvl w:val="0"/>
          <w:numId w:val="180"/>
        </w:numPr>
        <w:suppressAutoHyphens/>
        <w:spacing w:before="0" w:after="0"/>
        <w:jc w:val="both"/>
        <w:rPr>
          <w:rFonts w:ascii="Tahoma" w:hAnsi="Tahoma" w:cs="Tahoma"/>
        </w:rPr>
      </w:pPr>
      <w:r w:rsidRPr="00096D2F">
        <w:rPr>
          <w:rFonts w:ascii="Tahoma" w:hAnsi="Tahoma" w:cs="Tahoma"/>
        </w:rPr>
        <w:t xml:space="preserve">nie będzie zawierała uregulowań dotyczących zawierania umów na roboty budowlane z dalszymi Podwykonawcami w szczególności zapisów warunkujących podpisanie tych umów od zgody Wykonawcy i od akceptacji Zamawiającego; </w:t>
      </w:r>
    </w:p>
    <w:p w14:paraId="6593F496" w14:textId="77777777" w:rsidR="004C2207" w:rsidRPr="00096D2F" w:rsidRDefault="004C2207" w:rsidP="00020918">
      <w:pPr>
        <w:numPr>
          <w:ilvl w:val="0"/>
          <w:numId w:val="180"/>
        </w:numPr>
        <w:suppressAutoHyphens/>
        <w:spacing w:before="0" w:after="0"/>
        <w:jc w:val="both"/>
        <w:rPr>
          <w:rFonts w:ascii="Tahoma" w:hAnsi="Tahoma" w:cs="Tahoma"/>
        </w:rPr>
      </w:pPr>
      <w:r w:rsidRPr="00096D2F">
        <w:rPr>
          <w:rFonts w:ascii="Tahoma" w:hAnsi="Tahoma" w:cs="Tahoma"/>
        </w:rPr>
        <w:t>będzie zawierać postanowienia, które w ocenie zamawiającego będą mogły utrudniać lub uniemożliwiać prawidłową lub terminową realizację niniejszej umowy, zgodnie z jej treścią;</w:t>
      </w:r>
    </w:p>
    <w:p w14:paraId="781B0BE2" w14:textId="5879A39B" w:rsidR="004C2207" w:rsidRPr="00096D2F" w:rsidRDefault="004C2207" w:rsidP="00020918">
      <w:pPr>
        <w:numPr>
          <w:ilvl w:val="0"/>
          <w:numId w:val="180"/>
        </w:numPr>
        <w:suppressAutoHyphens/>
        <w:spacing w:before="0" w:after="0"/>
        <w:jc w:val="both"/>
        <w:rPr>
          <w:rFonts w:ascii="Tahoma" w:hAnsi="Tahoma" w:cs="Tahoma"/>
        </w:rPr>
      </w:pPr>
      <w:bookmarkStart w:id="8" w:name="_Hlk111012611"/>
      <w:r w:rsidRPr="00096D2F">
        <w:rPr>
          <w:rFonts w:ascii="Tahoma" w:hAnsi="Tahoma" w:cs="Tahoma"/>
        </w:rPr>
        <w:t>będzie zawierała postanowienia niezgodne z art. 463 ustawy Pzp tj. postanowienia kształtujące prawa i obowiązki podwykonawcy, w zakresie kar umownych oraz postanowień dotyczących warunków wypłaty wynagrodzenia, w sposób dla niego mniej korzystny niż prawa i obowiązki wykonawcy, ukształtowane postanowieniami niniejszej umowy</w:t>
      </w:r>
      <w:bookmarkEnd w:id="8"/>
      <w:r w:rsidRPr="00096D2F">
        <w:rPr>
          <w:rFonts w:ascii="Tahoma" w:hAnsi="Tahoma" w:cs="Tahoma"/>
        </w:rPr>
        <w:t xml:space="preserve">, </w:t>
      </w:r>
    </w:p>
    <w:p w14:paraId="4D8665AC" w14:textId="2C56D9A1" w:rsidR="001C4C5C" w:rsidRPr="00096D2F" w:rsidRDefault="001C4C5C" w:rsidP="00020918">
      <w:pPr>
        <w:numPr>
          <w:ilvl w:val="0"/>
          <w:numId w:val="180"/>
        </w:numPr>
        <w:suppressAutoHyphens/>
        <w:spacing w:before="0" w:after="0"/>
        <w:jc w:val="both"/>
        <w:rPr>
          <w:rFonts w:ascii="Tahoma" w:hAnsi="Tahoma" w:cs="Tahoma"/>
        </w:rPr>
      </w:pPr>
      <w:r w:rsidRPr="00096D2F">
        <w:rPr>
          <w:rFonts w:ascii="Tahoma" w:hAnsi="Tahoma" w:cs="Tahoma"/>
        </w:rPr>
        <w:t xml:space="preserve">będzie uzależniała zwrot podwykonawcy kwot zabezpieczenia przez </w:t>
      </w:r>
      <w:r w:rsidR="00BA06CC" w:rsidRPr="00096D2F">
        <w:rPr>
          <w:rFonts w:ascii="Tahoma" w:hAnsi="Tahoma" w:cs="Tahoma"/>
        </w:rPr>
        <w:t>W</w:t>
      </w:r>
      <w:r w:rsidRPr="00096D2F">
        <w:rPr>
          <w:rFonts w:ascii="Tahoma" w:hAnsi="Tahoma" w:cs="Tahoma"/>
        </w:rPr>
        <w:t xml:space="preserve">ykonawcę, od zwrotu zabezpieczenia wykonania umowy przez Zamawiającego, </w:t>
      </w:r>
    </w:p>
    <w:p w14:paraId="6068C9EC" w14:textId="05D268C5" w:rsidR="001C4C5C" w:rsidRPr="00096D2F" w:rsidRDefault="00226597" w:rsidP="00020918">
      <w:pPr>
        <w:numPr>
          <w:ilvl w:val="0"/>
          <w:numId w:val="180"/>
        </w:numPr>
        <w:suppressAutoHyphens/>
        <w:spacing w:before="0" w:after="0"/>
        <w:jc w:val="both"/>
        <w:rPr>
          <w:rFonts w:ascii="Tahoma" w:hAnsi="Tahoma" w:cs="Tahoma"/>
        </w:rPr>
      </w:pPr>
      <w:r w:rsidRPr="00096D2F">
        <w:rPr>
          <w:rFonts w:ascii="Tahoma" w:hAnsi="Tahoma" w:cs="Tahoma"/>
        </w:rPr>
        <w:t xml:space="preserve">będzie zawierała zapisy które umożliwiają wstrzymanie wynagrodzenia przysługującego podwykonawcy za wykonane roboty budowlane na poczet zabezpieczenia należytego wykonania umowy w wysokości wyższej niż </w:t>
      </w:r>
      <w:r w:rsidR="00041C9F" w:rsidRPr="00096D2F">
        <w:rPr>
          <w:rFonts w:ascii="Tahoma" w:hAnsi="Tahoma" w:cs="Tahoma"/>
        </w:rPr>
        <w:t>w umowie w pomiędzy Wykonawcą a Zamawiającym</w:t>
      </w:r>
      <w:r w:rsidRPr="00096D2F">
        <w:rPr>
          <w:rFonts w:ascii="Tahoma" w:hAnsi="Tahoma" w:cs="Tahoma"/>
        </w:rPr>
        <w:t xml:space="preserve">, z </w:t>
      </w:r>
      <w:r w:rsidR="00041C9F" w:rsidRPr="00096D2F">
        <w:rPr>
          <w:rFonts w:ascii="Tahoma" w:hAnsi="Tahoma" w:cs="Tahoma"/>
        </w:rPr>
        <w:t>zastrzeżeniem,</w:t>
      </w:r>
      <w:r w:rsidRPr="00096D2F">
        <w:rPr>
          <w:rFonts w:ascii="Tahoma" w:hAnsi="Tahoma" w:cs="Tahoma"/>
        </w:rPr>
        <w:t xml:space="preserve"> że zwrot 70 % kwoty zabezpieczenia nastąpi nie później niż w dniu przedłożenia przez wykonawcę Zamawiającemu faktury za wykonane przez tego podwykonawcę roboty budowlane</w:t>
      </w:r>
      <w:r w:rsidR="00041C9F" w:rsidRPr="00096D2F">
        <w:rPr>
          <w:rFonts w:ascii="Tahoma" w:hAnsi="Tahoma" w:cs="Tahoma"/>
        </w:rPr>
        <w:t xml:space="preserve">, </w:t>
      </w:r>
    </w:p>
    <w:p w14:paraId="40A3E4CC"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t>Uregulowania niniejszego paragrafu obowiązują także przy zmianach projektów umów o podwykonawstwo jak i zmianach umów o podwykonawstwo.</w:t>
      </w:r>
      <w:r w:rsidRPr="00096D2F">
        <w:rPr>
          <w:rStyle w:val="Zakotwiczenieprzypisudolnego"/>
          <w:rFonts w:ascii="Tahoma" w:hAnsi="Tahoma" w:cs="Tahoma"/>
        </w:rPr>
        <w:footnoteReference w:id="3"/>
      </w:r>
      <w:r w:rsidRPr="00096D2F">
        <w:rPr>
          <w:rFonts w:ascii="Tahoma" w:hAnsi="Tahoma" w:cs="Tahoma"/>
        </w:rPr>
        <w:t xml:space="preserve"> </w:t>
      </w:r>
    </w:p>
    <w:p w14:paraId="6A8D3E26"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t xml:space="preserve">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 </w:t>
      </w:r>
    </w:p>
    <w:p w14:paraId="4796220E" w14:textId="1AC3F94E"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t xml:space="preserve">Wykonawca, Podwykonawca, Dalszy podwykonawca zamówienia na roboty budowlane przedkłada zamawiającemu poświadczoną za zgodność z oryginałem kopię zawartej umowy o podwykonawstwo, której przedmiotem są dostawy lub usługi w terminie </w:t>
      </w:r>
      <w:r w:rsidRPr="00096D2F">
        <w:rPr>
          <w:rFonts w:ascii="Tahoma" w:hAnsi="Tahoma" w:cs="Tahoma"/>
          <w:b/>
          <w:bCs/>
        </w:rPr>
        <w:t>7 dni</w:t>
      </w:r>
      <w:r w:rsidRPr="00096D2F">
        <w:rPr>
          <w:rFonts w:ascii="Tahoma" w:hAnsi="Tahoma" w:cs="Tahoma"/>
        </w:rPr>
        <w:t xml:space="preserve"> od dnia jej zawarcia z wyłączeniem umów o podwykonawstwo o wartości mniejszej niż 0,5% wartości </w:t>
      </w:r>
      <w:r w:rsidR="00E32810">
        <w:rPr>
          <w:rFonts w:ascii="Tahoma" w:hAnsi="Tahoma" w:cs="Tahoma"/>
        </w:rPr>
        <w:t xml:space="preserve">brutto </w:t>
      </w:r>
      <w:r w:rsidRPr="00096D2F">
        <w:rPr>
          <w:rFonts w:ascii="Tahoma" w:hAnsi="Tahoma" w:cs="Tahoma"/>
        </w:rPr>
        <w:t xml:space="preserve">umowy określonej </w:t>
      </w:r>
      <w:r w:rsidRPr="00096D2F">
        <w:rPr>
          <w:rFonts w:ascii="Tahoma" w:hAnsi="Tahoma" w:cs="Tahoma"/>
          <w:b/>
          <w:bCs/>
        </w:rPr>
        <w:t xml:space="preserve">w § </w:t>
      </w:r>
      <w:r w:rsidR="00452D5B">
        <w:rPr>
          <w:rFonts w:ascii="Tahoma" w:hAnsi="Tahoma" w:cs="Tahoma"/>
          <w:b/>
          <w:bCs/>
        </w:rPr>
        <w:t>8</w:t>
      </w:r>
      <w:r w:rsidRPr="00096D2F">
        <w:rPr>
          <w:rFonts w:ascii="Tahoma" w:hAnsi="Tahoma" w:cs="Tahoma"/>
          <w:b/>
          <w:bCs/>
        </w:rPr>
        <w:t xml:space="preserve"> ust. 1</w:t>
      </w:r>
      <w:r w:rsidRPr="00096D2F">
        <w:rPr>
          <w:rFonts w:ascii="Tahoma" w:hAnsi="Tahoma" w:cs="Tahoma"/>
        </w:rPr>
        <w:t>. Wyłączenie nie dotyczy umów o podwykonawstwo o wartości większej niż 50.000 zł. W przypadku, o którym mowa powyżej Podwykonawca, Dalszy podwykonawca przedkłada poświadczoną za zgodność z oryginałem kopię umowę również Wykonawcy</w:t>
      </w:r>
      <w:r w:rsidRPr="00096D2F">
        <w:rPr>
          <w:rStyle w:val="Zakotwiczenieprzypisudolnego"/>
          <w:rFonts w:ascii="Tahoma" w:hAnsi="Tahoma" w:cs="Tahoma"/>
        </w:rPr>
        <w:footnoteReference w:id="4"/>
      </w:r>
      <w:r w:rsidRPr="00096D2F">
        <w:rPr>
          <w:rFonts w:ascii="Tahoma" w:hAnsi="Tahoma" w:cs="Tahoma"/>
        </w:rPr>
        <w:t>.</w:t>
      </w:r>
    </w:p>
    <w:p w14:paraId="65A53C4A"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t xml:space="preserve">W przypadku, o którym mowa w </w:t>
      </w:r>
      <w:r w:rsidRPr="00096D2F">
        <w:rPr>
          <w:rFonts w:ascii="Tahoma" w:hAnsi="Tahoma" w:cs="Tahoma"/>
          <w:b/>
          <w:bCs/>
        </w:rPr>
        <w:t>ust. 19</w:t>
      </w:r>
      <w:r w:rsidRPr="00096D2F">
        <w:rPr>
          <w:rFonts w:ascii="Tahoma" w:hAnsi="Tahoma" w:cs="Tahoma"/>
        </w:rPr>
        <w:t xml:space="preserve"> umowy, jeżeli termin zapłaty wynagrodzenia jest dłuższy niż 30 dni, zamawiający informuje o tym wykonawcę i wzywa go do zmiany tej umowy pod rygorem wystąpienia o zapłatę kary umownej. </w:t>
      </w:r>
    </w:p>
    <w:p w14:paraId="0F06CE7C"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t xml:space="preserve">Procedurę, o której mowa w </w:t>
      </w:r>
      <w:r w:rsidRPr="00096D2F">
        <w:rPr>
          <w:rFonts w:ascii="Tahoma" w:hAnsi="Tahoma" w:cs="Tahoma"/>
          <w:b/>
          <w:bCs/>
        </w:rPr>
        <w:t>ust. 19 i 20</w:t>
      </w:r>
      <w:r w:rsidRPr="00096D2F">
        <w:rPr>
          <w:rFonts w:ascii="Tahoma" w:hAnsi="Tahoma" w:cs="Tahoma"/>
        </w:rPr>
        <w:t xml:space="preserve"> umowy, stosuje się również do wszystkich zmian umów o podwykonawstwo, których przedmiotem są dostawy lub usługi. </w:t>
      </w:r>
    </w:p>
    <w:p w14:paraId="132C183B"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t>Wykonawca, Podwykonawca lub dalszy Podwykonawca nie może polecić Podwykonawcy realizacji przedmiotu Umowy o podwykonawstwo, której przedmiotem są roboty budowlane w przypadku braku jej akceptacji przez Zamawiającego.</w:t>
      </w:r>
    </w:p>
    <w:p w14:paraId="1DAA5738"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2AE0B345"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lastRenderedPageBreak/>
        <w:t>Wykonawca, Podwykonawca lub dalszy Podwykonawca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094A3330"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t xml:space="preserve">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w </w:t>
      </w:r>
      <w:r w:rsidRPr="00096D2F">
        <w:rPr>
          <w:rFonts w:ascii="Tahoma" w:hAnsi="Tahoma" w:cs="Tahoma"/>
          <w:b/>
          <w:bCs/>
        </w:rPr>
        <w:t>ust. 11-16</w:t>
      </w:r>
      <w:r w:rsidRPr="00096D2F">
        <w:rPr>
          <w:rFonts w:ascii="Tahoma" w:hAnsi="Tahoma" w:cs="Tahoma"/>
        </w:rPr>
        <w:t>.</w:t>
      </w:r>
    </w:p>
    <w:p w14:paraId="7E9A7919"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0724AAEC" w14:textId="77777777" w:rsidR="004C2207" w:rsidRPr="00096D2F" w:rsidRDefault="004C2207" w:rsidP="00020918">
      <w:pPr>
        <w:pStyle w:val="Tekstpodstawowy"/>
        <w:numPr>
          <w:ilvl w:val="0"/>
          <w:numId w:val="126"/>
        </w:numPr>
        <w:suppressAutoHyphens/>
        <w:spacing w:before="0" w:after="0"/>
        <w:jc w:val="both"/>
        <w:rPr>
          <w:rFonts w:ascii="Tahoma" w:hAnsi="Tahoma" w:cs="Tahoma"/>
        </w:rPr>
      </w:pPr>
      <w:r w:rsidRPr="00096D2F">
        <w:rPr>
          <w:rFonts w:ascii="Tahoma" w:hAnsi="Tahoma" w:cs="Tahoma"/>
        </w:rPr>
        <w:t>W przypadku, gdy projekt Umowy o podwykonawstwo lub projekt zmiany Umowy o podwykonawstwo, a także Umowy o podwykonawstwo i ich zmiany sporządzane są w języku obcym, Wykonawca, Podwykonawca lub dalszy Podwykonawca jest zobowiązany załączyć do przedkładanego projektu jego tłumaczenie na język polski, a w przypadku kopii Umowy o podwykonawstwo - tłumaczenie przysięgłe umowy na język polski</w:t>
      </w:r>
    </w:p>
    <w:p w14:paraId="24BDD682" w14:textId="77777777" w:rsidR="004C2207" w:rsidRPr="00096D2F" w:rsidRDefault="004C2207" w:rsidP="00020918">
      <w:pPr>
        <w:numPr>
          <w:ilvl w:val="0"/>
          <w:numId w:val="126"/>
        </w:numPr>
        <w:suppressAutoHyphens/>
        <w:spacing w:before="120" w:after="0"/>
        <w:jc w:val="both"/>
        <w:rPr>
          <w:rFonts w:ascii="Tahoma" w:hAnsi="Tahoma" w:cs="Tahoma"/>
        </w:rPr>
      </w:pPr>
      <w:r w:rsidRPr="00096D2F">
        <w:rPr>
          <w:rFonts w:ascii="Tahoma" w:hAnsi="Tahoma" w:cs="Tahoma"/>
        </w:rPr>
        <w:t xml:space="preserve">Wykonawca, powierzając realizację robót Podwykonawcy, jest zobowiązany do dokonania we własnym zakresie zapłaty wymagalnego wynagrodzenia należnego Podwykonawcy z zachowaniem terminów płatności określonych w umowie z Podwykonawcą. </w:t>
      </w:r>
    </w:p>
    <w:p w14:paraId="21DB0A9A" w14:textId="77777777" w:rsidR="004C2207" w:rsidRPr="00096D2F" w:rsidRDefault="004C2207" w:rsidP="00020918">
      <w:pPr>
        <w:pStyle w:val="Tekstpodstawowy"/>
        <w:numPr>
          <w:ilvl w:val="0"/>
          <w:numId w:val="126"/>
        </w:numPr>
        <w:suppressAutoHyphens/>
        <w:spacing w:before="0" w:after="0"/>
        <w:jc w:val="both"/>
        <w:rPr>
          <w:rFonts w:ascii="Tahoma" w:hAnsi="Tahoma" w:cs="Tahoma"/>
          <w:i/>
          <w:iCs/>
        </w:rPr>
      </w:pPr>
      <w:r w:rsidRPr="00096D2F">
        <w:rPr>
          <w:rFonts w:ascii="Tahoma" w:hAnsi="Tahoma" w:cs="Tahoma"/>
        </w:rPr>
        <w:t xml:space="preserve">W przypadku uchylenia się od obowiązku zapłaty odpowiednio przez Wykonawcę, Podwykonawcę lub Dalszego podwykonawcę bezpośredniej zapłaty wymagalnego wynagrodzenia przysługującego Podwykonawcy lub Dalszemu podwykonawcy, za wykonane i odebrane roboty, Zamawiający dokona, </w:t>
      </w:r>
      <w:r w:rsidRPr="00096D2F">
        <w:rPr>
          <w:rFonts w:ascii="Tahoma" w:hAnsi="Tahoma" w:cs="Tahoma"/>
          <w:b/>
          <w:bCs/>
        </w:rPr>
        <w:t>na zasadach określonych w art. 465 ustawy Pzp,</w:t>
      </w:r>
      <w:r w:rsidRPr="00096D2F">
        <w:rPr>
          <w:rFonts w:ascii="Tahoma" w:hAnsi="Tahoma" w:cs="Tahoma"/>
        </w:rPr>
        <w:t xml:space="preserve"> bezpośredniej zapłaty wymagalnego wynagrodzenia przysługującego Podwykonawcy, Dalszemu podwykonawcy, który zawarł zaakceptowaną przez zamawiającego umowę o podwykonawstwo, której przedmiotem są roboty budowlane lub który zawarł przedłożoną zamawiającemu umowę o podwykonawstwo, której przedmiotem są dostawy lub usługi</w:t>
      </w:r>
      <w:r w:rsidRPr="00096D2F">
        <w:rPr>
          <w:rFonts w:ascii="Tahoma" w:hAnsi="Tahoma" w:cs="Tahoma"/>
          <w:i/>
          <w:iCs/>
        </w:rPr>
        <w:t>.</w:t>
      </w:r>
    </w:p>
    <w:p w14:paraId="6B327376" w14:textId="77777777" w:rsidR="004C2207" w:rsidRPr="00096D2F" w:rsidRDefault="004C2207" w:rsidP="00020918">
      <w:pPr>
        <w:pStyle w:val="Tekstpodstawowy"/>
        <w:spacing w:before="0" w:after="0"/>
        <w:ind w:left="357"/>
        <w:jc w:val="both"/>
        <w:rPr>
          <w:rFonts w:ascii="Tahoma" w:hAnsi="Tahoma" w:cs="Tahoma"/>
        </w:rPr>
      </w:pPr>
    </w:p>
    <w:p w14:paraId="09845495" w14:textId="77777777" w:rsidR="004C2207" w:rsidRPr="00096D2F" w:rsidRDefault="004C2207" w:rsidP="002F1296">
      <w:pPr>
        <w:numPr>
          <w:ilvl w:val="0"/>
          <w:numId w:val="102"/>
        </w:numPr>
        <w:tabs>
          <w:tab w:val="left" w:pos="357"/>
        </w:tabs>
        <w:suppressAutoHyphens/>
        <w:spacing w:before="0" w:after="0"/>
        <w:ind w:left="357"/>
        <w:jc w:val="center"/>
        <w:rPr>
          <w:rFonts w:ascii="Tahoma" w:hAnsi="Tahoma" w:cs="Tahoma"/>
          <w:b/>
        </w:rPr>
      </w:pPr>
      <w:r w:rsidRPr="00096D2F">
        <w:rPr>
          <w:rFonts w:ascii="Tahoma" w:hAnsi="Tahoma" w:cs="Tahoma"/>
          <w:b/>
        </w:rPr>
        <w:t>Wynagrodzenie Wykonawcy</w:t>
      </w:r>
    </w:p>
    <w:p w14:paraId="4A48B7CE" w14:textId="6DCD60BB" w:rsidR="00D979DB" w:rsidRPr="00096D2F" w:rsidRDefault="004C2207" w:rsidP="00D979DB">
      <w:pPr>
        <w:numPr>
          <w:ilvl w:val="0"/>
          <w:numId w:val="168"/>
        </w:numPr>
        <w:suppressAutoHyphens/>
        <w:spacing w:before="0" w:after="0"/>
        <w:jc w:val="both"/>
        <w:rPr>
          <w:rFonts w:ascii="Tahoma" w:hAnsi="Tahoma" w:cs="Tahoma"/>
        </w:rPr>
      </w:pPr>
      <w:r w:rsidRPr="00096D2F">
        <w:rPr>
          <w:rFonts w:ascii="Tahoma" w:hAnsi="Tahoma" w:cs="Tahoma"/>
        </w:rPr>
        <w:t xml:space="preserve">Ryczałtowa wartość przedmiotu umowy, zgodnie z przeprowadzonym postępowaniem o udzielenie zamówienia prowadzonego w trybie podstawowym zgodnie z art. 275 pkt </w:t>
      </w:r>
      <w:r w:rsidR="004D69FB">
        <w:rPr>
          <w:rFonts w:ascii="Tahoma" w:hAnsi="Tahoma" w:cs="Tahoma"/>
        </w:rPr>
        <w:t>2</w:t>
      </w:r>
      <w:r w:rsidRPr="00096D2F">
        <w:rPr>
          <w:rFonts w:ascii="Tahoma" w:hAnsi="Tahoma" w:cs="Tahoma"/>
        </w:rPr>
        <w:t xml:space="preserve"> ustawy Pzp wynosi: </w:t>
      </w:r>
      <w:r w:rsidR="00DA38B2" w:rsidRPr="00096D2F">
        <w:rPr>
          <w:rFonts w:ascii="Tahoma" w:hAnsi="Tahoma" w:cs="Tahoma"/>
          <w:b/>
          <w:bCs/>
          <w:color w:val="000000"/>
        </w:rPr>
        <w:t>………………….</w:t>
      </w:r>
      <w:r w:rsidR="00914CC6" w:rsidRPr="00096D2F">
        <w:rPr>
          <w:rFonts w:ascii="Tahoma" w:hAnsi="Tahoma" w:cs="Tahoma"/>
          <w:b/>
          <w:bCs/>
          <w:color w:val="000000"/>
        </w:rPr>
        <w:t xml:space="preserve"> </w:t>
      </w:r>
      <w:r w:rsidRPr="00096D2F">
        <w:rPr>
          <w:rFonts w:ascii="Tahoma" w:hAnsi="Tahoma" w:cs="Tahoma"/>
        </w:rPr>
        <w:t>zł (słownie brutto</w:t>
      </w:r>
      <w:r w:rsidR="00914CC6" w:rsidRPr="00096D2F">
        <w:rPr>
          <w:rFonts w:ascii="Tahoma" w:hAnsi="Tahoma" w:cs="Tahoma"/>
        </w:rPr>
        <w:t xml:space="preserve">: </w:t>
      </w:r>
      <w:r w:rsidR="00DA38B2" w:rsidRPr="00096D2F">
        <w:rPr>
          <w:rFonts w:ascii="Tahoma" w:hAnsi="Tahoma" w:cs="Tahoma"/>
        </w:rPr>
        <w:t>………………….</w:t>
      </w:r>
      <w:r w:rsidR="00914CC6" w:rsidRPr="00096D2F">
        <w:rPr>
          <w:rFonts w:ascii="Tahoma" w:hAnsi="Tahoma" w:cs="Tahoma"/>
        </w:rPr>
        <w:t xml:space="preserve"> złotych 00/100</w:t>
      </w:r>
      <w:r w:rsidRPr="00096D2F">
        <w:rPr>
          <w:rFonts w:ascii="Tahoma" w:hAnsi="Tahoma" w:cs="Tahoma"/>
        </w:rPr>
        <w:t xml:space="preserve">), w tym podatek VAT wg stawki </w:t>
      </w:r>
      <w:r w:rsidR="00914CC6" w:rsidRPr="00096D2F">
        <w:rPr>
          <w:rFonts w:ascii="Tahoma" w:hAnsi="Tahoma" w:cs="Tahoma"/>
        </w:rPr>
        <w:t>23</w:t>
      </w:r>
      <w:r w:rsidRPr="00096D2F">
        <w:rPr>
          <w:rFonts w:ascii="Tahoma" w:hAnsi="Tahoma" w:cs="Tahoma"/>
        </w:rPr>
        <w:t>%, co stanowi kwotę</w:t>
      </w:r>
      <w:r w:rsidR="00914CC6" w:rsidRPr="00096D2F">
        <w:rPr>
          <w:rFonts w:ascii="Tahoma" w:hAnsi="Tahoma" w:cs="Tahoma"/>
        </w:rPr>
        <w:t xml:space="preserve"> </w:t>
      </w:r>
      <w:r w:rsidR="00DA38B2" w:rsidRPr="00096D2F">
        <w:rPr>
          <w:rFonts w:ascii="Tahoma" w:hAnsi="Tahoma" w:cs="Tahoma"/>
          <w:b/>
          <w:bCs/>
          <w:color w:val="000000"/>
        </w:rPr>
        <w:t>……………</w:t>
      </w:r>
      <w:r w:rsidR="00914CC6" w:rsidRPr="00096D2F">
        <w:rPr>
          <w:rFonts w:ascii="Tahoma" w:hAnsi="Tahoma" w:cs="Tahoma"/>
          <w:b/>
          <w:bCs/>
          <w:color w:val="000000"/>
        </w:rPr>
        <w:t xml:space="preserve"> </w:t>
      </w:r>
      <w:r w:rsidRPr="00096D2F">
        <w:rPr>
          <w:rFonts w:ascii="Tahoma" w:hAnsi="Tahoma" w:cs="Tahoma"/>
        </w:rPr>
        <w:t xml:space="preserve">zł. (słownie </w:t>
      </w:r>
      <w:r w:rsidR="00DA38B2" w:rsidRPr="00096D2F">
        <w:rPr>
          <w:rFonts w:ascii="Tahoma" w:hAnsi="Tahoma" w:cs="Tahoma"/>
        </w:rPr>
        <w:t>…………………………..</w:t>
      </w:r>
      <w:r w:rsidR="00D44E0C" w:rsidRPr="00096D2F">
        <w:rPr>
          <w:rFonts w:ascii="Tahoma" w:hAnsi="Tahoma" w:cs="Tahoma"/>
        </w:rPr>
        <w:t xml:space="preserve"> złotych i 00/100</w:t>
      </w:r>
      <w:r w:rsidRPr="00096D2F">
        <w:rPr>
          <w:rFonts w:ascii="Tahoma" w:hAnsi="Tahoma" w:cs="Tahoma"/>
        </w:rPr>
        <w:t xml:space="preserve">), wartość przedmiotu umowy bez podatku VAT (netto) wynosi </w:t>
      </w:r>
      <w:r w:rsidR="00DA38B2" w:rsidRPr="00096D2F">
        <w:rPr>
          <w:rFonts w:ascii="Tahoma" w:hAnsi="Tahoma" w:cs="Tahoma"/>
          <w:b/>
          <w:bCs/>
          <w:color w:val="000000"/>
        </w:rPr>
        <w:t>……………….</w:t>
      </w:r>
      <w:r w:rsidR="00D44E0C" w:rsidRPr="00096D2F">
        <w:rPr>
          <w:rFonts w:ascii="Tahoma" w:hAnsi="Tahoma" w:cs="Tahoma"/>
          <w:b/>
          <w:bCs/>
          <w:color w:val="000000"/>
        </w:rPr>
        <w:t xml:space="preserve"> </w:t>
      </w:r>
      <w:r w:rsidRPr="00096D2F">
        <w:rPr>
          <w:rFonts w:ascii="Tahoma" w:hAnsi="Tahoma" w:cs="Tahoma"/>
        </w:rPr>
        <w:t>zł. (słownie netto</w:t>
      </w:r>
      <w:r w:rsidR="00DA38B2" w:rsidRPr="00096D2F">
        <w:rPr>
          <w:rFonts w:ascii="Tahoma" w:hAnsi="Tahoma" w:cs="Tahoma"/>
        </w:rPr>
        <w:t>………………………</w:t>
      </w:r>
      <w:r w:rsidR="003C0C0F" w:rsidRPr="00096D2F">
        <w:rPr>
          <w:rFonts w:ascii="Tahoma" w:hAnsi="Tahoma" w:cs="Tahoma"/>
        </w:rPr>
        <w:t xml:space="preserve"> złotych i 00/100</w:t>
      </w:r>
      <w:r w:rsidRPr="00096D2F">
        <w:rPr>
          <w:rFonts w:ascii="Tahoma" w:hAnsi="Tahoma" w:cs="Tahoma"/>
        </w:rPr>
        <w:t xml:space="preserve">): </w:t>
      </w:r>
    </w:p>
    <w:p w14:paraId="0472CDA7" w14:textId="4348200A" w:rsidR="00D979DB" w:rsidRPr="00096D2F" w:rsidRDefault="00D979DB" w:rsidP="00D979DB">
      <w:pPr>
        <w:suppressAutoHyphens/>
        <w:spacing w:before="0" w:after="0"/>
        <w:jc w:val="both"/>
        <w:rPr>
          <w:rFonts w:ascii="Tahoma" w:hAnsi="Tahoma" w:cs="Tahoma"/>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6090"/>
        <w:gridCol w:w="3261"/>
      </w:tblGrid>
      <w:tr w:rsidR="00D979DB" w:rsidRPr="00096D2F" w14:paraId="7919DCC0" w14:textId="77777777" w:rsidTr="009A4708">
        <w:trPr>
          <w:trHeight w:val="287"/>
        </w:trPr>
        <w:tc>
          <w:tcPr>
            <w:tcW w:w="709" w:type="dxa"/>
            <w:vAlign w:val="center"/>
          </w:tcPr>
          <w:p w14:paraId="32E3DA15" w14:textId="77777777" w:rsidR="00D979DB" w:rsidRPr="00096D2F" w:rsidRDefault="00D979DB" w:rsidP="009A4708">
            <w:pPr>
              <w:jc w:val="center"/>
              <w:rPr>
                <w:rFonts w:ascii="Tahoma" w:eastAsia="Arial" w:hAnsi="Tahoma" w:cs="Tahoma"/>
                <w:b/>
              </w:rPr>
            </w:pPr>
            <w:r w:rsidRPr="00096D2F">
              <w:rPr>
                <w:rFonts w:ascii="Tahoma" w:eastAsia="Arial" w:hAnsi="Tahoma" w:cs="Tahoma"/>
                <w:b/>
              </w:rPr>
              <w:t>L.P.</w:t>
            </w:r>
          </w:p>
        </w:tc>
        <w:tc>
          <w:tcPr>
            <w:tcW w:w="6090" w:type="dxa"/>
            <w:tcBorders>
              <w:right w:val="single" w:sz="4" w:space="0" w:color="auto"/>
            </w:tcBorders>
            <w:vAlign w:val="center"/>
          </w:tcPr>
          <w:p w14:paraId="6A3219B7" w14:textId="77777777" w:rsidR="00D979DB" w:rsidRPr="00096D2F" w:rsidRDefault="00D979DB" w:rsidP="009A4708">
            <w:pPr>
              <w:jc w:val="center"/>
              <w:rPr>
                <w:rFonts w:ascii="Tahoma" w:eastAsia="Arial" w:hAnsi="Tahoma" w:cs="Tahoma"/>
                <w:b/>
              </w:rPr>
            </w:pPr>
            <w:r w:rsidRPr="00096D2F">
              <w:rPr>
                <w:rFonts w:ascii="Tahoma" w:eastAsia="Arial" w:hAnsi="Tahoma" w:cs="Tahoma"/>
                <w:b/>
              </w:rPr>
              <w:t>Przedmiot zamówienia</w:t>
            </w:r>
          </w:p>
        </w:tc>
        <w:tc>
          <w:tcPr>
            <w:tcW w:w="3261" w:type="dxa"/>
            <w:tcBorders>
              <w:left w:val="single" w:sz="4" w:space="0" w:color="auto"/>
              <w:right w:val="single" w:sz="4" w:space="0" w:color="auto"/>
            </w:tcBorders>
            <w:vAlign w:val="center"/>
          </w:tcPr>
          <w:p w14:paraId="1F116344" w14:textId="77777777" w:rsidR="00D979DB" w:rsidRPr="00096D2F" w:rsidRDefault="00D979DB" w:rsidP="009A4708">
            <w:pPr>
              <w:jc w:val="center"/>
              <w:rPr>
                <w:rFonts w:ascii="Tahoma" w:eastAsia="Arial" w:hAnsi="Tahoma" w:cs="Tahoma"/>
                <w:b/>
              </w:rPr>
            </w:pPr>
            <w:r w:rsidRPr="00096D2F">
              <w:rPr>
                <w:rFonts w:ascii="Tahoma" w:eastAsia="Arial" w:hAnsi="Tahoma" w:cs="Tahoma"/>
                <w:b/>
              </w:rPr>
              <w:t>Wartość netto (zł)</w:t>
            </w:r>
          </w:p>
        </w:tc>
      </w:tr>
      <w:tr w:rsidR="00D979DB" w:rsidRPr="00096D2F" w14:paraId="2BDAB5D7" w14:textId="77777777" w:rsidTr="009A4708">
        <w:trPr>
          <w:trHeight w:val="407"/>
        </w:trPr>
        <w:tc>
          <w:tcPr>
            <w:tcW w:w="709" w:type="dxa"/>
            <w:shd w:val="clear" w:color="auto" w:fill="D9D9D9" w:themeFill="background1" w:themeFillShade="D9"/>
            <w:vAlign w:val="center"/>
          </w:tcPr>
          <w:p w14:paraId="7036A2AA" w14:textId="77777777" w:rsidR="00D979DB" w:rsidRPr="00096D2F" w:rsidRDefault="00D979DB" w:rsidP="009A4708">
            <w:pPr>
              <w:spacing w:before="0" w:after="0"/>
              <w:jc w:val="center"/>
              <w:rPr>
                <w:rFonts w:ascii="Tahoma" w:eastAsia="Arial" w:hAnsi="Tahoma" w:cs="Tahoma"/>
                <w:b/>
              </w:rPr>
            </w:pPr>
            <w:r w:rsidRPr="00096D2F">
              <w:rPr>
                <w:rFonts w:ascii="Tahoma" w:eastAsia="Arial" w:hAnsi="Tahoma" w:cs="Tahoma"/>
                <w:b/>
              </w:rPr>
              <w:t>1</w:t>
            </w:r>
          </w:p>
        </w:tc>
        <w:tc>
          <w:tcPr>
            <w:tcW w:w="6090" w:type="dxa"/>
            <w:tcBorders>
              <w:right w:val="single" w:sz="4" w:space="0" w:color="auto"/>
            </w:tcBorders>
            <w:shd w:val="clear" w:color="auto" w:fill="D9D9D9" w:themeFill="background1" w:themeFillShade="D9"/>
            <w:vAlign w:val="center"/>
          </w:tcPr>
          <w:p w14:paraId="7B0B49C4" w14:textId="77777777" w:rsidR="00D979DB" w:rsidRPr="00096D2F" w:rsidRDefault="00D979DB" w:rsidP="009A4708">
            <w:pPr>
              <w:spacing w:before="0" w:after="0"/>
              <w:jc w:val="center"/>
              <w:rPr>
                <w:rFonts w:ascii="Tahoma" w:eastAsia="Arial" w:hAnsi="Tahoma" w:cs="Tahoma"/>
                <w:b/>
              </w:rPr>
            </w:pPr>
            <w:r w:rsidRPr="00096D2F">
              <w:rPr>
                <w:rFonts w:ascii="Tahoma" w:eastAsia="Arial" w:hAnsi="Tahoma" w:cs="Tahoma"/>
                <w:b/>
              </w:rPr>
              <w:t>2</w:t>
            </w:r>
          </w:p>
        </w:tc>
        <w:tc>
          <w:tcPr>
            <w:tcW w:w="3261" w:type="dxa"/>
            <w:tcBorders>
              <w:left w:val="single" w:sz="4" w:space="0" w:color="auto"/>
              <w:right w:val="single" w:sz="4" w:space="0" w:color="auto"/>
            </w:tcBorders>
            <w:shd w:val="clear" w:color="auto" w:fill="D9D9D9" w:themeFill="background1" w:themeFillShade="D9"/>
            <w:vAlign w:val="center"/>
          </w:tcPr>
          <w:p w14:paraId="7B19E7B3" w14:textId="77777777" w:rsidR="00D979DB" w:rsidRPr="00096D2F" w:rsidRDefault="00D979DB" w:rsidP="009A4708">
            <w:pPr>
              <w:spacing w:before="0" w:after="0"/>
              <w:jc w:val="center"/>
              <w:rPr>
                <w:rFonts w:ascii="Tahoma" w:eastAsia="Arial" w:hAnsi="Tahoma" w:cs="Tahoma"/>
                <w:b/>
              </w:rPr>
            </w:pPr>
            <w:r w:rsidRPr="00096D2F">
              <w:rPr>
                <w:rFonts w:ascii="Tahoma" w:eastAsia="Arial" w:hAnsi="Tahoma" w:cs="Tahoma"/>
                <w:b/>
              </w:rPr>
              <w:t>3</w:t>
            </w:r>
          </w:p>
        </w:tc>
      </w:tr>
      <w:tr w:rsidR="00DA38B2" w:rsidRPr="00096D2F" w14:paraId="7A417C3D" w14:textId="77777777" w:rsidTr="009A4708">
        <w:trPr>
          <w:trHeight w:val="737"/>
        </w:trPr>
        <w:tc>
          <w:tcPr>
            <w:tcW w:w="709" w:type="dxa"/>
            <w:vAlign w:val="center"/>
          </w:tcPr>
          <w:p w14:paraId="007EBDAB" w14:textId="77777777" w:rsidR="00DA38B2" w:rsidRPr="00096D2F" w:rsidRDefault="00DA38B2" w:rsidP="00DA38B2">
            <w:pPr>
              <w:jc w:val="center"/>
              <w:rPr>
                <w:rFonts w:ascii="Tahoma" w:eastAsia="Arial" w:hAnsi="Tahoma" w:cs="Tahoma"/>
              </w:rPr>
            </w:pPr>
            <w:r w:rsidRPr="00096D2F">
              <w:rPr>
                <w:rFonts w:ascii="Tahoma" w:eastAsia="Arial" w:hAnsi="Tahoma" w:cs="Tahoma"/>
              </w:rPr>
              <w:t>1</w:t>
            </w:r>
          </w:p>
        </w:tc>
        <w:tc>
          <w:tcPr>
            <w:tcW w:w="6090" w:type="dxa"/>
            <w:tcBorders>
              <w:right w:val="single" w:sz="4" w:space="0" w:color="auto"/>
            </w:tcBorders>
            <w:vAlign w:val="center"/>
          </w:tcPr>
          <w:p w14:paraId="193F0451" w14:textId="32970FE4" w:rsidR="00DA38B2" w:rsidRPr="00096D2F" w:rsidRDefault="00DA38B2" w:rsidP="00DA38B2">
            <w:pPr>
              <w:autoSpaceDE w:val="0"/>
              <w:autoSpaceDN w:val="0"/>
              <w:adjustRightInd w:val="0"/>
              <w:spacing w:before="0" w:after="0" w:line="240" w:lineRule="auto"/>
              <w:rPr>
                <w:rFonts w:ascii="Tahoma" w:eastAsia="Arial" w:hAnsi="Tahoma" w:cs="Tahoma"/>
              </w:rPr>
            </w:pPr>
            <w:r w:rsidRPr="00096D2F">
              <w:rPr>
                <w:rFonts w:ascii="Tahoma" w:hAnsi="Tahoma" w:cs="Tahoma"/>
                <w:color w:val="000000"/>
              </w:rPr>
              <w:t>……………..</w:t>
            </w:r>
          </w:p>
        </w:tc>
        <w:tc>
          <w:tcPr>
            <w:tcW w:w="3261" w:type="dxa"/>
            <w:tcBorders>
              <w:left w:val="single" w:sz="4" w:space="0" w:color="auto"/>
              <w:right w:val="single" w:sz="4" w:space="0" w:color="auto"/>
            </w:tcBorders>
            <w:vAlign w:val="center"/>
          </w:tcPr>
          <w:p w14:paraId="21955DF0" w14:textId="2288B2F6" w:rsidR="00DA38B2" w:rsidRPr="00096D2F" w:rsidRDefault="00DA38B2" w:rsidP="00DA38B2">
            <w:pPr>
              <w:jc w:val="right"/>
              <w:rPr>
                <w:rFonts w:ascii="Tahoma" w:eastAsia="Arial" w:hAnsi="Tahoma" w:cs="Tahoma"/>
              </w:rPr>
            </w:pPr>
            <w:r w:rsidRPr="00096D2F">
              <w:rPr>
                <w:rFonts w:ascii="Tahoma" w:hAnsi="Tahoma" w:cs="Tahoma"/>
                <w:color w:val="000000"/>
              </w:rPr>
              <w:t>……………..</w:t>
            </w:r>
          </w:p>
        </w:tc>
      </w:tr>
      <w:tr w:rsidR="00DA38B2" w:rsidRPr="00096D2F" w14:paraId="1BE71513" w14:textId="77777777" w:rsidTr="009A4708">
        <w:trPr>
          <w:trHeight w:val="737"/>
        </w:trPr>
        <w:tc>
          <w:tcPr>
            <w:tcW w:w="709" w:type="dxa"/>
            <w:vAlign w:val="center"/>
          </w:tcPr>
          <w:p w14:paraId="3D48339F" w14:textId="77777777" w:rsidR="00DA38B2" w:rsidRPr="00096D2F" w:rsidRDefault="00DA38B2" w:rsidP="00DA38B2">
            <w:pPr>
              <w:widowControl w:val="0"/>
              <w:pBdr>
                <w:top w:val="nil"/>
                <w:left w:val="nil"/>
                <w:bottom w:val="nil"/>
                <w:right w:val="nil"/>
                <w:between w:val="nil"/>
              </w:pBdr>
              <w:jc w:val="center"/>
              <w:rPr>
                <w:rFonts w:ascii="Tahoma" w:eastAsia="Arial" w:hAnsi="Tahoma" w:cs="Tahoma"/>
              </w:rPr>
            </w:pPr>
            <w:r w:rsidRPr="00096D2F">
              <w:rPr>
                <w:rFonts w:ascii="Tahoma" w:eastAsia="Arial" w:hAnsi="Tahoma" w:cs="Tahoma"/>
              </w:rPr>
              <w:t>2</w:t>
            </w:r>
          </w:p>
        </w:tc>
        <w:tc>
          <w:tcPr>
            <w:tcW w:w="6090" w:type="dxa"/>
            <w:tcBorders>
              <w:right w:val="single" w:sz="4" w:space="0" w:color="auto"/>
            </w:tcBorders>
            <w:vAlign w:val="center"/>
          </w:tcPr>
          <w:p w14:paraId="15F13BF2" w14:textId="19CC460E" w:rsidR="00DA38B2" w:rsidRPr="00096D2F" w:rsidRDefault="00DA38B2" w:rsidP="00DA38B2">
            <w:pPr>
              <w:spacing w:before="0" w:after="0"/>
              <w:rPr>
                <w:rFonts w:ascii="Tahoma" w:hAnsi="Tahoma" w:cs="Tahoma"/>
                <w:b/>
                <w:bCs/>
                <w:lang w:eastAsia="pl-PL" w:bidi="ar-SA"/>
              </w:rPr>
            </w:pPr>
            <w:bookmarkStart w:id="9" w:name="_gjdgxs" w:colFirst="0" w:colLast="0"/>
            <w:bookmarkEnd w:id="9"/>
            <w:r w:rsidRPr="00096D2F">
              <w:rPr>
                <w:rFonts w:ascii="Tahoma" w:hAnsi="Tahoma" w:cs="Tahoma"/>
                <w:color w:val="000000"/>
              </w:rPr>
              <w:t>……………..</w:t>
            </w:r>
          </w:p>
        </w:tc>
        <w:tc>
          <w:tcPr>
            <w:tcW w:w="3261" w:type="dxa"/>
            <w:tcBorders>
              <w:left w:val="single" w:sz="4" w:space="0" w:color="auto"/>
              <w:right w:val="single" w:sz="4" w:space="0" w:color="auto"/>
            </w:tcBorders>
            <w:vAlign w:val="center"/>
          </w:tcPr>
          <w:p w14:paraId="62957CF1" w14:textId="25F6FCED" w:rsidR="00DA38B2" w:rsidRPr="00096D2F" w:rsidRDefault="00DA38B2" w:rsidP="00DA38B2">
            <w:pPr>
              <w:jc w:val="right"/>
              <w:rPr>
                <w:rFonts w:ascii="Tahoma" w:eastAsia="Arial" w:hAnsi="Tahoma" w:cs="Tahoma"/>
              </w:rPr>
            </w:pPr>
            <w:r w:rsidRPr="00096D2F">
              <w:rPr>
                <w:rFonts w:ascii="Tahoma" w:hAnsi="Tahoma" w:cs="Tahoma"/>
                <w:color w:val="000000"/>
              </w:rPr>
              <w:t>……………..</w:t>
            </w:r>
          </w:p>
        </w:tc>
      </w:tr>
      <w:tr w:rsidR="00DA38B2" w:rsidRPr="00096D2F" w14:paraId="5BF0016C" w14:textId="77777777" w:rsidTr="009A4708">
        <w:trPr>
          <w:trHeight w:val="491"/>
        </w:trPr>
        <w:tc>
          <w:tcPr>
            <w:tcW w:w="6799" w:type="dxa"/>
            <w:gridSpan w:val="2"/>
            <w:tcBorders>
              <w:right w:val="single" w:sz="4" w:space="0" w:color="auto"/>
            </w:tcBorders>
            <w:shd w:val="clear" w:color="auto" w:fill="F2F2F2" w:themeFill="background1" w:themeFillShade="F2"/>
            <w:vAlign w:val="center"/>
          </w:tcPr>
          <w:p w14:paraId="0173941D" w14:textId="77777777" w:rsidR="00DA38B2" w:rsidRPr="00096D2F" w:rsidRDefault="00DA38B2" w:rsidP="00DA38B2">
            <w:pPr>
              <w:jc w:val="right"/>
              <w:rPr>
                <w:rFonts w:ascii="Tahoma" w:eastAsia="Arial" w:hAnsi="Tahoma" w:cs="Tahoma"/>
              </w:rPr>
            </w:pPr>
            <w:r w:rsidRPr="00096D2F">
              <w:rPr>
                <w:rFonts w:ascii="Tahoma" w:eastAsia="Arial" w:hAnsi="Tahoma" w:cs="Tahoma"/>
              </w:rPr>
              <w:t xml:space="preserve">Ogółem netto (suma LP. 1+2+3+4) </w:t>
            </w:r>
          </w:p>
        </w:tc>
        <w:tc>
          <w:tcPr>
            <w:tcW w:w="3261" w:type="dxa"/>
            <w:tcBorders>
              <w:right w:val="single" w:sz="4" w:space="0" w:color="auto"/>
            </w:tcBorders>
            <w:shd w:val="clear" w:color="auto" w:fill="F2F2F2" w:themeFill="background1" w:themeFillShade="F2"/>
            <w:vAlign w:val="center"/>
          </w:tcPr>
          <w:p w14:paraId="4A05CF56" w14:textId="5FF89B37" w:rsidR="00DA38B2" w:rsidRPr="00096D2F" w:rsidRDefault="00DA38B2" w:rsidP="00DA38B2">
            <w:pPr>
              <w:jc w:val="right"/>
              <w:rPr>
                <w:rFonts w:ascii="Tahoma" w:eastAsia="Arial" w:hAnsi="Tahoma" w:cs="Tahoma"/>
                <w:b/>
                <w:bCs/>
              </w:rPr>
            </w:pPr>
            <w:r w:rsidRPr="00096D2F">
              <w:rPr>
                <w:rFonts w:ascii="Tahoma" w:hAnsi="Tahoma" w:cs="Tahoma"/>
                <w:color w:val="000000"/>
              </w:rPr>
              <w:t>……………..</w:t>
            </w:r>
          </w:p>
        </w:tc>
      </w:tr>
      <w:tr w:rsidR="00DA38B2" w:rsidRPr="00096D2F" w14:paraId="26F11377" w14:textId="77777777" w:rsidTr="009A4708">
        <w:trPr>
          <w:trHeight w:val="491"/>
        </w:trPr>
        <w:tc>
          <w:tcPr>
            <w:tcW w:w="6799" w:type="dxa"/>
            <w:gridSpan w:val="2"/>
            <w:tcBorders>
              <w:right w:val="single" w:sz="4" w:space="0" w:color="auto"/>
            </w:tcBorders>
            <w:shd w:val="clear" w:color="auto" w:fill="F2F2F2" w:themeFill="background1" w:themeFillShade="F2"/>
            <w:vAlign w:val="center"/>
          </w:tcPr>
          <w:p w14:paraId="21738266" w14:textId="77777777" w:rsidR="00DA38B2" w:rsidRPr="00096D2F" w:rsidRDefault="00DA38B2" w:rsidP="00DA38B2">
            <w:pPr>
              <w:jc w:val="right"/>
              <w:rPr>
                <w:rFonts w:ascii="Tahoma" w:eastAsia="Arial" w:hAnsi="Tahoma" w:cs="Tahoma"/>
              </w:rPr>
            </w:pPr>
            <w:r w:rsidRPr="00096D2F">
              <w:rPr>
                <w:rFonts w:ascii="Tahoma" w:eastAsia="Arial" w:hAnsi="Tahoma" w:cs="Tahoma"/>
              </w:rPr>
              <w:lastRenderedPageBreak/>
              <w:t>Wartość podatku VAT (stawka 23%)</w:t>
            </w:r>
          </w:p>
        </w:tc>
        <w:tc>
          <w:tcPr>
            <w:tcW w:w="3261" w:type="dxa"/>
            <w:tcBorders>
              <w:right w:val="single" w:sz="4" w:space="0" w:color="auto"/>
            </w:tcBorders>
            <w:shd w:val="clear" w:color="auto" w:fill="F2F2F2" w:themeFill="background1" w:themeFillShade="F2"/>
            <w:vAlign w:val="center"/>
          </w:tcPr>
          <w:p w14:paraId="675E47B0" w14:textId="1F6FBA7A" w:rsidR="00DA38B2" w:rsidRPr="00096D2F" w:rsidRDefault="00DA38B2" w:rsidP="00DA38B2">
            <w:pPr>
              <w:jc w:val="right"/>
              <w:rPr>
                <w:rFonts w:ascii="Tahoma" w:eastAsia="Arial" w:hAnsi="Tahoma" w:cs="Tahoma"/>
                <w:b/>
                <w:bCs/>
              </w:rPr>
            </w:pPr>
            <w:r w:rsidRPr="00096D2F">
              <w:rPr>
                <w:rFonts w:ascii="Tahoma" w:hAnsi="Tahoma" w:cs="Tahoma"/>
                <w:color w:val="000000"/>
              </w:rPr>
              <w:t>……………..</w:t>
            </w:r>
          </w:p>
        </w:tc>
      </w:tr>
      <w:tr w:rsidR="00DA38B2" w:rsidRPr="00096D2F" w14:paraId="2F10333B" w14:textId="77777777" w:rsidTr="009A4708">
        <w:trPr>
          <w:trHeight w:val="399"/>
        </w:trPr>
        <w:tc>
          <w:tcPr>
            <w:tcW w:w="6799" w:type="dxa"/>
            <w:gridSpan w:val="2"/>
            <w:tcBorders>
              <w:right w:val="single" w:sz="4" w:space="0" w:color="auto"/>
            </w:tcBorders>
            <w:shd w:val="clear" w:color="auto" w:fill="FFFF00"/>
            <w:vAlign w:val="center"/>
          </w:tcPr>
          <w:p w14:paraId="09847E9F" w14:textId="73A471AD" w:rsidR="00DA38B2" w:rsidRPr="00096D2F" w:rsidRDefault="00DA38B2" w:rsidP="00DA38B2">
            <w:pPr>
              <w:tabs>
                <w:tab w:val="left" w:pos="1167"/>
              </w:tabs>
              <w:jc w:val="right"/>
              <w:rPr>
                <w:rFonts w:ascii="Tahoma" w:eastAsia="Arial" w:hAnsi="Tahoma" w:cs="Tahoma"/>
                <w:b/>
              </w:rPr>
            </w:pPr>
            <w:r w:rsidRPr="00096D2F">
              <w:rPr>
                <w:rFonts w:ascii="Tahoma" w:eastAsia="Arial" w:hAnsi="Tahoma" w:cs="Tahoma"/>
                <w:b/>
              </w:rPr>
              <w:t xml:space="preserve">RAZEM BRUTTO (ogółem netto + wartość podatku VAT) </w:t>
            </w:r>
          </w:p>
        </w:tc>
        <w:tc>
          <w:tcPr>
            <w:tcW w:w="3261" w:type="dxa"/>
            <w:tcBorders>
              <w:right w:val="single" w:sz="4" w:space="0" w:color="auto"/>
            </w:tcBorders>
            <w:shd w:val="clear" w:color="auto" w:fill="FFFF00"/>
            <w:vAlign w:val="center"/>
          </w:tcPr>
          <w:p w14:paraId="3AFA4AB1" w14:textId="0293BBF0" w:rsidR="00DA38B2" w:rsidRPr="00096D2F" w:rsidRDefault="00DA38B2" w:rsidP="00DA38B2">
            <w:pPr>
              <w:tabs>
                <w:tab w:val="left" w:pos="1167"/>
              </w:tabs>
              <w:jc w:val="right"/>
              <w:rPr>
                <w:rFonts w:ascii="Tahoma" w:eastAsia="Arial" w:hAnsi="Tahoma" w:cs="Tahoma"/>
                <w:b/>
              </w:rPr>
            </w:pPr>
            <w:r w:rsidRPr="00096D2F">
              <w:rPr>
                <w:rFonts w:ascii="Tahoma" w:hAnsi="Tahoma" w:cs="Tahoma"/>
                <w:color w:val="000000"/>
              </w:rPr>
              <w:t>……………..</w:t>
            </w:r>
          </w:p>
        </w:tc>
      </w:tr>
    </w:tbl>
    <w:p w14:paraId="4101E517" w14:textId="00BE8BCF" w:rsidR="00D979DB" w:rsidRPr="00096D2F" w:rsidRDefault="00D979DB" w:rsidP="00D979DB">
      <w:pPr>
        <w:suppressAutoHyphens/>
        <w:spacing w:before="0" w:after="0"/>
        <w:jc w:val="both"/>
        <w:rPr>
          <w:rFonts w:ascii="Tahoma" w:hAnsi="Tahoma" w:cs="Tahoma"/>
        </w:rPr>
      </w:pPr>
    </w:p>
    <w:p w14:paraId="49B4CBDE" w14:textId="77777777" w:rsidR="00D979DB" w:rsidRPr="00096D2F" w:rsidRDefault="00D979DB" w:rsidP="00D979DB">
      <w:pPr>
        <w:suppressAutoHyphens/>
        <w:spacing w:before="0" w:after="0"/>
        <w:jc w:val="both"/>
        <w:rPr>
          <w:rFonts w:ascii="Tahoma" w:hAnsi="Tahoma" w:cs="Tahoma"/>
        </w:rPr>
      </w:pPr>
    </w:p>
    <w:p w14:paraId="1961E388" w14:textId="0857ACDB" w:rsidR="004C2207" w:rsidRPr="00096D2F" w:rsidRDefault="004C2207" w:rsidP="00020918">
      <w:pPr>
        <w:numPr>
          <w:ilvl w:val="0"/>
          <w:numId w:val="168"/>
        </w:numPr>
        <w:suppressAutoHyphens/>
        <w:spacing w:before="0" w:after="0"/>
        <w:jc w:val="both"/>
        <w:rPr>
          <w:rFonts w:ascii="Tahoma" w:hAnsi="Tahoma" w:cs="Tahoma"/>
        </w:rPr>
      </w:pPr>
      <w:r w:rsidRPr="00096D2F">
        <w:rPr>
          <w:rFonts w:ascii="Tahoma" w:hAnsi="Tahoma" w:cs="Tahoma"/>
        </w:rPr>
        <w:t xml:space="preserve">Wynagrodzenie, o którym mowa w </w:t>
      </w:r>
      <w:r w:rsidRPr="00096D2F">
        <w:rPr>
          <w:rFonts w:ascii="Tahoma" w:hAnsi="Tahoma" w:cs="Tahoma"/>
          <w:b/>
          <w:bCs/>
        </w:rPr>
        <w:t>ust. 1</w:t>
      </w:r>
      <w:r w:rsidRPr="00096D2F">
        <w:rPr>
          <w:rFonts w:ascii="Tahoma" w:hAnsi="Tahoma" w:cs="Tahoma"/>
        </w:rPr>
        <w:t xml:space="preserve"> stanowi wynagrodzenie ryczałtowe i obejmuje pełne wynagrodzenie Wykonawcy za całkowite i kompletne wykonanie prac objętych niniejszą Umową, zgodnie ze wszystkimi postanowieniami Umowy. Wynagrodzenie obejmuje cenę wykonania robót budowlanych oraz innych świadczeń niezbędnych dla realizacji przedmiotu zamówienia wraz z wszystkimi kosztami towarzyszącymi. Wykonawca nie może żądać podwyższenia tego wynagrodzenia, chociażby w czasie zawarcia umowy nie można było </w:t>
      </w:r>
      <w:r w:rsidRPr="00096D2F">
        <w:rPr>
          <w:rFonts w:ascii="Tahoma" w:hAnsi="Tahoma" w:cs="Tahoma"/>
          <w:lang w:eastAsia="pl-PL" w:bidi="ar-SA"/>
        </w:rPr>
        <w:t>przewidzieć rozmiaru lub kosztów realizacji przedmiotu umowy</w:t>
      </w:r>
      <w:r w:rsidRPr="00096D2F">
        <w:rPr>
          <w:rFonts w:ascii="Tahoma" w:hAnsi="Tahoma" w:cs="Tahoma"/>
        </w:rPr>
        <w:t xml:space="preserve">, z zastrzeżeniem zmian umowy o których mowa w </w:t>
      </w:r>
      <w:r w:rsidRPr="00096D2F">
        <w:rPr>
          <w:rFonts w:ascii="Tahoma" w:hAnsi="Tahoma" w:cs="Tahoma"/>
          <w:b/>
          <w:bCs/>
        </w:rPr>
        <w:t>§14</w:t>
      </w:r>
      <w:r w:rsidRPr="00096D2F">
        <w:rPr>
          <w:rFonts w:ascii="Tahoma" w:hAnsi="Tahoma" w:cs="Tahoma"/>
        </w:rPr>
        <w:t xml:space="preserve"> Umowy.</w:t>
      </w:r>
    </w:p>
    <w:p w14:paraId="5B62885C" w14:textId="77777777" w:rsidR="004C2207" w:rsidRPr="00096D2F" w:rsidRDefault="004C2207" w:rsidP="00020918">
      <w:pPr>
        <w:numPr>
          <w:ilvl w:val="0"/>
          <w:numId w:val="168"/>
        </w:numPr>
        <w:suppressAutoHyphens/>
        <w:spacing w:before="0" w:after="0"/>
        <w:jc w:val="both"/>
        <w:rPr>
          <w:rFonts w:ascii="Tahoma" w:hAnsi="Tahoma" w:cs="Tahoma"/>
        </w:rPr>
      </w:pPr>
      <w:r w:rsidRPr="00096D2F">
        <w:rPr>
          <w:rFonts w:ascii="Tahoma" w:hAnsi="Tahoma" w:cs="Tahoma"/>
        </w:rPr>
        <w:t xml:space="preserve">W wynagrodzeniu określonym w </w:t>
      </w:r>
      <w:r w:rsidRPr="00096D2F">
        <w:rPr>
          <w:rFonts w:ascii="Tahoma" w:hAnsi="Tahoma" w:cs="Tahoma"/>
          <w:b/>
          <w:bCs/>
        </w:rPr>
        <w:t>ust. 1</w:t>
      </w:r>
      <w:r w:rsidRPr="00096D2F">
        <w:rPr>
          <w:rFonts w:ascii="Tahoma" w:hAnsi="Tahoma" w:cs="Tahoma"/>
        </w:rPr>
        <w:t xml:space="preserve"> mieszczą się wszelkie koszty wykonania przedmiotu umowy, w tym koszty materiałów, wyrobów, transportu itp., a także te, które są niezbędne do prawidłowego wykonania Umowy. </w:t>
      </w:r>
    </w:p>
    <w:p w14:paraId="6E1614D9" w14:textId="3DB632E6" w:rsidR="004C2207" w:rsidRPr="00096D2F" w:rsidRDefault="004C2207" w:rsidP="00020918">
      <w:pPr>
        <w:spacing w:before="0" w:after="0"/>
        <w:ind w:left="360"/>
        <w:jc w:val="both"/>
        <w:rPr>
          <w:rFonts w:ascii="Tahoma" w:hAnsi="Tahoma" w:cs="Tahoma"/>
        </w:rPr>
      </w:pPr>
    </w:p>
    <w:p w14:paraId="602ACA75" w14:textId="77777777" w:rsidR="004C2207" w:rsidRPr="00096D2F" w:rsidRDefault="004C2207" w:rsidP="002F1296">
      <w:pPr>
        <w:numPr>
          <w:ilvl w:val="0"/>
          <w:numId w:val="102"/>
        </w:numPr>
        <w:tabs>
          <w:tab w:val="left" w:pos="357"/>
        </w:tabs>
        <w:suppressAutoHyphens/>
        <w:spacing w:before="0" w:after="0"/>
        <w:ind w:left="357"/>
        <w:jc w:val="center"/>
        <w:rPr>
          <w:rFonts w:ascii="Tahoma" w:hAnsi="Tahoma" w:cs="Tahoma"/>
          <w:b/>
        </w:rPr>
      </w:pPr>
      <w:r w:rsidRPr="00096D2F">
        <w:rPr>
          <w:rFonts w:ascii="Tahoma" w:hAnsi="Tahoma" w:cs="Tahoma"/>
          <w:b/>
        </w:rPr>
        <w:t>Rozliczenia</w:t>
      </w:r>
    </w:p>
    <w:p w14:paraId="64A5CDA2" w14:textId="0624E397" w:rsidR="004C2207" w:rsidRPr="00096D2F" w:rsidRDefault="004C2207" w:rsidP="00020918">
      <w:pPr>
        <w:numPr>
          <w:ilvl w:val="0"/>
          <w:numId w:val="169"/>
        </w:numPr>
        <w:tabs>
          <w:tab w:val="left" w:pos="792"/>
        </w:tabs>
        <w:suppressAutoHyphens/>
        <w:spacing w:before="0" w:after="0"/>
        <w:jc w:val="both"/>
        <w:rPr>
          <w:rFonts w:ascii="Tahoma" w:hAnsi="Tahoma" w:cs="Tahoma"/>
        </w:rPr>
      </w:pPr>
      <w:r w:rsidRPr="00096D2F">
        <w:rPr>
          <w:rFonts w:ascii="Tahoma" w:hAnsi="Tahoma" w:cs="Tahoma"/>
        </w:rPr>
        <w:t xml:space="preserve">Przedmiot umowy określony w </w:t>
      </w:r>
      <w:r w:rsidRPr="00096D2F">
        <w:rPr>
          <w:rFonts w:ascii="Tahoma" w:hAnsi="Tahoma" w:cs="Tahoma"/>
          <w:b/>
          <w:bCs/>
        </w:rPr>
        <w:t>§1</w:t>
      </w:r>
      <w:r w:rsidRPr="00096D2F">
        <w:rPr>
          <w:rFonts w:ascii="Tahoma" w:hAnsi="Tahoma" w:cs="Tahoma"/>
        </w:rPr>
        <w:t xml:space="preserve"> niniejszej umowy będzie realizowany zgodnie z zatwierdzonym przez Zamawiającego szczegółowym harmonogramem rzeczowo-finansowym uwzględniającym zapisy </w:t>
      </w:r>
      <w:r w:rsidRPr="00096D2F">
        <w:rPr>
          <w:rFonts w:ascii="Tahoma" w:hAnsi="Tahoma" w:cs="Tahoma"/>
          <w:b/>
          <w:bCs/>
        </w:rPr>
        <w:t xml:space="preserve">ust. </w:t>
      </w:r>
      <w:r w:rsidR="00A44E43">
        <w:rPr>
          <w:rFonts w:ascii="Tahoma" w:hAnsi="Tahoma" w:cs="Tahoma"/>
          <w:b/>
          <w:bCs/>
        </w:rPr>
        <w:t>3</w:t>
      </w:r>
      <w:r w:rsidRPr="00096D2F">
        <w:rPr>
          <w:rFonts w:ascii="Tahoma" w:hAnsi="Tahoma" w:cs="Tahoma"/>
        </w:rPr>
        <w:t xml:space="preserve">, stanowiącym </w:t>
      </w:r>
      <w:r w:rsidRPr="00096D2F">
        <w:rPr>
          <w:rFonts w:ascii="Tahoma" w:hAnsi="Tahoma" w:cs="Tahoma"/>
          <w:b/>
          <w:bCs/>
        </w:rPr>
        <w:t>załącznik nr 2</w:t>
      </w:r>
      <w:r w:rsidRPr="00096D2F">
        <w:rPr>
          <w:rFonts w:ascii="Tahoma" w:hAnsi="Tahoma" w:cs="Tahoma"/>
        </w:rPr>
        <w:t xml:space="preserve"> do Umowy.</w:t>
      </w:r>
    </w:p>
    <w:p w14:paraId="6F4FC7FD" w14:textId="2CFA5F0C" w:rsidR="004C2207" w:rsidRPr="00096D2F" w:rsidRDefault="004C2207" w:rsidP="006E6307">
      <w:pPr>
        <w:pStyle w:val="Akapitzlist"/>
        <w:numPr>
          <w:ilvl w:val="0"/>
          <w:numId w:val="169"/>
        </w:numPr>
        <w:tabs>
          <w:tab w:val="left" w:pos="792"/>
          <w:tab w:val="left" w:pos="3544"/>
        </w:tabs>
        <w:suppressAutoHyphens/>
        <w:spacing w:before="0" w:after="0"/>
        <w:contextualSpacing w:val="0"/>
        <w:jc w:val="both"/>
        <w:rPr>
          <w:rFonts w:ascii="Tahoma" w:hAnsi="Tahoma" w:cs="Tahoma"/>
        </w:rPr>
      </w:pPr>
      <w:r w:rsidRPr="00096D2F">
        <w:rPr>
          <w:rFonts w:ascii="Tahoma" w:hAnsi="Tahoma" w:cs="Tahoma"/>
          <w:lang w:eastAsia="pl-PL" w:bidi="ar-SA"/>
        </w:rPr>
        <w:t xml:space="preserve">Wypłata wynagrodzenia Wykonawcy, </w:t>
      </w:r>
      <w:r w:rsidR="00096D2F" w:rsidRPr="00096D2F">
        <w:rPr>
          <w:rFonts w:ascii="Tahoma" w:hAnsi="Tahoma" w:cs="Tahoma"/>
          <w:lang w:eastAsia="pl-PL" w:bidi="ar-SA"/>
        </w:rPr>
        <w:t xml:space="preserve">nastąpi </w:t>
      </w:r>
      <w:r w:rsidRPr="00096D2F">
        <w:rPr>
          <w:rFonts w:ascii="Tahoma" w:hAnsi="Tahoma" w:cs="Tahoma"/>
        </w:rPr>
        <w:t xml:space="preserve"> po wykonaniu i odbiorze </w:t>
      </w:r>
      <w:r w:rsidR="005E7317" w:rsidRPr="00096D2F">
        <w:rPr>
          <w:rFonts w:ascii="Tahoma" w:hAnsi="Tahoma" w:cs="Tahoma"/>
        </w:rPr>
        <w:t>przedmiotu umowy</w:t>
      </w:r>
      <w:r w:rsidRPr="00096D2F">
        <w:rPr>
          <w:rFonts w:ascii="Tahoma" w:hAnsi="Tahoma" w:cs="Tahoma"/>
        </w:rPr>
        <w:t xml:space="preserve"> </w:t>
      </w:r>
      <w:r w:rsidR="00590C17" w:rsidRPr="00096D2F">
        <w:rPr>
          <w:rFonts w:ascii="Tahoma" w:hAnsi="Tahoma" w:cs="Tahoma"/>
        </w:rPr>
        <w:t>na wskazaną wartość robót</w:t>
      </w:r>
      <w:r w:rsidR="00A44E43">
        <w:rPr>
          <w:rFonts w:ascii="Tahoma" w:hAnsi="Tahoma" w:cs="Tahoma"/>
        </w:rPr>
        <w:t>.</w:t>
      </w:r>
      <w:r w:rsidRPr="00096D2F">
        <w:rPr>
          <w:rFonts w:ascii="Tahoma" w:hAnsi="Tahoma" w:cs="Tahoma"/>
        </w:rPr>
        <w:t xml:space="preserve"> Wykonawca na </w:t>
      </w:r>
      <w:r w:rsidRPr="00096D2F">
        <w:rPr>
          <w:rFonts w:ascii="Tahoma" w:hAnsi="Tahoma" w:cs="Tahoma"/>
          <w:b/>
          <w:bCs/>
        </w:rPr>
        <w:t>14 dni</w:t>
      </w:r>
      <w:r w:rsidRPr="00096D2F">
        <w:rPr>
          <w:rFonts w:ascii="Tahoma" w:hAnsi="Tahoma" w:cs="Tahoma"/>
        </w:rPr>
        <w:t xml:space="preserve"> przed wystawieniem faktur/rachunku przedstawia</w:t>
      </w:r>
      <w:r w:rsidRPr="00096D2F">
        <w:rPr>
          <w:rFonts w:ascii="Tahoma" w:hAnsi="Tahoma" w:cs="Tahoma"/>
          <w:b/>
          <w:u w:val="single"/>
        </w:rPr>
        <w:t xml:space="preserve"> Inspektorowi nadzoru inwestorskiego:</w:t>
      </w:r>
      <w:r w:rsidRPr="00096D2F">
        <w:rPr>
          <w:rFonts w:ascii="Tahoma" w:hAnsi="Tahoma" w:cs="Tahoma"/>
        </w:rPr>
        <w:t xml:space="preserve"> </w:t>
      </w:r>
    </w:p>
    <w:p w14:paraId="62B83316" w14:textId="77777777" w:rsidR="004C2207" w:rsidRPr="00096D2F" w:rsidRDefault="004C2207" w:rsidP="00020918">
      <w:pPr>
        <w:pStyle w:val="Tekstpodstawowy"/>
        <w:numPr>
          <w:ilvl w:val="0"/>
          <w:numId w:val="175"/>
        </w:numPr>
        <w:suppressAutoHyphens/>
        <w:spacing w:before="0" w:after="0"/>
        <w:jc w:val="both"/>
        <w:rPr>
          <w:rFonts w:ascii="Tahoma" w:hAnsi="Tahoma" w:cs="Tahoma"/>
        </w:rPr>
      </w:pPr>
      <w:r w:rsidRPr="00096D2F">
        <w:rPr>
          <w:rFonts w:ascii="Tahoma" w:hAnsi="Tahoma" w:cs="Tahoma"/>
        </w:rPr>
        <w:t xml:space="preserve">zestawienie wartości wykonanych robót, pomniejszone o zsumowane kwoty poprzednio zafakturowane oraz </w:t>
      </w:r>
    </w:p>
    <w:p w14:paraId="4F8CCEB3" w14:textId="77777777" w:rsidR="004C2207" w:rsidRPr="00096D2F" w:rsidRDefault="004C2207" w:rsidP="00020918">
      <w:pPr>
        <w:pStyle w:val="Tekstpodstawowy"/>
        <w:numPr>
          <w:ilvl w:val="0"/>
          <w:numId w:val="175"/>
        </w:numPr>
        <w:suppressAutoHyphens/>
        <w:spacing w:before="0" w:after="0"/>
        <w:jc w:val="both"/>
        <w:rPr>
          <w:rFonts w:ascii="Tahoma" w:hAnsi="Tahoma" w:cs="Tahoma"/>
        </w:rPr>
      </w:pPr>
      <w:r w:rsidRPr="00096D2F">
        <w:rPr>
          <w:rFonts w:ascii="Tahoma" w:hAnsi="Tahoma" w:cs="Tahoma"/>
        </w:rPr>
        <w:t xml:space="preserve">raporty z realizacji zgodnie z </w:t>
      </w:r>
      <w:r w:rsidRPr="00096D2F">
        <w:rPr>
          <w:rFonts w:ascii="Tahoma" w:hAnsi="Tahoma" w:cs="Tahoma"/>
          <w:b/>
          <w:bCs/>
        </w:rPr>
        <w:t>załącznikiem nr 3</w:t>
      </w:r>
      <w:r w:rsidRPr="00096D2F">
        <w:rPr>
          <w:rFonts w:ascii="Tahoma" w:hAnsi="Tahoma" w:cs="Tahoma"/>
        </w:rPr>
        <w:t xml:space="preserve"> do Umowy. </w:t>
      </w:r>
    </w:p>
    <w:p w14:paraId="67E27E98" w14:textId="77777777" w:rsidR="004C2207" w:rsidRPr="00096D2F" w:rsidRDefault="004C2207" w:rsidP="00020918">
      <w:pPr>
        <w:numPr>
          <w:ilvl w:val="0"/>
          <w:numId w:val="169"/>
        </w:numPr>
        <w:tabs>
          <w:tab w:val="left" w:pos="792"/>
        </w:tabs>
        <w:suppressAutoHyphens/>
        <w:spacing w:before="0" w:after="0"/>
        <w:jc w:val="both"/>
        <w:rPr>
          <w:rFonts w:ascii="Tahoma" w:hAnsi="Tahoma" w:cs="Tahoma"/>
        </w:rPr>
      </w:pPr>
      <w:r w:rsidRPr="00096D2F">
        <w:rPr>
          <w:rFonts w:ascii="Tahoma" w:hAnsi="Tahoma" w:cs="Tahoma"/>
        </w:rPr>
        <w:t xml:space="preserve">Raport z realizacji powinien zawierać, co najmniej: </w:t>
      </w:r>
    </w:p>
    <w:p w14:paraId="771F77B0" w14:textId="77777777" w:rsidR="004C2207" w:rsidRPr="00096D2F" w:rsidRDefault="004C2207" w:rsidP="00020918">
      <w:pPr>
        <w:pStyle w:val="Tekstpodstawowy"/>
        <w:numPr>
          <w:ilvl w:val="0"/>
          <w:numId w:val="176"/>
        </w:numPr>
        <w:suppressAutoHyphens/>
        <w:spacing w:before="0" w:after="0"/>
        <w:jc w:val="both"/>
        <w:rPr>
          <w:rFonts w:ascii="Tahoma" w:hAnsi="Tahoma" w:cs="Tahoma"/>
        </w:rPr>
      </w:pPr>
      <w:r w:rsidRPr="00096D2F">
        <w:rPr>
          <w:rFonts w:ascii="Tahoma" w:hAnsi="Tahoma" w:cs="Tahoma"/>
        </w:rPr>
        <w:t xml:space="preserve">informacje ogólne, </w:t>
      </w:r>
    </w:p>
    <w:p w14:paraId="0D3F9F6A" w14:textId="77777777" w:rsidR="004C2207" w:rsidRPr="00096D2F" w:rsidRDefault="004C2207" w:rsidP="00020918">
      <w:pPr>
        <w:pStyle w:val="Tekstpodstawowy"/>
        <w:numPr>
          <w:ilvl w:val="0"/>
          <w:numId w:val="176"/>
        </w:numPr>
        <w:suppressAutoHyphens/>
        <w:spacing w:before="0" w:after="0"/>
        <w:jc w:val="both"/>
        <w:rPr>
          <w:rFonts w:ascii="Tahoma" w:hAnsi="Tahoma" w:cs="Tahoma"/>
        </w:rPr>
      </w:pPr>
      <w:r w:rsidRPr="00096D2F">
        <w:rPr>
          <w:rFonts w:ascii="Tahoma" w:hAnsi="Tahoma" w:cs="Tahoma"/>
        </w:rPr>
        <w:t>opis postępu robót i powstałych problemów,</w:t>
      </w:r>
    </w:p>
    <w:p w14:paraId="5CD35E61" w14:textId="77777777" w:rsidR="004C2207" w:rsidRPr="00096D2F" w:rsidRDefault="004C2207" w:rsidP="00020918">
      <w:pPr>
        <w:pStyle w:val="Tekstpodstawowy"/>
        <w:numPr>
          <w:ilvl w:val="0"/>
          <w:numId w:val="176"/>
        </w:numPr>
        <w:suppressAutoHyphens/>
        <w:spacing w:before="0" w:after="0"/>
        <w:jc w:val="both"/>
        <w:rPr>
          <w:rFonts w:ascii="Tahoma" w:hAnsi="Tahoma" w:cs="Tahoma"/>
        </w:rPr>
      </w:pPr>
      <w:r w:rsidRPr="00096D2F">
        <w:rPr>
          <w:rFonts w:ascii="Tahoma" w:hAnsi="Tahoma" w:cs="Tahoma"/>
        </w:rPr>
        <w:t xml:space="preserve">propozycje rozwiązania tych problemów, </w:t>
      </w:r>
    </w:p>
    <w:p w14:paraId="33D883E9" w14:textId="77777777" w:rsidR="004C2207" w:rsidRPr="00096D2F" w:rsidRDefault="004C2207" w:rsidP="00020918">
      <w:pPr>
        <w:pStyle w:val="Tekstpodstawowy"/>
        <w:numPr>
          <w:ilvl w:val="0"/>
          <w:numId w:val="176"/>
        </w:numPr>
        <w:suppressAutoHyphens/>
        <w:spacing w:before="0" w:after="0"/>
        <w:jc w:val="both"/>
        <w:rPr>
          <w:rFonts w:ascii="Tahoma" w:hAnsi="Tahoma" w:cs="Tahoma"/>
        </w:rPr>
      </w:pPr>
      <w:r w:rsidRPr="00096D2F">
        <w:rPr>
          <w:rFonts w:ascii="Tahoma" w:hAnsi="Tahoma" w:cs="Tahoma"/>
        </w:rPr>
        <w:t xml:space="preserve">zaangażowanie finansowe, </w:t>
      </w:r>
    </w:p>
    <w:p w14:paraId="14493EDD" w14:textId="77777777" w:rsidR="004C2207" w:rsidRPr="00096D2F" w:rsidRDefault="004C2207" w:rsidP="00020918">
      <w:pPr>
        <w:pStyle w:val="Tekstpodstawowy"/>
        <w:numPr>
          <w:ilvl w:val="0"/>
          <w:numId w:val="176"/>
        </w:numPr>
        <w:suppressAutoHyphens/>
        <w:spacing w:before="0" w:after="0"/>
        <w:jc w:val="both"/>
        <w:rPr>
          <w:rFonts w:ascii="Tahoma" w:hAnsi="Tahoma" w:cs="Tahoma"/>
        </w:rPr>
      </w:pPr>
      <w:r w:rsidRPr="00096D2F">
        <w:rPr>
          <w:rFonts w:ascii="Tahoma" w:hAnsi="Tahoma" w:cs="Tahoma"/>
        </w:rPr>
        <w:t xml:space="preserve">listę zaakceptowanych przez Zamawiającego Podwykonawców (Dalszych Podwykonawców) oraz rodzaj i wartość robót budowlanych przez nich wykonanych i rozliczonych w danym okresie, </w:t>
      </w:r>
    </w:p>
    <w:p w14:paraId="58FD671F" w14:textId="77777777" w:rsidR="004C2207" w:rsidRPr="00096D2F" w:rsidRDefault="004C2207" w:rsidP="00020918">
      <w:pPr>
        <w:pStyle w:val="Tekstpodstawowy"/>
        <w:numPr>
          <w:ilvl w:val="0"/>
          <w:numId w:val="176"/>
        </w:numPr>
        <w:suppressAutoHyphens/>
        <w:spacing w:before="0" w:after="0"/>
        <w:jc w:val="both"/>
        <w:rPr>
          <w:rFonts w:ascii="Tahoma" w:hAnsi="Tahoma" w:cs="Tahoma"/>
        </w:rPr>
      </w:pPr>
      <w:r w:rsidRPr="00096D2F">
        <w:rPr>
          <w:rFonts w:ascii="Tahoma" w:hAnsi="Tahoma" w:cs="Tahoma"/>
        </w:rPr>
        <w:t xml:space="preserve">listę Podwykonawców, których umowy zostały przedłożone do wiadomości Zamawiającego oraz wartość dostaw lub usług przewidzianych w tych umowach, </w:t>
      </w:r>
    </w:p>
    <w:p w14:paraId="0C69EB01" w14:textId="77777777" w:rsidR="004C2207" w:rsidRPr="00096D2F" w:rsidRDefault="004C2207" w:rsidP="00020918">
      <w:pPr>
        <w:numPr>
          <w:ilvl w:val="0"/>
          <w:numId w:val="169"/>
        </w:numPr>
        <w:tabs>
          <w:tab w:val="left" w:pos="792"/>
        </w:tabs>
        <w:suppressAutoHyphens/>
        <w:spacing w:before="0" w:after="0"/>
        <w:jc w:val="both"/>
        <w:rPr>
          <w:rFonts w:ascii="Tahoma" w:hAnsi="Tahoma" w:cs="Tahoma"/>
          <w:b/>
          <w:bCs/>
        </w:rPr>
      </w:pPr>
      <w:r w:rsidRPr="00096D2F">
        <w:rPr>
          <w:rFonts w:ascii="Tahoma" w:hAnsi="Tahoma" w:cs="Tahoma"/>
        </w:rPr>
        <w:t xml:space="preserve">Inspektor nadzoru inwestorskiego w imieniu Zamawiającego sprawdza zakres i wartości wykonanych robót, dokonuje ewentualnych korekt zestawienia wartości wykonanych robót oraz potwierdza kwoty należne do zapłaty Wykonawcy w ciągu </w:t>
      </w:r>
      <w:r w:rsidRPr="00096D2F">
        <w:rPr>
          <w:rFonts w:ascii="Tahoma" w:hAnsi="Tahoma" w:cs="Tahoma"/>
          <w:b/>
          <w:bCs/>
        </w:rPr>
        <w:t>4 dni</w:t>
      </w:r>
      <w:r w:rsidRPr="00096D2F">
        <w:rPr>
          <w:rFonts w:ascii="Tahoma" w:hAnsi="Tahoma" w:cs="Tahoma"/>
        </w:rPr>
        <w:t xml:space="preserve"> od dnia otrzymania zestawienia wartości wykonanych robót.</w:t>
      </w:r>
    </w:p>
    <w:p w14:paraId="56693790" w14:textId="04471608" w:rsidR="004C2207" w:rsidRPr="00096D2F" w:rsidRDefault="004C2207" w:rsidP="00020918">
      <w:pPr>
        <w:spacing w:before="0" w:after="0"/>
        <w:ind w:left="357"/>
        <w:jc w:val="center"/>
        <w:rPr>
          <w:rFonts w:ascii="Tahoma" w:hAnsi="Tahoma" w:cs="Tahoma"/>
          <w:b/>
          <w:bCs/>
        </w:rPr>
      </w:pPr>
    </w:p>
    <w:p w14:paraId="3624E6A1" w14:textId="77777777" w:rsidR="00533819" w:rsidRPr="00096D2F" w:rsidRDefault="00533819" w:rsidP="00020918">
      <w:pPr>
        <w:spacing w:before="0" w:after="0"/>
        <w:ind w:left="357"/>
        <w:jc w:val="center"/>
        <w:rPr>
          <w:rFonts w:ascii="Tahoma" w:hAnsi="Tahoma" w:cs="Tahoma"/>
          <w:b/>
          <w:bCs/>
        </w:rPr>
      </w:pPr>
    </w:p>
    <w:p w14:paraId="1D8583FA" w14:textId="77777777" w:rsidR="004C2207" w:rsidRPr="00096D2F" w:rsidRDefault="004C2207" w:rsidP="002F1296">
      <w:pPr>
        <w:numPr>
          <w:ilvl w:val="0"/>
          <w:numId w:val="102"/>
        </w:numPr>
        <w:tabs>
          <w:tab w:val="left" w:pos="357"/>
        </w:tabs>
        <w:suppressAutoHyphens/>
        <w:spacing w:before="0" w:after="0"/>
        <w:ind w:left="357"/>
        <w:jc w:val="center"/>
        <w:rPr>
          <w:rFonts w:ascii="Tahoma" w:hAnsi="Tahoma" w:cs="Tahoma"/>
          <w:b/>
          <w:bCs/>
        </w:rPr>
      </w:pPr>
      <w:r w:rsidRPr="00096D2F">
        <w:rPr>
          <w:rFonts w:ascii="Tahoma" w:hAnsi="Tahoma" w:cs="Tahoma"/>
          <w:b/>
        </w:rPr>
        <w:t>Płatności</w:t>
      </w:r>
    </w:p>
    <w:p w14:paraId="2624E08B" w14:textId="77777777" w:rsidR="004C2207" w:rsidRPr="00096D2F" w:rsidRDefault="004C2207" w:rsidP="00020918">
      <w:pPr>
        <w:numPr>
          <w:ilvl w:val="0"/>
          <w:numId w:val="170"/>
        </w:numPr>
        <w:tabs>
          <w:tab w:val="left" w:pos="792"/>
        </w:tabs>
        <w:suppressAutoHyphens/>
        <w:spacing w:before="0" w:after="0"/>
        <w:jc w:val="both"/>
        <w:rPr>
          <w:rFonts w:ascii="Tahoma" w:hAnsi="Tahoma" w:cs="Tahoma"/>
        </w:rPr>
      </w:pPr>
      <w:r w:rsidRPr="00096D2F">
        <w:rPr>
          <w:rFonts w:ascii="Tahoma" w:hAnsi="Tahoma" w:cs="Tahoma"/>
        </w:rPr>
        <w:t>Podatek VAT zostanie zapłacony zgodnie z obowiązującymi przepisami.</w:t>
      </w:r>
    </w:p>
    <w:p w14:paraId="6FC6FC5A" w14:textId="67EC8BD6" w:rsidR="004C2207" w:rsidRPr="00516DF9" w:rsidRDefault="004C2207" w:rsidP="00020918">
      <w:pPr>
        <w:numPr>
          <w:ilvl w:val="0"/>
          <w:numId w:val="170"/>
        </w:numPr>
        <w:tabs>
          <w:tab w:val="left" w:pos="792"/>
        </w:tabs>
        <w:suppressAutoHyphens/>
        <w:spacing w:before="0" w:after="0"/>
        <w:jc w:val="both"/>
        <w:rPr>
          <w:rFonts w:ascii="Tahoma" w:hAnsi="Tahoma" w:cs="Tahoma"/>
          <w:color w:val="000000" w:themeColor="text1"/>
        </w:rPr>
      </w:pPr>
      <w:r w:rsidRPr="00096D2F">
        <w:rPr>
          <w:rFonts w:ascii="Tahoma" w:hAnsi="Tahoma" w:cs="Tahoma"/>
        </w:rPr>
        <w:t xml:space="preserve">Płatności są realizowane w terminie nie dłuższym niż 30 dni od daty otrzymania przez Zamawiającego prawidłowo wystawionej przez Wykonawcę faktury lub rachunku, wystawianych </w:t>
      </w:r>
      <w:r w:rsidRPr="00516DF9">
        <w:rPr>
          <w:rFonts w:ascii="Tahoma" w:hAnsi="Tahoma" w:cs="Tahoma"/>
          <w:color w:val="000000" w:themeColor="text1"/>
        </w:rPr>
        <w:t xml:space="preserve">zgodnie z postanowieniami </w:t>
      </w:r>
      <w:r w:rsidRPr="00516DF9">
        <w:rPr>
          <w:rFonts w:ascii="Tahoma" w:hAnsi="Tahoma" w:cs="Tahoma"/>
          <w:b/>
          <w:bCs/>
          <w:color w:val="000000" w:themeColor="text1"/>
        </w:rPr>
        <w:t>§</w:t>
      </w:r>
      <w:r w:rsidR="00546254" w:rsidRPr="00516DF9">
        <w:rPr>
          <w:rFonts w:ascii="Tahoma" w:hAnsi="Tahoma" w:cs="Tahoma"/>
          <w:b/>
          <w:bCs/>
          <w:color w:val="000000" w:themeColor="text1"/>
        </w:rPr>
        <w:t>9</w:t>
      </w:r>
      <w:r w:rsidRPr="00516DF9">
        <w:rPr>
          <w:rFonts w:ascii="Tahoma" w:hAnsi="Tahoma" w:cs="Tahoma"/>
          <w:b/>
          <w:bCs/>
          <w:color w:val="000000" w:themeColor="text1"/>
        </w:rPr>
        <w:t xml:space="preserve"> ust. 2 i 3 umowy</w:t>
      </w:r>
      <w:r w:rsidRPr="00516DF9">
        <w:rPr>
          <w:rFonts w:ascii="Tahoma" w:hAnsi="Tahoma" w:cs="Tahoma"/>
          <w:color w:val="000000" w:themeColor="text1"/>
        </w:rPr>
        <w:t xml:space="preserve">, z uwzględnieniem potrąceń wynikających z Umowy, na kwoty potwierdzone przez Inspektora nadzoru inwestorskiego w zestawieniu wartości wykonanych robót, zgodnie z protokołami odbioru robót. </w:t>
      </w:r>
    </w:p>
    <w:p w14:paraId="50C7DA0A" w14:textId="77777777" w:rsidR="00B520C2" w:rsidRPr="00516DF9" w:rsidRDefault="00B520C2" w:rsidP="00B520C2">
      <w:pPr>
        <w:pStyle w:val="Tekstpodstawowy"/>
        <w:numPr>
          <w:ilvl w:val="0"/>
          <w:numId w:val="170"/>
        </w:numPr>
        <w:suppressAutoHyphens/>
        <w:spacing w:before="0" w:after="0"/>
        <w:jc w:val="both"/>
        <w:rPr>
          <w:rFonts w:ascii="Tahoma" w:hAnsi="Tahoma" w:cs="Tahoma"/>
          <w:color w:val="000000" w:themeColor="text1"/>
        </w:rPr>
      </w:pPr>
      <w:r w:rsidRPr="00516DF9">
        <w:rPr>
          <w:rFonts w:ascii="Tahoma" w:hAnsi="Tahoma" w:cs="Tahoma"/>
          <w:color w:val="000000" w:themeColor="text1"/>
        </w:rPr>
        <w:t>Strony zobowiązują się do wystawiania oraz odbierania faktur ustrukturyzowanych za pośrednictwem Krajowego Systemu e-Faktur (KSeF), zgodnie z obowiązującymi przepisami prawa, w szczególności ustawą z dnia 11 marca 2004 r. o podatku od towarów i usług.</w:t>
      </w:r>
    </w:p>
    <w:p w14:paraId="2C61287F" w14:textId="40663CC1" w:rsidR="00B520C2" w:rsidRPr="00516DF9" w:rsidRDefault="00B520C2" w:rsidP="00B520C2">
      <w:pPr>
        <w:pStyle w:val="Tekstpodstawowy"/>
        <w:numPr>
          <w:ilvl w:val="0"/>
          <w:numId w:val="170"/>
        </w:numPr>
        <w:suppressAutoHyphens/>
        <w:spacing w:before="0" w:after="0"/>
        <w:jc w:val="both"/>
        <w:rPr>
          <w:rFonts w:ascii="Tahoma" w:hAnsi="Tahoma" w:cs="Tahoma"/>
          <w:color w:val="000000" w:themeColor="text1"/>
        </w:rPr>
      </w:pPr>
      <w:r w:rsidRPr="00516DF9">
        <w:rPr>
          <w:rFonts w:ascii="Tahoma" w:hAnsi="Tahoma" w:cs="Tahoma"/>
          <w:color w:val="000000" w:themeColor="text1"/>
        </w:rPr>
        <w:t>Wystawienie faktury przez Sprzedawcę uznaje się za dokonane w momencie jej przesłania do KSeF oraz nadania jej numeru identyfikującego w tym systemie.</w:t>
      </w:r>
    </w:p>
    <w:p w14:paraId="7D0D19B6" w14:textId="77777777" w:rsidR="00B520C2" w:rsidRPr="00516DF9" w:rsidRDefault="00B520C2" w:rsidP="00B520C2">
      <w:pPr>
        <w:pStyle w:val="Tekstpodstawowy"/>
        <w:numPr>
          <w:ilvl w:val="0"/>
          <w:numId w:val="170"/>
        </w:numPr>
        <w:suppressAutoHyphens/>
        <w:spacing w:before="0" w:after="0"/>
        <w:jc w:val="both"/>
        <w:rPr>
          <w:rFonts w:ascii="Tahoma" w:hAnsi="Tahoma" w:cs="Tahoma"/>
          <w:color w:val="000000" w:themeColor="text1"/>
          <w:lang w:eastAsia="ar-SA"/>
        </w:rPr>
      </w:pPr>
      <w:r w:rsidRPr="00516DF9">
        <w:rPr>
          <w:rFonts w:ascii="Tahoma" w:hAnsi="Tahoma" w:cs="Tahoma"/>
          <w:color w:val="000000" w:themeColor="text1"/>
        </w:rPr>
        <w:lastRenderedPageBreak/>
        <w:t>Strony uznają, że faktura udostępniona w KSeF jest równoznaczna z jej doręczeniem Odbiorcy i nie wymaga dodatkowego przesyłania w innej formie, chyba że przepisy prawa stanowią inaczej.</w:t>
      </w:r>
    </w:p>
    <w:p w14:paraId="3FCBE9F4" w14:textId="2D359E78" w:rsidR="004C2207" w:rsidRPr="00096D2F" w:rsidRDefault="004C2207" w:rsidP="00B520C2">
      <w:pPr>
        <w:pStyle w:val="Tekstpodstawowy"/>
        <w:numPr>
          <w:ilvl w:val="0"/>
          <w:numId w:val="170"/>
        </w:numPr>
        <w:suppressAutoHyphens/>
        <w:spacing w:before="0" w:after="0"/>
        <w:jc w:val="both"/>
        <w:rPr>
          <w:rFonts w:ascii="Tahoma" w:hAnsi="Tahoma" w:cs="Tahoma"/>
          <w:lang w:eastAsia="ar-SA"/>
        </w:rPr>
      </w:pPr>
      <w:r w:rsidRPr="00516DF9">
        <w:rPr>
          <w:rFonts w:ascii="Tahoma" w:hAnsi="Tahoma" w:cs="Tahoma"/>
          <w:color w:val="000000" w:themeColor="text1"/>
          <w:lang w:eastAsia="ar-SA"/>
        </w:rPr>
        <w:t xml:space="preserve">Wykonawca jest zobowiązany przedłożyć, wraz z okresowym rozliczeniem należnego mu wynagrodzenia, oświadczenia Podwykonawców i dalszych Podwykonawców o uregulowaniu względem nich wszystkich należności lub dowody dotyczące </w:t>
      </w:r>
      <w:r w:rsidRPr="00096D2F">
        <w:rPr>
          <w:rFonts w:ascii="Tahoma" w:hAnsi="Tahoma" w:cs="Tahoma"/>
          <w:lang w:eastAsia="ar-SA"/>
        </w:rPr>
        <w:t>zapłaty wynagrodzenia Podwykonawcom i dalszym Podwykonawcom, dotyczące tych należności których termin upłynął w poprzednim okresie rozliczeniowym.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w:t>
      </w:r>
      <w:r w:rsidRPr="00096D2F">
        <w:rPr>
          <w:rFonts w:ascii="Tahoma" w:hAnsi="Tahoma" w:cs="Tahoma"/>
        </w:rPr>
        <w:t xml:space="preserve">. </w:t>
      </w:r>
      <w:r w:rsidRPr="00096D2F">
        <w:rPr>
          <w:rFonts w:ascii="Tahoma" w:hAnsi="Tahoma" w:cs="Tahoma"/>
          <w:lang w:eastAsia="ar-SA"/>
        </w:rPr>
        <w:t xml:space="preserve">Oświadczenie nie może być wystawione z datą wcześniejszą niż protokół odbioru danej części przedmiotu umowy. Wzór oświadczenia stanowi </w:t>
      </w:r>
      <w:r w:rsidRPr="00096D2F">
        <w:rPr>
          <w:rFonts w:ascii="Tahoma" w:hAnsi="Tahoma" w:cs="Tahoma"/>
          <w:b/>
          <w:bCs/>
          <w:lang w:eastAsia="ar-SA"/>
        </w:rPr>
        <w:t>załącznik nr 4 do Umowy</w:t>
      </w:r>
      <w:r w:rsidRPr="00096D2F">
        <w:rPr>
          <w:rFonts w:ascii="Tahoma" w:hAnsi="Tahoma" w:cs="Tahoma"/>
          <w:lang w:eastAsia="ar-SA"/>
        </w:rPr>
        <w:t xml:space="preserve">. W przypadku faktury końcowej Wykonawca jest zobowiązany dołączyć do niej oświadczenia wszystkich podwykonawców i dalszych podwykonawców, że wykonawca dokonał zapłaty wszelkich należności wynikających z zawartych umów z tytułu realizacji przedmiotu umowy. Wzór oświadczenia stanowi </w:t>
      </w:r>
      <w:r w:rsidRPr="00096D2F">
        <w:rPr>
          <w:rFonts w:ascii="Tahoma" w:hAnsi="Tahoma" w:cs="Tahoma"/>
          <w:b/>
          <w:bCs/>
          <w:lang w:eastAsia="ar-SA"/>
        </w:rPr>
        <w:t>załącznik nr 5 do Umowy</w:t>
      </w:r>
      <w:r w:rsidRPr="00096D2F">
        <w:rPr>
          <w:rFonts w:ascii="Tahoma" w:hAnsi="Tahoma" w:cs="Tahoma"/>
          <w:lang w:eastAsia="ar-SA"/>
        </w:rPr>
        <w:t>.</w:t>
      </w:r>
    </w:p>
    <w:p w14:paraId="0CDB06CB" w14:textId="77777777" w:rsidR="004C2207" w:rsidRPr="00096D2F" w:rsidRDefault="004C2207" w:rsidP="00020918">
      <w:pPr>
        <w:pStyle w:val="Tekstpodstawowy"/>
        <w:numPr>
          <w:ilvl w:val="0"/>
          <w:numId w:val="170"/>
        </w:numPr>
        <w:suppressAutoHyphens/>
        <w:spacing w:before="0" w:after="0"/>
        <w:jc w:val="both"/>
        <w:rPr>
          <w:rFonts w:ascii="Tahoma" w:hAnsi="Tahoma" w:cs="Tahoma"/>
        </w:rPr>
      </w:pPr>
      <w:r w:rsidRPr="00096D2F">
        <w:rPr>
          <w:rFonts w:ascii="Tahoma" w:hAnsi="Tahoma" w:cs="Tahoma"/>
          <w:lang w:eastAsia="ar-SA"/>
        </w:rPr>
        <w:t>Jeżeli w terminie określonym w zaakceptowanej przez Zamawiającego Umowie o podwykonawstwo,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w:t>
      </w:r>
    </w:p>
    <w:p w14:paraId="49A0425B" w14:textId="77777777" w:rsidR="004C2207" w:rsidRPr="00096D2F" w:rsidRDefault="004C2207" w:rsidP="00020918">
      <w:pPr>
        <w:pStyle w:val="Tekstpodstawowy"/>
        <w:numPr>
          <w:ilvl w:val="0"/>
          <w:numId w:val="170"/>
        </w:numPr>
        <w:suppressAutoHyphens/>
        <w:spacing w:before="0" w:after="0"/>
        <w:jc w:val="both"/>
        <w:rPr>
          <w:rFonts w:ascii="Tahoma" w:hAnsi="Tahoma" w:cs="Tahoma"/>
        </w:rPr>
      </w:pPr>
      <w:r w:rsidRPr="00096D2F">
        <w:rPr>
          <w:rFonts w:ascii="Tahoma" w:hAnsi="Tahoma" w:cs="Tahoma"/>
        </w:rPr>
        <w:t xml:space="preserve">Zamawiający niezwłocznie po zgłoszeniu żądania dokonania płatności bezpośredniej zawiadomi Wykonawcę o żądaniu Podwykonawcy lub dalszego Podwykonawcy oraz </w:t>
      </w:r>
      <w:r w:rsidRPr="00096D2F">
        <w:rPr>
          <w:rFonts w:ascii="Tahoma" w:hAnsi="Tahoma" w:cs="Tahoma"/>
          <w:lang w:eastAsia="ar-SA"/>
        </w:rPr>
        <w:t xml:space="preserve">wezwie Wykonawcę do zgłoszenia pisemnych uwag dotyczących zasadności bezpośredniej zapłaty wynagrodzenia Podwykonawcy lub dalszemu Podwykonawcy, w terminie </w:t>
      </w:r>
      <w:r w:rsidRPr="00096D2F">
        <w:rPr>
          <w:rFonts w:ascii="Tahoma" w:hAnsi="Tahoma" w:cs="Tahoma"/>
          <w:b/>
          <w:bCs/>
          <w:lang w:eastAsia="ar-SA"/>
        </w:rPr>
        <w:t>nie krótszym niż 7 dni</w:t>
      </w:r>
      <w:r w:rsidRPr="00096D2F">
        <w:rPr>
          <w:rFonts w:ascii="Tahoma" w:hAnsi="Tahoma" w:cs="Tahoma"/>
          <w:lang w:eastAsia="ar-SA"/>
        </w:rPr>
        <w:t xml:space="preserve"> od dnia doręczenia Wykonawcy wezwania</w:t>
      </w:r>
      <w:r w:rsidRPr="00096D2F">
        <w:rPr>
          <w:rFonts w:ascii="Tahoma" w:hAnsi="Tahoma" w:cs="Tahoma"/>
        </w:rPr>
        <w:t xml:space="preserve">. </w:t>
      </w:r>
    </w:p>
    <w:p w14:paraId="241E8822" w14:textId="77777777" w:rsidR="004C2207" w:rsidRPr="00096D2F" w:rsidRDefault="004C2207" w:rsidP="00020918">
      <w:pPr>
        <w:pStyle w:val="Tekstpodstawowy"/>
        <w:numPr>
          <w:ilvl w:val="0"/>
          <w:numId w:val="170"/>
        </w:numPr>
        <w:suppressAutoHyphens/>
        <w:spacing w:before="0" w:after="0"/>
        <w:jc w:val="both"/>
        <w:rPr>
          <w:rFonts w:ascii="Tahoma" w:hAnsi="Tahoma" w:cs="Tahoma"/>
        </w:rPr>
      </w:pPr>
      <w:r w:rsidRPr="00096D2F">
        <w:rPr>
          <w:rFonts w:ascii="Tahoma" w:hAnsi="Tahoma" w:cs="Tahoma"/>
        </w:rPr>
        <w:t xml:space="preserve">W przypadku zgłoszenia przez Wykonawcę uwag, o których mowa w </w:t>
      </w:r>
      <w:r w:rsidRPr="00096D2F">
        <w:rPr>
          <w:rFonts w:ascii="Tahoma" w:hAnsi="Tahoma" w:cs="Tahoma"/>
          <w:b/>
          <w:bCs/>
          <w:u w:val="single"/>
        </w:rPr>
        <w:t>ust.5</w:t>
      </w:r>
      <w:r w:rsidRPr="00096D2F">
        <w:rPr>
          <w:rFonts w:ascii="Tahoma" w:hAnsi="Tahoma" w:cs="Tahoma"/>
          <w:b/>
          <w:bCs/>
        </w:rPr>
        <w:t xml:space="preserve"> </w:t>
      </w:r>
      <w:r w:rsidRPr="00096D2F">
        <w:rPr>
          <w:rFonts w:ascii="Tahoma" w:hAnsi="Tahoma" w:cs="Tahoma"/>
        </w:rPr>
        <w:t>podważających zasadność bezpośredniej zapłaty, Zamawiający może:</w:t>
      </w:r>
    </w:p>
    <w:p w14:paraId="4259497B" w14:textId="77777777" w:rsidR="004C2207" w:rsidRPr="00096D2F" w:rsidRDefault="004C2207" w:rsidP="00020918">
      <w:pPr>
        <w:pStyle w:val="Akapitzlist2"/>
        <w:numPr>
          <w:ilvl w:val="0"/>
          <w:numId w:val="133"/>
        </w:numPr>
        <w:suppressAutoHyphens/>
        <w:spacing w:before="0" w:after="0"/>
        <w:contextualSpacing w:val="0"/>
        <w:jc w:val="both"/>
        <w:rPr>
          <w:rFonts w:ascii="Tahoma" w:hAnsi="Tahoma" w:cs="Tahoma"/>
          <w:lang w:eastAsia="ar-SA"/>
        </w:rPr>
      </w:pPr>
      <w:r w:rsidRPr="00096D2F">
        <w:rPr>
          <w:rFonts w:ascii="Tahoma" w:hAnsi="Tahoma" w:cs="Tahoma"/>
          <w:lang w:eastAsia="ar-SA"/>
        </w:rPr>
        <w:t>nie dokonać bezpośredniej zapłaty wynagrodzenia podwykonawcy lub dalszemu podwykonawcy, jeżeli wykonawca wykaże niezasadność takiej zapłaty albo</w:t>
      </w:r>
    </w:p>
    <w:p w14:paraId="7664D84F" w14:textId="77777777" w:rsidR="004C2207" w:rsidRPr="00096D2F" w:rsidRDefault="004C2207" w:rsidP="00020918">
      <w:pPr>
        <w:pStyle w:val="Akapitzlist2"/>
        <w:numPr>
          <w:ilvl w:val="0"/>
          <w:numId w:val="133"/>
        </w:numPr>
        <w:suppressAutoHyphens/>
        <w:spacing w:before="0" w:after="0"/>
        <w:contextualSpacing w:val="0"/>
        <w:jc w:val="both"/>
        <w:rPr>
          <w:rFonts w:ascii="Tahoma" w:hAnsi="Tahoma" w:cs="Tahoma"/>
          <w:lang w:eastAsia="ar-SA"/>
        </w:rPr>
      </w:pPr>
      <w:r w:rsidRPr="00096D2F">
        <w:rPr>
          <w:rFonts w:ascii="Tahoma" w:hAnsi="Tahoma" w:cs="Tahoma"/>
          <w:lang w:eastAsia="ar-S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5CB4CBB" w14:textId="77777777" w:rsidR="004C2207" w:rsidRPr="00096D2F" w:rsidRDefault="004C2207" w:rsidP="00020918">
      <w:pPr>
        <w:pStyle w:val="Akapitzlist2"/>
        <w:numPr>
          <w:ilvl w:val="0"/>
          <w:numId w:val="133"/>
        </w:numPr>
        <w:suppressAutoHyphens/>
        <w:spacing w:before="0" w:after="0"/>
        <w:contextualSpacing w:val="0"/>
        <w:jc w:val="both"/>
        <w:rPr>
          <w:rFonts w:ascii="Tahoma" w:hAnsi="Tahoma" w:cs="Tahoma"/>
          <w:lang w:eastAsia="ar-SA"/>
        </w:rPr>
      </w:pPr>
      <w:r w:rsidRPr="00096D2F">
        <w:rPr>
          <w:rFonts w:ascii="Tahoma" w:hAnsi="Tahoma" w:cs="Tahoma"/>
          <w:lang w:eastAsia="ar-SA"/>
        </w:rPr>
        <w:t>dokonać bezpośredniej zapłaty wynagrodzenia podwykonawcy lub dalszemu podwykonawcy, jeżeli podwykonawca lub dalszy podwykonawca wykaże zasadność takiej zapłaty.</w:t>
      </w:r>
    </w:p>
    <w:p w14:paraId="334B697E" w14:textId="77777777" w:rsidR="004C2207" w:rsidRPr="00096D2F" w:rsidRDefault="004C2207" w:rsidP="00020918">
      <w:pPr>
        <w:pStyle w:val="Tekstpodstawowy"/>
        <w:numPr>
          <w:ilvl w:val="0"/>
          <w:numId w:val="170"/>
        </w:numPr>
        <w:suppressAutoHyphens/>
        <w:spacing w:before="0" w:after="0"/>
        <w:jc w:val="both"/>
        <w:rPr>
          <w:rFonts w:ascii="Tahoma" w:hAnsi="Tahoma" w:cs="Tahoma"/>
          <w:lang w:eastAsia="ar-SA"/>
        </w:rPr>
      </w:pPr>
      <w:r w:rsidRPr="00096D2F">
        <w:rPr>
          <w:rFonts w:ascii="Tahoma" w:hAnsi="Tahoma" w:cs="Tahoma"/>
          <w:lang w:eastAsia="ar-SA"/>
        </w:rPr>
        <w:t xml:space="preserve">Zamawiający jest zobowiązany zapłacić Podwykonawcy lub dalszemu Podwykonawcy należne wynagrodzenie, będące przedmiotem żądania, o którym mowa w </w:t>
      </w:r>
      <w:r w:rsidRPr="00096D2F">
        <w:rPr>
          <w:rFonts w:ascii="Tahoma" w:hAnsi="Tahoma" w:cs="Tahoma"/>
          <w:b/>
          <w:bCs/>
          <w:lang w:eastAsia="ar-SA"/>
        </w:rPr>
        <w:t>ust.4</w:t>
      </w:r>
      <w:r w:rsidRPr="00096D2F">
        <w:rPr>
          <w:rFonts w:ascii="Tahoma" w:hAnsi="Tahoma" w:cs="Tahoma"/>
          <w:lang w:eastAsia="ar-SA"/>
        </w:rPr>
        <w:t xml:space="preserve">, jeżeli Podwykonawca lub dalszy Podwykonawca udokumentuje jego zasadność zgodnie z postanowieniami </w:t>
      </w:r>
      <w:r w:rsidRPr="00096D2F">
        <w:rPr>
          <w:rFonts w:ascii="Tahoma" w:hAnsi="Tahoma" w:cs="Tahoma"/>
          <w:b/>
          <w:bCs/>
          <w:lang w:eastAsia="ar-SA"/>
        </w:rPr>
        <w:t>ust. 16 i 17</w:t>
      </w:r>
      <w:r w:rsidRPr="00096D2F">
        <w:rPr>
          <w:rFonts w:ascii="Tahoma" w:hAnsi="Tahoma" w:cs="Tahoma"/>
          <w:lang w:eastAsia="ar-SA"/>
        </w:rPr>
        <w:t xml:space="preserve">, a Wykonawca nie złoży w trybie określonym w </w:t>
      </w:r>
      <w:r w:rsidRPr="00096D2F">
        <w:rPr>
          <w:rFonts w:ascii="Tahoma" w:hAnsi="Tahoma" w:cs="Tahoma"/>
          <w:b/>
          <w:bCs/>
          <w:lang w:eastAsia="ar-SA"/>
        </w:rPr>
        <w:t>ust. 5</w:t>
      </w:r>
      <w:r w:rsidRPr="00096D2F">
        <w:rPr>
          <w:rFonts w:ascii="Tahoma" w:hAnsi="Tahoma" w:cs="Tahoma"/>
          <w:lang w:eastAsia="ar-SA"/>
        </w:rPr>
        <w:t xml:space="preserve"> uwag wykazujących niezasadność bezpośredniej zapłaty.</w:t>
      </w:r>
    </w:p>
    <w:p w14:paraId="6F1ACC28" w14:textId="77777777" w:rsidR="004C2207" w:rsidRPr="00096D2F" w:rsidRDefault="004C2207" w:rsidP="00020918">
      <w:pPr>
        <w:pStyle w:val="Tekstpodstawowy"/>
        <w:numPr>
          <w:ilvl w:val="0"/>
          <w:numId w:val="170"/>
        </w:numPr>
        <w:suppressAutoHyphens/>
        <w:spacing w:before="0" w:after="0"/>
        <w:jc w:val="both"/>
        <w:rPr>
          <w:rFonts w:ascii="Tahoma" w:hAnsi="Tahoma" w:cs="Tahoma"/>
        </w:rPr>
      </w:pPr>
      <w:r w:rsidRPr="00096D2F">
        <w:rPr>
          <w:rFonts w:ascii="Tahoma" w:hAnsi="Tahoma" w:cs="Tahoma"/>
          <w:lang w:eastAsia="ar-SA"/>
        </w:rPr>
        <w:t xml:space="preserve">Równowartość kwoty zapłaconej Podwykonawcy lub dalszemu Podwykonawcy, bądź skierowanej do depozytu sądowego, Zamawiający potrąci z wynagrodzenia należnego </w:t>
      </w:r>
      <w:r w:rsidRPr="00096D2F">
        <w:rPr>
          <w:rFonts w:ascii="Tahoma" w:hAnsi="Tahoma" w:cs="Tahoma"/>
        </w:rPr>
        <w:t>Wykonawcy.</w:t>
      </w:r>
    </w:p>
    <w:p w14:paraId="7216FC03" w14:textId="77777777" w:rsidR="004C2207" w:rsidRPr="00096D2F" w:rsidRDefault="004C2207" w:rsidP="00020918">
      <w:pPr>
        <w:pStyle w:val="Tekstpodstawowy"/>
        <w:numPr>
          <w:ilvl w:val="0"/>
          <w:numId w:val="170"/>
        </w:numPr>
        <w:suppressAutoHyphens/>
        <w:spacing w:before="0" w:after="0"/>
        <w:jc w:val="both"/>
        <w:rPr>
          <w:rFonts w:ascii="Tahoma" w:hAnsi="Tahoma" w:cs="Tahoma"/>
        </w:rPr>
      </w:pPr>
      <w:r w:rsidRPr="00096D2F">
        <w:rPr>
          <w:rFonts w:ascii="Tahoma" w:hAnsi="Tahoma" w:cs="Tahoma"/>
        </w:rPr>
        <w:t xml:space="preserve">Kwota należna Podwykonawcy zostanie uiszczona przez Zamawiającego w złotych polskich (PLN). </w:t>
      </w:r>
    </w:p>
    <w:p w14:paraId="76CEE510" w14:textId="77777777" w:rsidR="004C2207" w:rsidRPr="00096D2F" w:rsidRDefault="004C2207" w:rsidP="00020918">
      <w:pPr>
        <w:pStyle w:val="Tekstpodstawowy"/>
        <w:numPr>
          <w:ilvl w:val="0"/>
          <w:numId w:val="170"/>
        </w:numPr>
        <w:suppressAutoHyphens/>
        <w:spacing w:before="0" w:after="0"/>
        <w:jc w:val="both"/>
        <w:rPr>
          <w:rFonts w:ascii="Tahoma" w:hAnsi="Tahoma" w:cs="Tahoma"/>
        </w:rPr>
      </w:pPr>
      <w:r w:rsidRPr="00096D2F">
        <w:rPr>
          <w:rFonts w:ascii="Tahoma" w:hAnsi="Tahoma" w:cs="Tahoma"/>
        </w:rPr>
        <w:t xml:space="preserve">Podstawą wypłaty należnego Wykonawcy wynagrodzenia, przypadającego na kolejne okresy rozliczeniowe, będą wystawione przez Wykonawcę: rachunek lub faktura VAT, o których mowa w </w:t>
      </w:r>
      <w:r w:rsidRPr="00096D2F">
        <w:rPr>
          <w:rFonts w:ascii="Tahoma" w:hAnsi="Tahoma" w:cs="Tahoma"/>
          <w:b/>
          <w:bCs/>
        </w:rPr>
        <w:t>ust. 1</w:t>
      </w:r>
      <w:r w:rsidRPr="00096D2F">
        <w:rPr>
          <w:rFonts w:ascii="Tahoma" w:hAnsi="Tahoma" w:cs="Tahoma"/>
        </w:rPr>
        <w:t>, przedstawione Zamawiającemu wraz:</w:t>
      </w:r>
    </w:p>
    <w:p w14:paraId="7A369F41" w14:textId="1F5CDD9B" w:rsidR="004C2207" w:rsidRPr="00096D2F" w:rsidRDefault="004C2207" w:rsidP="00020918">
      <w:pPr>
        <w:pStyle w:val="Tekstpodstawowy"/>
        <w:numPr>
          <w:ilvl w:val="0"/>
          <w:numId w:val="132"/>
        </w:numPr>
        <w:suppressAutoHyphens/>
        <w:spacing w:before="0" w:after="0"/>
        <w:jc w:val="both"/>
        <w:rPr>
          <w:rFonts w:ascii="Tahoma" w:hAnsi="Tahoma" w:cs="Tahoma"/>
        </w:rPr>
      </w:pPr>
      <w:r w:rsidRPr="00096D2F">
        <w:rPr>
          <w:rFonts w:ascii="Tahoma" w:hAnsi="Tahoma" w:cs="Tahoma"/>
        </w:rPr>
        <w:t xml:space="preserve">z protokołem Odbioru robót, w którym będą wyszczególnione wydzielone elementy robót budowlanych wykonane przez Podwykonawców i dalszych Podwykonawców, lub do którego będą załączone protokoły odbioru części robót wykonanych przez Podwykonawców lub dalszych Podwykonawców w ramach odbieranego etapu robót, </w:t>
      </w:r>
    </w:p>
    <w:p w14:paraId="1C8877FA" w14:textId="77777777" w:rsidR="004C2207" w:rsidRPr="00096D2F" w:rsidRDefault="004C2207" w:rsidP="00020918">
      <w:pPr>
        <w:pStyle w:val="Tekstpodstawowy"/>
        <w:numPr>
          <w:ilvl w:val="0"/>
          <w:numId w:val="132"/>
        </w:numPr>
        <w:suppressAutoHyphens/>
        <w:spacing w:before="0" w:after="0"/>
        <w:jc w:val="both"/>
        <w:rPr>
          <w:rFonts w:ascii="Tahoma" w:hAnsi="Tahoma" w:cs="Tahoma"/>
        </w:rPr>
      </w:pPr>
      <w:r w:rsidRPr="00096D2F">
        <w:rPr>
          <w:rFonts w:ascii="Tahoma" w:hAnsi="Tahoma" w:cs="Tahoma"/>
        </w:rPr>
        <w:t xml:space="preserve">z kopiami faktur VAT lub rachunków wystawionych przez zaakceptowanych przez Zamawiającego Podwykonawców i dalszych Podwykonawców za wykonane przez nich roboty, dostawy i usługi, </w:t>
      </w:r>
    </w:p>
    <w:p w14:paraId="3A6F72EF" w14:textId="77777777" w:rsidR="004C2207" w:rsidRPr="00096D2F" w:rsidRDefault="004C2207" w:rsidP="00020918">
      <w:pPr>
        <w:pStyle w:val="Tekstpodstawowy"/>
        <w:numPr>
          <w:ilvl w:val="0"/>
          <w:numId w:val="132"/>
        </w:numPr>
        <w:suppressAutoHyphens/>
        <w:spacing w:before="0" w:after="0"/>
        <w:jc w:val="both"/>
        <w:rPr>
          <w:rFonts w:ascii="Tahoma" w:hAnsi="Tahoma" w:cs="Tahoma"/>
        </w:rPr>
      </w:pPr>
      <w:r w:rsidRPr="00096D2F">
        <w:rPr>
          <w:rFonts w:ascii="Tahoma" w:hAnsi="Tahoma" w:cs="Tahoma"/>
        </w:rPr>
        <w:t>z kopiami przelewów bankowych potwierdzających płatności albo ze sporządzonymi nie więcej niż 5 dni przed upływem terminu płatności oświadczeniami Podwykonawców i dalszych Podwykonawców o niezaleganiu z płatnościami wobec nich przez Wykonawcę lub przez Podwykonawców,</w:t>
      </w:r>
    </w:p>
    <w:p w14:paraId="60990EBE" w14:textId="77777777" w:rsidR="004C2207" w:rsidRPr="00096D2F" w:rsidRDefault="004C2207" w:rsidP="00020918">
      <w:pPr>
        <w:pStyle w:val="Tekstpodstawowy"/>
        <w:numPr>
          <w:ilvl w:val="0"/>
          <w:numId w:val="132"/>
        </w:numPr>
        <w:suppressAutoHyphens/>
        <w:spacing w:before="0" w:after="0"/>
        <w:jc w:val="both"/>
        <w:rPr>
          <w:rFonts w:ascii="Tahoma" w:hAnsi="Tahoma" w:cs="Tahoma"/>
        </w:rPr>
      </w:pPr>
      <w:r w:rsidRPr="00096D2F">
        <w:rPr>
          <w:rFonts w:ascii="Tahoma" w:hAnsi="Tahoma" w:cs="Tahoma"/>
        </w:rPr>
        <w:lastRenderedPageBreak/>
        <w:t>a w przypadku braku robót budowlanych, dostaw lub usług zrealizowanych przez Podwykonawców lub dalszych Podwykonawców przed dniem Odbioru częściowego robót budowlanych, lub jeżeli roszczenia Podwykonawców lub dalszych Podwykonawców nie były jeszcze wymagalne – wraz z oświadczeniami Podwykonawców lub dalszych podwykonawców w tym zakresie,</w:t>
      </w:r>
    </w:p>
    <w:p w14:paraId="6AD779A5" w14:textId="77777777" w:rsidR="004C2207" w:rsidRPr="00096D2F" w:rsidRDefault="004C2207" w:rsidP="00020918">
      <w:pPr>
        <w:pStyle w:val="Tekstpodstawowy"/>
        <w:numPr>
          <w:ilvl w:val="0"/>
          <w:numId w:val="132"/>
        </w:numPr>
        <w:suppressAutoHyphens/>
        <w:spacing w:before="0" w:after="0"/>
        <w:jc w:val="both"/>
        <w:rPr>
          <w:rFonts w:ascii="Tahoma" w:hAnsi="Tahoma" w:cs="Tahoma"/>
        </w:rPr>
      </w:pPr>
      <w:r w:rsidRPr="00096D2F">
        <w:rPr>
          <w:rFonts w:ascii="Tahoma" w:hAnsi="Tahoma" w:cs="Tahoma"/>
        </w:rPr>
        <w:t>Raport z realizacji.</w:t>
      </w:r>
    </w:p>
    <w:p w14:paraId="67629AFC" w14:textId="77777777" w:rsidR="004C2207" w:rsidRPr="00096D2F" w:rsidRDefault="004C2207" w:rsidP="00020918">
      <w:pPr>
        <w:pStyle w:val="Tekstpodstawowy"/>
        <w:numPr>
          <w:ilvl w:val="0"/>
          <w:numId w:val="170"/>
        </w:numPr>
        <w:suppressAutoHyphens/>
        <w:spacing w:before="0" w:after="0"/>
        <w:jc w:val="both"/>
        <w:rPr>
          <w:rFonts w:ascii="Tahoma" w:hAnsi="Tahoma" w:cs="Tahoma"/>
        </w:rPr>
      </w:pPr>
      <w:r w:rsidRPr="00096D2F">
        <w:rPr>
          <w:rFonts w:ascii="Tahoma" w:hAnsi="Tahoma" w:cs="Tahoma"/>
        </w:rPr>
        <w:t xml:space="preserve">Jeżeli Wykonawca nie przedstawi wraz z fakturą VAT lub rachunkiem dokumentów, o których mowa w </w:t>
      </w:r>
      <w:r w:rsidRPr="00096D2F">
        <w:rPr>
          <w:rFonts w:ascii="Tahoma" w:hAnsi="Tahoma" w:cs="Tahoma"/>
          <w:b/>
          <w:bCs/>
        </w:rPr>
        <w:t>ust.10</w:t>
      </w:r>
      <w:r w:rsidRPr="00096D2F">
        <w:rPr>
          <w:rFonts w:ascii="Tahoma" w:hAnsi="Tahoma" w:cs="Tahoma"/>
        </w:rPr>
        <w:t xml:space="preserve">, Zamawiający jest uprawniony do wstrzymania wypłaty należnego Wykonawcy wynagrodzenia do czasu przedłożenia przez Wykonawcę stosownych dokumentów. Wstrzymanie przez Zamawiającego zapłaty do czasu wypełnienia przez Wykonawcę wymagań, o których mowa w </w:t>
      </w:r>
      <w:r w:rsidRPr="00096D2F">
        <w:rPr>
          <w:rFonts w:ascii="Tahoma" w:hAnsi="Tahoma" w:cs="Tahoma"/>
          <w:b/>
          <w:bCs/>
        </w:rPr>
        <w:t>ust.10</w:t>
      </w:r>
      <w:r w:rsidRPr="00096D2F">
        <w:rPr>
          <w:rFonts w:ascii="Tahoma" w:hAnsi="Tahoma" w:cs="Tahoma"/>
        </w:rPr>
        <w:t xml:space="preserve">, nie skutkuje nie dotrzymaniem przez Zamawiającego terminu płatności i nie uprawnia Wykonawcy do żądania odsetek. </w:t>
      </w:r>
    </w:p>
    <w:p w14:paraId="4CE0B30D" w14:textId="77777777" w:rsidR="004C2207" w:rsidRPr="00096D2F" w:rsidRDefault="004C2207" w:rsidP="00020918">
      <w:pPr>
        <w:pStyle w:val="Tekstpodstawowy"/>
        <w:numPr>
          <w:ilvl w:val="0"/>
          <w:numId w:val="170"/>
        </w:numPr>
        <w:suppressAutoHyphens/>
        <w:spacing w:before="0" w:after="0"/>
        <w:jc w:val="both"/>
        <w:rPr>
          <w:rFonts w:ascii="Tahoma" w:hAnsi="Tahoma" w:cs="Tahoma"/>
        </w:rPr>
      </w:pPr>
      <w:r w:rsidRPr="00096D2F">
        <w:rPr>
          <w:rFonts w:ascii="Tahoma" w:hAnsi="Tahoma" w:cs="Tahoma"/>
        </w:rPr>
        <w:t xml:space="preserve">Zamawiający jest uprawniony do żądania i uzyskania od Wykonawcy niezwłocznie wyjaśnień w przypadku wątpliwości dotyczących dokumentów składanych wraz z wnioskami o płatność. </w:t>
      </w:r>
    </w:p>
    <w:p w14:paraId="6341DD13" w14:textId="77777777" w:rsidR="004C2207" w:rsidRPr="00096D2F" w:rsidRDefault="004C2207" w:rsidP="00020918">
      <w:pPr>
        <w:pStyle w:val="Tekstpodstawowy"/>
        <w:numPr>
          <w:ilvl w:val="0"/>
          <w:numId w:val="170"/>
        </w:numPr>
        <w:suppressAutoHyphens/>
        <w:spacing w:before="0" w:after="0"/>
        <w:jc w:val="both"/>
        <w:rPr>
          <w:rFonts w:ascii="Tahoma" w:hAnsi="Tahoma" w:cs="Tahoma"/>
        </w:rPr>
      </w:pPr>
      <w:r w:rsidRPr="00096D2F">
        <w:rPr>
          <w:rFonts w:ascii="Tahoma" w:hAnsi="Tahoma" w:cs="Tahoma"/>
        </w:rPr>
        <w:t xml:space="preserve">Wykonawca przekazuje Zamawiającemu pisemne uwagi, o których mowa </w:t>
      </w:r>
      <w:r w:rsidRPr="00096D2F">
        <w:rPr>
          <w:rFonts w:ascii="Tahoma" w:hAnsi="Tahoma" w:cs="Tahoma"/>
          <w:b/>
          <w:bCs/>
        </w:rPr>
        <w:t>ust.5</w:t>
      </w:r>
      <w:r w:rsidRPr="00096D2F">
        <w:rPr>
          <w:rFonts w:ascii="Tahoma" w:hAnsi="Tahoma" w:cs="Tahoma"/>
        </w:rPr>
        <w:t xml:space="preserve"> zawierające szczegółowe uzasadnienie zajętego stanowiska co do zakresu i charakteru robót budowlanych, dostaw i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70CB1C8F" w14:textId="77777777" w:rsidR="004C2207" w:rsidRPr="00096D2F" w:rsidRDefault="004C2207" w:rsidP="00020918">
      <w:pPr>
        <w:pStyle w:val="Tekstpodstawowy"/>
        <w:numPr>
          <w:ilvl w:val="0"/>
          <w:numId w:val="170"/>
        </w:numPr>
        <w:suppressAutoHyphens/>
        <w:spacing w:before="0" w:after="0"/>
        <w:jc w:val="both"/>
        <w:rPr>
          <w:rFonts w:ascii="Tahoma" w:hAnsi="Tahoma" w:cs="Tahoma"/>
        </w:rPr>
      </w:pPr>
      <w:r w:rsidRPr="00096D2F">
        <w:rPr>
          <w:rFonts w:ascii="Tahoma" w:hAnsi="Tahoma" w:cs="Tahoma"/>
        </w:rPr>
        <w:t xml:space="preserve">Zamawiający jest uprawniony do odstąpienia od dokonania bezpośredniej płatności na rzecz Podwykonawcy lub dalszego Podwykonawcy i do wypłaty Wykonawcy należnego wynagrodzenia, jeżeli Wykonawca zgłosi uwagi, o których mowa w </w:t>
      </w:r>
      <w:r w:rsidRPr="00096D2F">
        <w:rPr>
          <w:rFonts w:ascii="Tahoma" w:hAnsi="Tahoma" w:cs="Tahoma"/>
          <w:b/>
          <w:bCs/>
        </w:rPr>
        <w:t>ust.5</w:t>
      </w:r>
      <w:r w:rsidRPr="00096D2F">
        <w:rPr>
          <w:rFonts w:ascii="Tahoma" w:hAnsi="Tahoma" w:cs="Tahoma"/>
        </w:rPr>
        <w:t xml:space="preserve"> i wykaże niezasadność takiej płatności, lub jeżeli Wykonawca nie zgłosi uwag, o których mowa w ust.5 a Podwykonawca lub dalszy Podwykonawca nie wykażą zasadności takiej płatności.</w:t>
      </w:r>
    </w:p>
    <w:p w14:paraId="3B13810D" w14:textId="77777777" w:rsidR="004C2207" w:rsidRPr="00096D2F" w:rsidRDefault="004C2207" w:rsidP="00020918">
      <w:pPr>
        <w:pStyle w:val="Tekstpodstawowy"/>
        <w:numPr>
          <w:ilvl w:val="0"/>
          <w:numId w:val="170"/>
        </w:numPr>
        <w:suppressAutoHyphens/>
        <w:spacing w:before="0" w:after="0"/>
        <w:jc w:val="both"/>
        <w:rPr>
          <w:rFonts w:ascii="Tahoma" w:hAnsi="Tahoma" w:cs="Tahoma"/>
        </w:rPr>
      </w:pPr>
      <w:r w:rsidRPr="00096D2F">
        <w:rPr>
          <w:rFonts w:ascii="Tahoma" w:hAnsi="Tahoma" w:cs="Tahoma"/>
        </w:rPr>
        <w:t xml:space="preserve">Zamawiający może dokonać bezpośredniej płatności na rzecz Podwykonawcy lub dalszego Podwykonawcy, jeżeli Wykonawca zgłosi uwagi, o których mowa w </w:t>
      </w:r>
      <w:r w:rsidRPr="00096D2F">
        <w:rPr>
          <w:rFonts w:ascii="Tahoma" w:hAnsi="Tahoma" w:cs="Tahoma"/>
          <w:b/>
          <w:bCs/>
        </w:rPr>
        <w:t>ust. 5</w:t>
      </w:r>
      <w:r w:rsidRPr="00096D2F">
        <w:rPr>
          <w:rFonts w:ascii="Tahoma" w:hAnsi="Tahoma" w:cs="Tahoma"/>
        </w:rPr>
        <w:t xml:space="preserve"> i potwierdzi zasadność takiej płatności, lub jeżeli Wykonawca nie zgłosi uwag, o których mowa w </w:t>
      </w:r>
      <w:r w:rsidRPr="00096D2F">
        <w:rPr>
          <w:rFonts w:ascii="Tahoma" w:hAnsi="Tahoma" w:cs="Tahoma"/>
          <w:b/>
          <w:bCs/>
        </w:rPr>
        <w:t>ust.5</w:t>
      </w:r>
      <w:r w:rsidRPr="00096D2F">
        <w:rPr>
          <w:rFonts w:ascii="Tahoma" w:hAnsi="Tahoma" w:cs="Tahoma"/>
        </w:rPr>
        <w:t>, a Podwykonawca lub dalszy Podwykonawca wykażą zasadność takiej płatności.</w:t>
      </w:r>
    </w:p>
    <w:p w14:paraId="764AA729" w14:textId="77777777" w:rsidR="004C2207" w:rsidRPr="00096D2F" w:rsidRDefault="004C2207" w:rsidP="00020918">
      <w:pPr>
        <w:pStyle w:val="Tekstpodstawowy"/>
        <w:numPr>
          <w:ilvl w:val="0"/>
          <w:numId w:val="170"/>
        </w:numPr>
        <w:suppressAutoHyphens/>
        <w:spacing w:before="0" w:after="0"/>
        <w:jc w:val="both"/>
        <w:rPr>
          <w:rFonts w:ascii="Tahoma" w:hAnsi="Tahoma" w:cs="Tahoma"/>
        </w:rPr>
      </w:pPr>
      <w:r w:rsidRPr="00096D2F">
        <w:rPr>
          <w:rFonts w:ascii="Tahoma" w:hAnsi="Tahoma" w:cs="Tahoma"/>
        </w:rPr>
        <w:t>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28FBCF20" w14:textId="77777777" w:rsidR="004C2207" w:rsidRPr="00096D2F" w:rsidRDefault="004C2207" w:rsidP="00020918">
      <w:pPr>
        <w:pStyle w:val="Tekstpodstawowy"/>
        <w:numPr>
          <w:ilvl w:val="0"/>
          <w:numId w:val="170"/>
        </w:numPr>
        <w:suppressAutoHyphens/>
        <w:spacing w:before="0" w:after="0"/>
        <w:jc w:val="both"/>
        <w:rPr>
          <w:rFonts w:ascii="Tahoma" w:hAnsi="Tahoma" w:cs="Tahoma"/>
        </w:rPr>
      </w:pPr>
      <w:r w:rsidRPr="00096D2F">
        <w:rPr>
          <w:rFonts w:ascii="Tahoma" w:hAnsi="Tahoma" w:cs="Tahoma"/>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 lub usług. </w:t>
      </w:r>
    </w:p>
    <w:p w14:paraId="5F45C295" w14:textId="77777777" w:rsidR="004C2207" w:rsidRPr="00096D2F" w:rsidRDefault="004C2207" w:rsidP="00020918">
      <w:pPr>
        <w:pStyle w:val="Tekstpodstawowy"/>
        <w:numPr>
          <w:ilvl w:val="0"/>
          <w:numId w:val="170"/>
        </w:numPr>
        <w:suppressAutoHyphens/>
        <w:spacing w:before="0" w:after="0"/>
        <w:jc w:val="both"/>
        <w:rPr>
          <w:rFonts w:ascii="Tahoma" w:hAnsi="Tahoma" w:cs="Tahoma"/>
        </w:rPr>
      </w:pPr>
      <w:r w:rsidRPr="00096D2F">
        <w:rPr>
          <w:rFonts w:ascii="Tahoma" w:hAnsi="Tahoma" w:cs="Tahoma"/>
        </w:rPr>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 </w:t>
      </w:r>
    </w:p>
    <w:p w14:paraId="1246C4AB" w14:textId="77777777" w:rsidR="004C2207" w:rsidRPr="00096D2F" w:rsidRDefault="004C2207" w:rsidP="00020918">
      <w:pPr>
        <w:pStyle w:val="Tekstpodstawowy"/>
        <w:numPr>
          <w:ilvl w:val="0"/>
          <w:numId w:val="170"/>
        </w:numPr>
        <w:suppressAutoHyphens/>
        <w:spacing w:before="0" w:after="0"/>
        <w:jc w:val="both"/>
        <w:rPr>
          <w:rFonts w:ascii="Tahoma" w:hAnsi="Tahoma" w:cs="Tahoma"/>
        </w:rPr>
      </w:pPr>
      <w:r w:rsidRPr="00096D2F">
        <w:rPr>
          <w:rFonts w:ascii="Tahoma" w:hAnsi="Tahoma" w:cs="Tahoma"/>
        </w:rPr>
        <w:t xml:space="preserve">Zamawiający dokona bezpośredniej płatności na rzecz Podwykonawcy lub dalszego Podwykonawcy w terminie </w:t>
      </w:r>
      <w:r w:rsidRPr="00096D2F">
        <w:rPr>
          <w:rFonts w:ascii="Tahoma" w:hAnsi="Tahoma" w:cs="Tahoma"/>
          <w:b/>
          <w:bCs/>
          <w:u w:val="single"/>
        </w:rPr>
        <w:t>15 dni</w:t>
      </w:r>
      <w:r w:rsidRPr="00096D2F">
        <w:rPr>
          <w:rFonts w:ascii="Tahoma" w:hAnsi="Tahoma" w:cs="Tahoma"/>
        </w:rPr>
        <w:t xml:space="preserve"> od dnia pisemnego potwierdzenia Podwykonawcy lub dalszemu Podwykonawcy przez Zamawiającego uznania płatności bezpośredniej za uzasadnioną.</w:t>
      </w:r>
    </w:p>
    <w:p w14:paraId="3FF3953C" w14:textId="77777777" w:rsidR="004C2207" w:rsidRPr="00096D2F" w:rsidRDefault="004C2207" w:rsidP="00020918">
      <w:pPr>
        <w:pStyle w:val="Tekstpodstawowy"/>
        <w:numPr>
          <w:ilvl w:val="0"/>
          <w:numId w:val="170"/>
        </w:numPr>
        <w:suppressAutoHyphens/>
        <w:spacing w:before="0" w:after="0"/>
        <w:jc w:val="both"/>
        <w:rPr>
          <w:rFonts w:ascii="Tahoma" w:hAnsi="Tahoma" w:cs="Tahoma"/>
        </w:rPr>
      </w:pPr>
      <w:r w:rsidRPr="00096D2F">
        <w:rPr>
          <w:rFonts w:ascii="Tahoma" w:hAnsi="Tahoma" w:cs="Tahoma"/>
        </w:rPr>
        <w:t xml:space="preserve">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 </w:t>
      </w:r>
    </w:p>
    <w:p w14:paraId="7EB0F2B7" w14:textId="77777777" w:rsidR="004C2207" w:rsidRPr="00096D2F" w:rsidRDefault="004C2207" w:rsidP="00020918">
      <w:pPr>
        <w:pStyle w:val="Tekstpodstawowy"/>
        <w:numPr>
          <w:ilvl w:val="0"/>
          <w:numId w:val="170"/>
        </w:numPr>
        <w:suppressAutoHyphens/>
        <w:spacing w:before="0" w:after="0"/>
        <w:jc w:val="both"/>
        <w:rPr>
          <w:rFonts w:ascii="Tahoma" w:hAnsi="Tahoma" w:cs="Tahoma"/>
        </w:rPr>
      </w:pPr>
      <w:r w:rsidRPr="00096D2F">
        <w:rPr>
          <w:rFonts w:ascii="Tahoma" w:hAnsi="Tahoma" w:cs="Tahoma"/>
        </w:rPr>
        <w:t xml:space="preserve">Odpowiedzialność Zamawiającego wobec Podwykonawcy lub dalszego Podwykonawcy z tytułu płatności bezpośrednich za wykonanie robót budowlanych jest ograniczona wyłącznie do wysokości kwoty należności za wykonanie tych robót budowlanych, wynikającej z Umowy. W przypadku różnic w cenach za wykonane roboty </w:t>
      </w:r>
      <w:r w:rsidRPr="00096D2F">
        <w:rPr>
          <w:rFonts w:ascii="Tahoma" w:hAnsi="Tahoma" w:cs="Tahoma"/>
        </w:rPr>
        <w:lastRenderedPageBreak/>
        <w:t>pomiędzy cenami określonymi Umową o podwykonawstwo a cenami określonymi Umową Zamawiający uzna i wypłaci Podwykonawcy lub dalszemu Podwykonawcy na podstawie wystawionej przez niego faktury VAT lub rachunku wyłącznie kwotę należną na podstawie cen określonych Umową.</w:t>
      </w:r>
    </w:p>
    <w:p w14:paraId="655C411A" w14:textId="77777777" w:rsidR="004C2207" w:rsidRPr="00096D2F" w:rsidRDefault="004C2207" w:rsidP="00020918">
      <w:pPr>
        <w:pStyle w:val="Tekstpodstawowy"/>
        <w:numPr>
          <w:ilvl w:val="0"/>
          <w:numId w:val="170"/>
        </w:numPr>
        <w:suppressAutoHyphens/>
        <w:spacing w:before="0" w:after="0"/>
        <w:jc w:val="both"/>
        <w:rPr>
          <w:rFonts w:ascii="Tahoma" w:hAnsi="Tahoma" w:cs="Tahoma"/>
        </w:rPr>
      </w:pPr>
      <w:r w:rsidRPr="00096D2F">
        <w:rPr>
          <w:rFonts w:ascii="Tahoma" w:hAnsi="Tahoma" w:cs="Tahoma"/>
        </w:rPr>
        <w:t>W przypadku, gdy Podwykonawcy lub dalsi Podwykonawcy, uprawnieni do uzyskania od Zamawiającego płatności bezpośrednich, nie wystawili żadnych rachunków lub faktur VAT w danym okresie rozliczeniowym, i Wykonawca załączy do wystawianego rachunku lub faktury VAT oświadczenia Podwykonawców i dalszych Podwykonawców potwierdzające tę okoliczność, cała kwota wynikająca z faktury VAT lub rachunku zostanie wypłacona przez Zamawiającego Wykonawcy.</w:t>
      </w:r>
    </w:p>
    <w:p w14:paraId="1F3A6E92" w14:textId="77777777" w:rsidR="004C2207" w:rsidRPr="00096D2F" w:rsidRDefault="004C2207" w:rsidP="00020918">
      <w:pPr>
        <w:pStyle w:val="Tekstpodstawowy"/>
        <w:numPr>
          <w:ilvl w:val="0"/>
          <w:numId w:val="170"/>
        </w:numPr>
        <w:suppressAutoHyphens/>
        <w:spacing w:before="0" w:after="0"/>
        <w:jc w:val="both"/>
        <w:rPr>
          <w:rFonts w:ascii="Tahoma" w:hAnsi="Tahoma" w:cs="Tahoma"/>
        </w:rPr>
      </w:pPr>
      <w:r w:rsidRPr="00096D2F">
        <w:rPr>
          <w:rFonts w:ascii="Tahoma" w:hAnsi="Tahoma" w:cs="Tahoma"/>
        </w:rPr>
        <w:t>Do rachunku lub faktury VAT końcowej za wykonanie przedmiotu Umowy Wykonawca dołączy oświadczenia Podwykonawców i dalszych Podwykonawców o pełnym zafakturowaniu lub przez nich lub objęciu wystawionymi przez nich rachunkami zakresu robót wykonanych zgodnie z Umowami o podwykonawstwo oraz o pełnym rozliczeniu tych robót do wysokości objętej płatnością końcową.</w:t>
      </w:r>
    </w:p>
    <w:p w14:paraId="535CD483" w14:textId="7B56FC30" w:rsidR="004C2207" w:rsidRPr="00096D2F" w:rsidRDefault="004C2207" w:rsidP="00020918">
      <w:pPr>
        <w:numPr>
          <w:ilvl w:val="0"/>
          <w:numId w:val="170"/>
        </w:numPr>
        <w:tabs>
          <w:tab w:val="left" w:pos="792"/>
        </w:tabs>
        <w:suppressAutoHyphens/>
        <w:spacing w:before="0" w:after="0"/>
        <w:jc w:val="both"/>
        <w:rPr>
          <w:rFonts w:ascii="Tahoma" w:hAnsi="Tahoma" w:cs="Tahoma"/>
        </w:rPr>
      </w:pPr>
      <w:r w:rsidRPr="00096D2F">
        <w:rPr>
          <w:rFonts w:ascii="Tahoma" w:hAnsi="Tahoma" w:cs="Tahoma"/>
        </w:rPr>
        <w:t xml:space="preserve">Ostateczne rozliczenie za wykonany przedmiot umowy nastąpi na podstawie faktury końcowej, wystawionej na podstawie protokołu ostatecznego. Faktura końcowa będzie płatna w terminie </w:t>
      </w:r>
      <w:r w:rsidRPr="00096D2F">
        <w:rPr>
          <w:rFonts w:ascii="Tahoma" w:hAnsi="Tahoma" w:cs="Tahoma"/>
          <w:b/>
          <w:bCs/>
        </w:rPr>
        <w:t>do 30 dni</w:t>
      </w:r>
      <w:r w:rsidRPr="00096D2F">
        <w:rPr>
          <w:rFonts w:ascii="Tahoma" w:hAnsi="Tahoma" w:cs="Tahoma"/>
        </w:rPr>
        <w:t xml:space="preserve"> od daty jej otrzymania przez Zamawiającego. Wartość faktury końcowej stanowić będzie wysokość wynagrodzenia, o którym mowa w </w:t>
      </w:r>
      <w:r w:rsidRPr="00096D2F">
        <w:rPr>
          <w:rFonts w:ascii="Tahoma" w:hAnsi="Tahoma" w:cs="Tahoma"/>
          <w:b/>
          <w:bCs/>
        </w:rPr>
        <w:t>§</w:t>
      </w:r>
      <w:r w:rsidR="00546254" w:rsidRPr="00096D2F">
        <w:rPr>
          <w:rFonts w:ascii="Tahoma" w:hAnsi="Tahoma" w:cs="Tahoma"/>
          <w:b/>
          <w:bCs/>
        </w:rPr>
        <w:t>9</w:t>
      </w:r>
      <w:r w:rsidRPr="00096D2F">
        <w:rPr>
          <w:rFonts w:ascii="Tahoma" w:hAnsi="Tahoma" w:cs="Tahoma"/>
          <w:b/>
          <w:bCs/>
        </w:rPr>
        <w:t xml:space="preserve"> ust.</w:t>
      </w:r>
      <w:r w:rsidR="00090E99">
        <w:rPr>
          <w:rFonts w:ascii="Tahoma" w:hAnsi="Tahoma" w:cs="Tahoma"/>
          <w:b/>
          <w:bCs/>
        </w:rPr>
        <w:t>2</w:t>
      </w:r>
      <w:r w:rsidRPr="00096D2F">
        <w:rPr>
          <w:rFonts w:ascii="Tahoma" w:hAnsi="Tahoma" w:cs="Tahoma"/>
          <w:b/>
          <w:bCs/>
        </w:rPr>
        <w:t>.</w:t>
      </w:r>
    </w:p>
    <w:p w14:paraId="2B518281" w14:textId="77777777" w:rsidR="004C2207" w:rsidRPr="00096D2F" w:rsidRDefault="004C2207" w:rsidP="00020918">
      <w:pPr>
        <w:numPr>
          <w:ilvl w:val="0"/>
          <w:numId w:val="170"/>
        </w:numPr>
        <w:tabs>
          <w:tab w:val="left" w:pos="792"/>
        </w:tabs>
        <w:suppressAutoHyphens/>
        <w:spacing w:before="0" w:after="0"/>
        <w:jc w:val="both"/>
        <w:rPr>
          <w:rFonts w:ascii="Tahoma" w:hAnsi="Tahoma" w:cs="Tahoma"/>
          <w:b/>
          <w:bCs/>
        </w:rPr>
      </w:pPr>
      <w:r w:rsidRPr="00096D2F">
        <w:rPr>
          <w:rFonts w:ascii="Tahoma" w:hAnsi="Tahoma" w:cs="Tahoma"/>
        </w:rPr>
        <w:t>Za dzień zapłaty uważany będzie dzień złożenia przez Zamawiającego dyspozycji obciążenia rachunku Zamawiającego kwotą wynagrodzenia.</w:t>
      </w:r>
    </w:p>
    <w:p w14:paraId="663EC5C2" w14:textId="77777777" w:rsidR="004C2207" w:rsidRPr="00096D2F" w:rsidRDefault="004C2207" w:rsidP="00020918">
      <w:pPr>
        <w:widowControl w:val="0"/>
        <w:numPr>
          <w:ilvl w:val="0"/>
          <w:numId w:val="170"/>
        </w:numPr>
        <w:suppressAutoHyphens/>
        <w:spacing w:before="0" w:after="0"/>
        <w:jc w:val="both"/>
        <w:rPr>
          <w:rFonts w:ascii="Tahoma" w:hAnsi="Tahoma" w:cs="Tahoma"/>
        </w:rPr>
      </w:pPr>
      <w:r w:rsidRPr="00096D2F">
        <w:rPr>
          <w:rFonts w:ascii="Tahoma" w:hAnsi="Tahoma" w:cs="Tahoma"/>
        </w:rPr>
        <w:t xml:space="preserve">Zamawiający zastrzega sobie prawo rozliczenia płatności wynikających z umowy za pośrednictwem metody podzielonej płatności (ang. </w:t>
      </w:r>
      <w:r w:rsidRPr="00096D2F">
        <w:rPr>
          <w:rFonts w:ascii="Tahoma" w:hAnsi="Tahoma" w:cs="Tahoma"/>
          <w:i/>
        </w:rPr>
        <w:t>split payment)</w:t>
      </w:r>
      <w:r w:rsidRPr="00096D2F">
        <w:rPr>
          <w:rFonts w:ascii="Tahoma" w:hAnsi="Tahoma" w:cs="Tahoma"/>
        </w:rPr>
        <w:t xml:space="preserve"> przewidzianego w przepisach ustawy o podatku od towarów i usług. </w:t>
      </w:r>
      <w:r w:rsidRPr="00096D2F">
        <w:rPr>
          <w:rFonts w:ascii="Tahoma" w:hAnsi="Tahoma" w:cs="Tahoma"/>
        </w:rPr>
        <w:br/>
        <w:t xml:space="preserve">W takim przypadku rachunek wskazany w umowie winien być rachunkiem umożliwiającym rozliczenie w ramach mechanizmu podzielonej płatności. </w:t>
      </w:r>
    </w:p>
    <w:p w14:paraId="11358137" w14:textId="1AE8F03E" w:rsidR="004C2207" w:rsidRPr="00096D2F" w:rsidRDefault="004C2207" w:rsidP="00020918">
      <w:pPr>
        <w:widowControl w:val="0"/>
        <w:numPr>
          <w:ilvl w:val="0"/>
          <w:numId w:val="170"/>
        </w:numPr>
        <w:suppressAutoHyphens/>
        <w:spacing w:before="0" w:after="0"/>
        <w:jc w:val="both"/>
        <w:rPr>
          <w:rFonts w:ascii="Tahoma" w:hAnsi="Tahoma" w:cs="Tahoma"/>
        </w:rPr>
      </w:pPr>
      <w:r w:rsidRPr="00096D2F">
        <w:rPr>
          <w:rFonts w:ascii="Tahoma" w:hAnsi="Tahoma" w:cs="Tahoma"/>
        </w:rPr>
        <w:t xml:space="preserve">W przypadku gdy rachunek bankowy Wykonawcy nie spełnia warunków określonych w </w:t>
      </w:r>
      <w:r w:rsidRPr="00096D2F">
        <w:rPr>
          <w:rFonts w:ascii="Tahoma" w:hAnsi="Tahoma" w:cs="Tahoma"/>
          <w:b/>
          <w:bCs/>
        </w:rPr>
        <w:t>pkt 2</w:t>
      </w:r>
      <w:r w:rsidR="007126E6">
        <w:rPr>
          <w:rFonts w:ascii="Tahoma" w:hAnsi="Tahoma" w:cs="Tahoma"/>
          <w:b/>
          <w:bCs/>
        </w:rPr>
        <w:t>7</w:t>
      </w:r>
      <w:r w:rsidRPr="00096D2F">
        <w:rPr>
          <w:rFonts w:ascii="Tahoma" w:hAnsi="Tahoma" w:cs="Tahoma"/>
        </w:rPr>
        <w:t xml:space="preserve">, opóźnienie </w:t>
      </w:r>
      <w:r w:rsidRPr="00096D2F">
        <w:rPr>
          <w:rFonts w:ascii="Tahoma" w:hAnsi="Tahoma" w:cs="Tahoma"/>
        </w:rPr>
        <w:br/>
        <w:t>w dokonaniu płatności w terminie określonym w umowie, powstałe wskutek braku możliwości realizacji przez Zamawiającego płatności wynagrodzenia z zachowaniem mechanizmu podzielonej płatności bądź dokonania płatności na rachunek objęty wykazem, nie stanowi opóźnienia w płatności.</w:t>
      </w:r>
    </w:p>
    <w:p w14:paraId="4CAAD75F" w14:textId="0740AB23" w:rsidR="004C2207" w:rsidRPr="00096D2F" w:rsidRDefault="004C2207" w:rsidP="00020918">
      <w:pPr>
        <w:numPr>
          <w:ilvl w:val="0"/>
          <w:numId w:val="170"/>
        </w:numPr>
        <w:tabs>
          <w:tab w:val="left" w:pos="792"/>
        </w:tabs>
        <w:suppressAutoHyphens/>
        <w:spacing w:before="0" w:after="0"/>
        <w:jc w:val="both"/>
        <w:rPr>
          <w:rFonts w:ascii="Tahoma" w:hAnsi="Tahoma" w:cs="Tahoma"/>
        </w:rPr>
      </w:pPr>
      <w:r w:rsidRPr="00096D2F">
        <w:rPr>
          <w:rFonts w:ascii="Tahoma" w:hAnsi="Tahoma" w:cs="Tahoma"/>
        </w:rPr>
        <w:t>Wykonawca do przedkładanej w ramach realizacji umowy faktury załączy oświadczenie, że wskazany rachunek bankowy Wykonawcy w umowie jest rachunkiem prowadzonym dla jego działalności gospodarczej i jest numerem właściwym do dokonania rozliczeń mechanizmem podzielonej płatności</w:t>
      </w:r>
    </w:p>
    <w:p w14:paraId="511540C9" w14:textId="77777777" w:rsidR="004C2207" w:rsidRPr="00096D2F" w:rsidRDefault="004C2207" w:rsidP="00020918">
      <w:pPr>
        <w:numPr>
          <w:ilvl w:val="0"/>
          <w:numId w:val="170"/>
        </w:numPr>
        <w:tabs>
          <w:tab w:val="left" w:pos="792"/>
        </w:tabs>
        <w:suppressAutoHyphens/>
        <w:spacing w:before="0" w:after="0"/>
        <w:jc w:val="both"/>
        <w:rPr>
          <w:rFonts w:ascii="Tahoma" w:hAnsi="Tahoma" w:cs="Tahoma"/>
        </w:rPr>
      </w:pPr>
      <w:r w:rsidRPr="00096D2F">
        <w:rPr>
          <w:rFonts w:ascii="Tahoma" w:hAnsi="Tahoma" w:cs="Tahoma"/>
        </w:rPr>
        <w:t>Jeżeli termin płatności przypada w sobotę lub w dzień ustawowo wolny od pracy, to za termin płatności uważa się pierwszy dzień roboczy, przypadający po takich dniach.</w:t>
      </w:r>
      <w:bookmarkStart w:id="10" w:name="_Hlk18393327"/>
      <w:bookmarkEnd w:id="10"/>
    </w:p>
    <w:p w14:paraId="376340BA" w14:textId="77777777" w:rsidR="004C2207" w:rsidRPr="00096D2F" w:rsidRDefault="004C2207" w:rsidP="00020918">
      <w:pPr>
        <w:tabs>
          <w:tab w:val="left" w:pos="792"/>
        </w:tabs>
        <w:spacing w:before="0" w:after="0"/>
        <w:ind w:left="720"/>
        <w:jc w:val="both"/>
        <w:rPr>
          <w:rFonts w:ascii="Tahoma" w:hAnsi="Tahoma" w:cs="Tahoma"/>
        </w:rPr>
      </w:pPr>
    </w:p>
    <w:p w14:paraId="75B6F403" w14:textId="77777777" w:rsidR="004C2207" w:rsidRPr="00096D2F" w:rsidRDefault="004C2207" w:rsidP="002F1296">
      <w:pPr>
        <w:numPr>
          <w:ilvl w:val="0"/>
          <w:numId w:val="102"/>
        </w:numPr>
        <w:tabs>
          <w:tab w:val="left" w:pos="357"/>
        </w:tabs>
        <w:suppressAutoHyphens/>
        <w:spacing w:before="0" w:after="0"/>
        <w:ind w:left="357"/>
        <w:jc w:val="center"/>
        <w:rPr>
          <w:rFonts w:ascii="Tahoma" w:hAnsi="Tahoma" w:cs="Tahoma"/>
          <w:b/>
        </w:rPr>
      </w:pPr>
      <w:r w:rsidRPr="00096D2F">
        <w:rPr>
          <w:rFonts w:ascii="Tahoma" w:hAnsi="Tahoma" w:cs="Tahoma"/>
          <w:b/>
        </w:rPr>
        <w:t>Gwarancja i rękojmia</w:t>
      </w:r>
    </w:p>
    <w:p w14:paraId="06BC0C22"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Wykonawca gwarantuje, iż wykonany przez niego Przedmiot Umowy zostanie zrealizowany zgodnie z Umową, będzie wolny od wszelkich wad oraz będzie osiągał zakładane w Preambule rezultaty.</w:t>
      </w:r>
    </w:p>
    <w:p w14:paraId="772A1D56" w14:textId="297CF039"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spacing w:val="-3"/>
        </w:rPr>
        <w:t xml:space="preserve">Wykonawca </w:t>
      </w:r>
      <w:r w:rsidRPr="00096D2F">
        <w:rPr>
          <w:rFonts w:ascii="Tahoma" w:hAnsi="Tahoma" w:cs="Tahoma"/>
        </w:rPr>
        <w:t xml:space="preserve">udziela </w:t>
      </w:r>
      <w:r w:rsidRPr="00096D2F">
        <w:rPr>
          <w:rFonts w:ascii="Tahoma" w:hAnsi="Tahoma" w:cs="Tahoma"/>
          <w:spacing w:val="-3"/>
        </w:rPr>
        <w:t xml:space="preserve">Zamawiającemu gwarancji jakości </w:t>
      </w:r>
      <w:r w:rsidRPr="00096D2F">
        <w:rPr>
          <w:rFonts w:ascii="Tahoma" w:hAnsi="Tahoma" w:cs="Tahoma"/>
        </w:rPr>
        <w:t xml:space="preserve">na </w:t>
      </w:r>
      <w:r w:rsidRPr="00096D2F">
        <w:rPr>
          <w:rFonts w:ascii="Tahoma" w:hAnsi="Tahoma" w:cs="Tahoma"/>
          <w:spacing w:val="-3"/>
        </w:rPr>
        <w:t xml:space="preserve">Przedmiot Umowy (każdy z jego elementów) </w:t>
      </w:r>
      <w:r w:rsidRPr="00096D2F">
        <w:rPr>
          <w:rFonts w:ascii="Tahoma" w:hAnsi="Tahoma" w:cs="Tahoma"/>
        </w:rPr>
        <w:t xml:space="preserve">na </w:t>
      </w:r>
      <w:r w:rsidRPr="00096D2F">
        <w:rPr>
          <w:rFonts w:ascii="Tahoma" w:hAnsi="Tahoma" w:cs="Tahoma"/>
          <w:spacing w:val="-3"/>
        </w:rPr>
        <w:t xml:space="preserve">okres </w:t>
      </w:r>
      <w:r w:rsidR="00DA38B2" w:rsidRPr="00096D2F">
        <w:rPr>
          <w:rFonts w:ascii="Tahoma" w:hAnsi="Tahoma" w:cs="Tahoma"/>
          <w:b/>
          <w:bCs/>
          <w:spacing w:val="-4"/>
        </w:rPr>
        <w:t>………</w:t>
      </w:r>
      <w:r w:rsidRPr="00096D2F">
        <w:rPr>
          <w:rFonts w:ascii="Tahoma" w:hAnsi="Tahoma" w:cs="Tahoma"/>
          <w:spacing w:val="-4"/>
        </w:rPr>
        <w:t xml:space="preserve"> </w:t>
      </w:r>
      <w:r w:rsidRPr="00096D2F">
        <w:rPr>
          <w:rFonts w:ascii="Tahoma" w:hAnsi="Tahoma" w:cs="Tahoma"/>
          <w:b/>
        </w:rPr>
        <w:t>miesięcy</w:t>
      </w:r>
      <w:r w:rsidRPr="00096D2F">
        <w:rPr>
          <w:rFonts w:ascii="Tahoma" w:hAnsi="Tahoma" w:cs="Tahoma"/>
          <w:i/>
        </w:rPr>
        <w:t xml:space="preserve"> </w:t>
      </w:r>
      <w:r w:rsidRPr="00096D2F">
        <w:rPr>
          <w:rFonts w:ascii="Tahoma" w:hAnsi="Tahoma" w:cs="Tahoma"/>
        </w:rPr>
        <w:t>licząc od daty Protokołu Odbioru końcowego robót całego przedmiotu umowy na zasadach określonych w Kodeksie cywilnym</w:t>
      </w:r>
      <w:r w:rsidRPr="00096D2F">
        <w:rPr>
          <w:rFonts w:ascii="Tahoma" w:hAnsi="Tahoma" w:cs="Tahoma"/>
          <w:spacing w:val="-3"/>
        </w:rPr>
        <w:t xml:space="preserve"> (podstawowy Okres Gwarancji), </w:t>
      </w:r>
      <w:r w:rsidRPr="00096D2F">
        <w:rPr>
          <w:rFonts w:ascii="Tahoma" w:hAnsi="Tahoma" w:cs="Tahoma"/>
        </w:rPr>
        <w:t xml:space="preserve">z wyjątkiem urządzeń, , elementów technologii  i wyposażenia </w:t>
      </w:r>
      <w:r w:rsidRPr="00096D2F">
        <w:rPr>
          <w:rFonts w:ascii="Tahoma" w:hAnsi="Tahoma" w:cs="Tahoma"/>
          <w:b/>
          <w:u w:val="single"/>
        </w:rPr>
        <w:t>na które ich producenci udzielili dłuższego</w:t>
      </w:r>
      <w:r w:rsidRPr="00096D2F">
        <w:rPr>
          <w:rFonts w:ascii="Tahoma" w:hAnsi="Tahoma" w:cs="Tahoma"/>
        </w:rPr>
        <w:t xml:space="preserve"> okresu gwarancji niż określony wyżej – według gwarancji producenta, z zastrzeżeniem maksymalnego okresu – w przypadku oferowania przez producenta opcjonal</w:t>
      </w:r>
      <w:r w:rsidRPr="00096D2F">
        <w:rPr>
          <w:rFonts w:ascii="Tahoma" w:hAnsi="Tahoma" w:cs="Tahoma"/>
        </w:rPr>
        <w:softHyphen/>
        <w:t xml:space="preserve">nych okresów gwarancji. </w:t>
      </w:r>
    </w:p>
    <w:p w14:paraId="25B453CC" w14:textId="048A3C5B"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 xml:space="preserve">Okres odpowiedzialności Wykonawcy z tytułu rękojmi za wady pokrywa się z podstawowym Okresem Gwarancji i wynosi </w:t>
      </w:r>
      <w:r w:rsidR="007126E6">
        <w:rPr>
          <w:rFonts w:ascii="Tahoma" w:hAnsi="Tahoma" w:cs="Tahoma"/>
          <w:b/>
          <w:bCs/>
        </w:rPr>
        <w:t>…………. miesięcy</w:t>
      </w:r>
      <w:r w:rsidRPr="00096D2F">
        <w:rPr>
          <w:rFonts w:ascii="Tahoma" w:hAnsi="Tahoma" w:cs="Tahoma"/>
        </w:rPr>
        <w:t>.</w:t>
      </w:r>
      <w:bookmarkStart w:id="11" w:name="_Hlk63764181"/>
      <w:bookmarkEnd w:id="11"/>
    </w:p>
    <w:p w14:paraId="11FF6DC9"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Wykonawca (Gwarant) oświadcza, że objęty niniejszą kartą przedmiot gwarancji został wykonany zgodnie z dokumentacją projektową, Umową, zasadami wiedzy technicznej oraz przepisami techniczno-budowlanymi obowiązującymi w przedmiocie Umowy.</w:t>
      </w:r>
    </w:p>
    <w:p w14:paraId="0F238619"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 xml:space="preserve">Wykonawca (Gwarant) gwarantuje, że wykonane roboty oraz dostarczone przez niego i zamontowane materiały nie mają usterek konstrukcyjnych, materiałowych lub wynikających z błędów technologicznych i zapewniają bezpieczne i bezawaryjne użytkowanie przedmiotu Umowy. </w:t>
      </w:r>
    </w:p>
    <w:p w14:paraId="60DC2AE5"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 xml:space="preserve">Wykonawca (Gwarant) ponosi odpowiedzialność z tytułu gwarancji jakości za wady fizyczne zmniejszające wartość użytkową, techniczną i estetyczną wykonanych robót i zamontowanych materiałów oraz urządzeń. </w:t>
      </w:r>
    </w:p>
    <w:p w14:paraId="79668DC5"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lastRenderedPageBreak/>
        <w:t>W każdym przypadku, w którym jest wykonane jakiekolwiek świadczenie gwarancyjne okres ten ulega wydłużeniu w sposób wskazany w art. 581 KC.</w:t>
      </w:r>
    </w:p>
    <w:p w14:paraId="6E59C50F"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W okresie gwarancji Wykonawca (Gwarant) obowiązany jest do nieodpłatnego usuwania wad fizycznych ujawnionych lub dostarczenia rzeczy wolnej od wad (wymiana wadliwych rzeczy lub ich części składowych).</w:t>
      </w:r>
    </w:p>
    <w:p w14:paraId="04E9D274"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Wykonanie zobowiązania z gwarancji nastąpi poprzez usunięcie wady w sposób eliminujący możliwość ponownego wystąpienia tych samych wad.</w:t>
      </w:r>
    </w:p>
    <w:p w14:paraId="193B6550"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Koszt dostarczenia rzeczy objętej gwarancją do Wykonawcy oraz zwrotu rzeczy po spełnieniu świadczenia gwarancyjnego Zamawiającemu ponosi Wykonawca (Gwarant). W przypadku konieczności usunięcia wad w miejscu, w którym znajduje się wadliwa rzecz (np. urządzenia trwale zamontowane) koszty dojazdu serwisu pokrywa Wykonawca (Gwarant).</w:t>
      </w:r>
    </w:p>
    <w:p w14:paraId="16AA783F"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Wykonawcę (Gwaranta) obciąża ryzyko przypadkowej utraty lub uszkodzenia rzeczy w czasie, gdy nie znajduje się ona we władaniu uprawnionego z gwarancji.</w:t>
      </w:r>
    </w:p>
    <w:p w14:paraId="24D3B59F"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Ustala się poniższe terminy usuwania wad:</w:t>
      </w:r>
    </w:p>
    <w:p w14:paraId="747A6CFB" w14:textId="77777777" w:rsidR="00C64A57" w:rsidRPr="007126E6" w:rsidRDefault="00C64A57" w:rsidP="00C64A57">
      <w:pPr>
        <w:numPr>
          <w:ilvl w:val="0"/>
          <w:numId w:val="165"/>
        </w:numPr>
        <w:tabs>
          <w:tab w:val="clear" w:pos="720"/>
        </w:tabs>
        <w:suppressAutoHyphens/>
        <w:spacing w:before="0" w:after="0"/>
        <w:jc w:val="both"/>
        <w:rPr>
          <w:rFonts w:ascii="Tahoma" w:hAnsi="Tahoma" w:cs="Tahoma"/>
        </w:rPr>
      </w:pPr>
      <w:bookmarkStart w:id="12" w:name="_Hlk112219657"/>
      <w:r w:rsidRPr="007126E6">
        <w:rPr>
          <w:rFonts w:ascii="Tahoma" w:hAnsi="Tahoma" w:cs="Tahoma"/>
        </w:rPr>
        <w:t>jeśli wada uniemożliwia zgodne z obowiązującymi przepisami użytkowanie przedmiotu objętego gwarancją - Wykonawca (Gwarant) przystąpi do usuwania wady natychmiast po uzyskaniu od Zamawiającego informacji o ujawnieniu wady (zgłoszenia reklamacyjnego), a wada zostanie usunięta w terminie nie dłuższym niż 3 dni - o ile nie nastąpią inne, pisemne ustalenia w tym zakresie, od dnia uzyskania przez Wykonawcę od Zamawiającego informacji o ujawnieniu wady (zgłoszenia reklamacyjnego)</w:t>
      </w:r>
    </w:p>
    <w:p w14:paraId="27C5E0BC" w14:textId="65E36AFB" w:rsidR="004C2207" w:rsidRPr="007126E6" w:rsidRDefault="00C64A57" w:rsidP="00C64A57">
      <w:pPr>
        <w:numPr>
          <w:ilvl w:val="0"/>
          <w:numId w:val="165"/>
        </w:numPr>
        <w:tabs>
          <w:tab w:val="clear" w:pos="720"/>
        </w:tabs>
        <w:suppressAutoHyphens/>
        <w:spacing w:before="0" w:after="0"/>
        <w:jc w:val="both"/>
        <w:rPr>
          <w:rFonts w:ascii="Tahoma" w:hAnsi="Tahoma" w:cs="Tahoma"/>
        </w:rPr>
      </w:pPr>
      <w:r w:rsidRPr="007126E6">
        <w:rPr>
          <w:rFonts w:ascii="Tahoma" w:hAnsi="Tahoma" w:cs="Tahoma"/>
        </w:rPr>
        <w:t>w pozostałych przypadkach - w terminie uzgodnionym przez strony i potwierdzonym pisemnie nie dłuższym niż 20 dni, od dnia uzyskania przez Wykonawcę od Zamawiającego informacji o ujawnieniu wady (zgłoszenia reklamacyjnego),</w:t>
      </w:r>
    </w:p>
    <w:p w14:paraId="6D4B5F2A" w14:textId="77777777" w:rsidR="004C2207" w:rsidRPr="00096D2F" w:rsidRDefault="004C2207" w:rsidP="00020918">
      <w:pPr>
        <w:numPr>
          <w:ilvl w:val="0"/>
          <w:numId w:val="165"/>
        </w:numPr>
        <w:tabs>
          <w:tab w:val="clear" w:pos="720"/>
        </w:tabs>
        <w:suppressAutoHyphens/>
        <w:spacing w:before="0" w:after="0"/>
        <w:jc w:val="both"/>
        <w:rPr>
          <w:rFonts w:ascii="Tahoma" w:hAnsi="Tahoma" w:cs="Tahoma"/>
        </w:rPr>
      </w:pPr>
      <w:bookmarkStart w:id="13" w:name="_Hlk63764259"/>
      <w:bookmarkEnd w:id="12"/>
      <w:r w:rsidRPr="00096D2F">
        <w:rPr>
          <w:rFonts w:ascii="Tahoma" w:hAnsi="Tahoma" w:cs="Tahoma"/>
        </w:rPr>
        <w:t>usunięcie wady powinno zostać pisemnie potwierdzone przez Zamawiającego</w:t>
      </w:r>
      <w:bookmarkEnd w:id="13"/>
      <w:r w:rsidRPr="00096D2F">
        <w:rPr>
          <w:rFonts w:ascii="Tahoma" w:hAnsi="Tahoma" w:cs="Tahoma"/>
        </w:rPr>
        <w:t>.</w:t>
      </w:r>
    </w:p>
    <w:p w14:paraId="7F8ECA69"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Wykonawca (Gwarant) może wykonywać świadczenie gwarancyjne siłami własnymi, bądź przez osobę trzecią.</w:t>
      </w:r>
    </w:p>
    <w:p w14:paraId="23F81D99"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Jeżeli Wykonawca (Gwarant) nie przystąpi do usuwania wady lub nie usunie wady w ustalonym terminie, Zamawiający będzie miał prawo usunąć wadę we własnym zakresie lub zatrudnioną stroną trzecią na ryzyko i koszt Wykonawcy, a poniesione koszty zostaną pokryte z kwoty zabezpieczenia lub zapłacone przez Wykonawcę w ciągu 14 dni od otrzymania noty obciążeniowej.</w:t>
      </w:r>
    </w:p>
    <w:p w14:paraId="00944F60"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Zamawiający będzie uprawniony do usunięcia wady na koszt Wykonawcy, także w przypadku, gdy istnienie wady spowoduje zagrożenie życia lub mienia.</w:t>
      </w:r>
    </w:p>
    <w:p w14:paraId="54B5D2B7"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Jeżeli wada fizyczna elementu o dłuższym okresie gwarancji lub rękojmi spowodowała uszkodzenie elementu, dla którego okres gwarancji już upłynął, Wykonawca (Gwarant) zobowiązuje się do nieodpłatnego usunięcia wady w obu elementach.</w:t>
      </w:r>
    </w:p>
    <w:p w14:paraId="5E61A333"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Nie podlegają uprawnieniom z tytułu gwarancji wady:</w:t>
      </w:r>
    </w:p>
    <w:p w14:paraId="62BED655" w14:textId="77777777" w:rsidR="004C2207" w:rsidRPr="00096D2F" w:rsidRDefault="004C2207" w:rsidP="00020918">
      <w:pPr>
        <w:numPr>
          <w:ilvl w:val="0"/>
          <w:numId w:val="166"/>
        </w:numPr>
        <w:suppressAutoHyphens/>
        <w:spacing w:before="0" w:after="0"/>
        <w:jc w:val="both"/>
        <w:rPr>
          <w:rFonts w:ascii="Tahoma" w:hAnsi="Tahoma" w:cs="Tahoma"/>
        </w:rPr>
      </w:pPr>
      <w:r w:rsidRPr="00096D2F">
        <w:rPr>
          <w:rFonts w:ascii="Tahoma" w:hAnsi="Tahoma" w:cs="Tahoma"/>
        </w:rPr>
        <w:t>powstałe na skutek normalnego zużycia się obiektu budowlanego lub jego części,</w:t>
      </w:r>
    </w:p>
    <w:p w14:paraId="4E316FEB" w14:textId="77777777" w:rsidR="004C2207" w:rsidRPr="00096D2F" w:rsidRDefault="004C2207" w:rsidP="00020918">
      <w:pPr>
        <w:numPr>
          <w:ilvl w:val="0"/>
          <w:numId w:val="166"/>
        </w:numPr>
        <w:tabs>
          <w:tab w:val="clear" w:pos="720"/>
        </w:tabs>
        <w:suppressAutoHyphens/>
        <w:spacing w:before="0" w:after="0"/>
        <w:jc w:val="both"/>
        <w:rPr>
          <w:rFonts w:ascii="Tahoma" w:hAnsi="Tahoma" w:cs="Tahoma"/>
        </w:rPr>
      </w:pPr>
      <w:r w:rsidRPr="00096D2F">
        <w:rPr>
          <w:rFonts w:ascii="Tahoma" w:hAnsi="Tahoma" w:cs="Tahoma"/>
        </w:rPr>
        <w:t>powstałe na skutek szkód wynikłych z winy Zamawiającego lub Użytkownika, a szczególnie z tytułu użytkowania i konserwacji obiektu budowlanego niezgodnych z zasadami eksploatacji i użytkowania,</w:t>
      </w:r>
    </w:p>
    <w:p w14:paraId="599F5992" w14:textId="77777777" w:rsidR="004C2207" w:rsidRPr="00096D2F" w:rsidRDefault="004C2207" w:rsidP="00020918">
      <w:pPr>
        <w:numPr>
          <w:ilvl w:val="0"/>
          <w:numId w:val="166"/>
        </w:numPr>
        <w:tabs>
          <w:tab w:val="clear" w:pos="720"/>
        </w:tabs>
        <w:suppressAutoHyphens/>
        <w:spacing w:before="0" w:after="0"/>
        <w:jc w:val="both"/>
        <w:rPr>
          <w:rFonts w:ascii="Tahoma" w:hAnsi="Tahoma" w:cs="Tahoma"/>
        </w:rPr>
      </w:pPr>
      <w:r w:rsidRPr="00096D2F">
        <w:rPr>
          <w:rFonts w:ascii="Tahoma" w:hAnsi="Tahoma" w:cs="Tahoma"/>
        </w:rPr>
        <w:t>dla części pochodzących z odzysku, zaakceptowanych przez Zamawiającego do ponownego użycia,</w:t>
      </w:r>
    </w:p>
    <w:p w14:paraId="513C0FA7" w14:textId="77777777" w:rsidR="004C2207" w:rsidRPr="00096D2F" w:rsidRDefault="004C2207" w:rsidP="00020918">
      <w:pPr>
        <w:numPr>
          <w:ilvl w:val="0"/>
          <w:numId w:val="166"/>
        </w:numPr>
        <w:tabs>
          <w:tab w:val="clear" w:pos="720"/>
        </w:tabs>
        <w:suppressAutoHyphens/>
        <w:spacing w:before="0" w:after="0"/>
        <w:jc w:val="both"/>
        <w:rPr>
          <w:rFonts w:ascii="Tahoma" w:hAnsi="Tahoma" w:cs="Tahoma"/>
        </w:rPr>
      </w:pPr>
      <w:r w:rsidRPr="00096D2F">
        <w:rPr>
          <w:rFonts w:ascii="Tahoma" w:hAnsi="Tahoma" w:cs="Tahoma"/>
        </w:rPr>
        <w:t xml:space="preserve">powstałe na skutek zadziałania siły wyższej takiej jak stan wojny, stan klęski żywiołowej itp., </w:t>
      </w:r>
    </w:p>
    <w:p w14:paraId="08315CCD"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Wykonawca odpowiada względem Zamawiającego z tytułu rękojmi za wady w okresie trwania rękojmi.</w:t>
      </w:r>
    </w:p>
    <w:p w14:paraId="68C1E3DC"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Okres rękojmi na roboty lub materiały naprawione będzie się rozpoczynał ponownie od dnia zakończenia naprawy.</w:t>
      </w:r>
    </w:p>
    <w:p w14:paraId="714F6262"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W okresie rękojmi Wykonawca (Gwarant) obowiązany jest do nieodpłatnego usuwania wad ujawnionych w tym okresie lub dostarczenia rzeczy wolnej od wad (wymiana wadliwych elementów).</w:t>
      </w:r>
    </w:p>
    <w:p w14:paraId="0D7E4649"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 xml:space="preserve">Warunki zgłaszania oraz usuwania wad w okresie rękojmi są zgodne z warunkami określonymi w </w:t>
      </w:r>
      <w:r w:rsidRPr="00096D2F">
        <w:rPr>
          <w:rFonts w:ascii="Tahoma" w:hAnsi="Tahoma" w:cs="Tahoma"/>
          <w:b/>
          <w:bCs/>
        </w:rPr>
        <w:t>ust.9 – 15 i 17</w:t>
      </w:r>
      <w:r w:rsidRPr="00096D2F">
        <w:rPr>
          <w:rFonts w:ascii="Tahoma" w:hAnsi="Tahoma" w:cs="Tahoma"/>
        </w:rPr>
        <w:t>.</w:t>
      </w:r>
    </w:p>
    <w:p w14:paraId="405B1B96"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Roszczenia z tytułu rękojmi mogą być dochodzone także po upływie terminu rękojmi, jeżeli Zamawiający zgłosił Wykonawcy istnienie wady w okresie rękojmi.</w:t>
      </w:r>
    </w:p>
    <w:p w14:paraId="023E24C2"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Wykonawca (Gwarant) może uwolnić się od odpowiedzialności z tytułu rękojmi za wady przedmiotu umowy, powstałe na skutek decyzji Zamawiającego lub wadliwej dokumentacji projektowej, jeśli na piśmie uprzedził Zamawiającego o grożącym niebezpieczeństwie lub wadach w dokumentacji, a Zamawiający na piśmie utrzymał swoją decyzję.</w:t>
      </w:r>
    </w:p>
    <w:p w14:paraId="2514E318"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lastRenderedPageBreak/>
        <w:t>W celu umożliwienia kwalifikacji zgłoszonych wad, przyczyn ich powstania i sposobu usunięcia, Zamawiający zobowiązuje się do przechowywania otrzymanej dokumentacji i protokołu odbioru końcowego zrealizowanego przez Wykonawcę obiektu budowlanego przez okres obowiązywania gwarancji i rękojmi.</w:t>
      </w:r>
    </w:p>
    <w:p w14:paraId="2D58E78A"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 xml:space="preserve">Gwarancją oraz rękojmią objęte są wszystkie roboty i materiały wykonane na podstawie umowy, bez względu czy zostały wykonane bezpośrednio przez Wykonawcę, czy osoby trzecie, którymi posłużył się on przy wykonywaniu umowy. </w:t>
      </w:r>
    </w:p>
    <w:p w14:paraId="46B75F1E"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 xml:space="preserve">Wykonawca nie odpowiada za wady powstałe w wyniku zwłoki w zawiadomieniu go o wadzie, jeżeli wada ta spowodowała inne wady lub uszkodzenia, których można było uniknąć, gdyby w terminie zawiadomiono Wykonawcę (Gwaranta) o zaistniałej wadzie. </w:t>
      </w:r>
    </w:p>
    <w:p w14:paraId="03C8CE67"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Wykonawca (Gwarant) jest odpowiedzialny za wszelkie szkody i straty, które spowodował w czasie prac nad usuwaniem wad.</w:t>
      </w:r>
    </w:p>
    <w:p w14:paraId="49A30A5A"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 xml:space="preserve">Gwarancja obejmuje w szczególności: </w:t>
      </w:r>
    </w:p>
    <w:p w14:paraId="0ED0FCBC" w14:textId="77777777" w:rsidR="004C2207" w:rsidRPr="00096D2F" w:rsidRDefault="004C2207" w:rsidP="00020918">
      <w:pPr>
        <w:numPr>
          <w:ilvl w:val="0"/>
          <w:numId w:val="148"/>
        </w:numPr>
        <w:suppressAutoHyphens/>
        <w:spacing w:before="0" w:after="0"/>
        <w:jc w:val="both"/>
        <w:rPr>
          <w:rFonts w:ascii="Tahoma" w:hAnsi="Tahoma" w:cs="Tahoma"/>
        </w:rPr>
      </w:pPr>
      <w:r w:rsidRPr="00096D2F">
        <w:rPr>
          <w:rFonts w:ascii="Tahoma" w:hAnsi="Tahoma" w:cs="Tahoma"/>
        </w:rPr>
        <w:t>przeglądy gwarancyjne zapewniające bezusterkową eksploatację w okresach udzielonej gwarancji,</w:t>
      </w:r>
    </w:p>
    <w:p w14:paraId="027C6A34" w14:textId="77777777" w:rsidR="004C2207" w:rsidRPr="00096D2F" w:rsidRDefault="004C2207" w:rsidP="00020918">
      <w:pPr>
        <w:numPr>
          <w:ilvl w:val="0"/>
          <w:numId w:val="148"/>
        </w:numPr>
        <w:suppressAutoHyphens/>
        <w:spacing w:before="0" w:after="0"/>
        <w:jc w:val="both"/>
        <w:rPr>
          <w:rFonts w:ascii="Tahoma" w:hAnsi="Tahoma" w:cs="Tahoma"/>
        </w:rPr>
      </w:pPr>
      <w:r w:rsidRPr="00096D2F">
        <w:rPr>
          <w:rFonts w:ascii="Tahoma" w:hAnsi="Tahoma" w:cs="Tahoma"/>
        </w:rPr>
        <w:t xml:space="preserve">usuwanie wszelkich wad i usterek tkwiących w przedmiocie rzeczy w momencie sprzedaży jak i powstałych w okresie gwarancji, </w:t>
      </w:r>
    </w:p>
    <w:p w14:paraId="7A02FF50" w14:textId="446CDF21" w:rsidR="004C2207" w:rsidRPr="00B1008C" w:rsidRDefault="004C2207" w:rsidP="00020918">
      <w:pPr>
        <w:numPr>
          <w:ilvl w:val="0"/>
          <w:numId w:val="148"/>
        </w:numPr>
        <w:suppressAutoHyphens/>
        <w:spacing w:before="0" w:after="0"/>
        <w:jc w:val="both"/>
        <w:rPr>
          <w:rFonts w:ascii="Tahoma" w:hAnsi="Tahoma" w:cs="Tahoma"/>
          <w:color w:val="000000" w:themeColor="text1"/>
        </w:rPr>
      </w:pPr>
      <w:r w:rsidRPr="00096D2F">
        <w:rPr>
          <w:rFonts w:ascii="Tahoma" w:hAnsi="Tahoma" w:cs="Tahoma"/>
        </w:rPr>
        <w:t xml:space="preserve">Wykonawca </w:t>
      </w:r>
      <w:r w:rsidRPr="00B1008C">
        <w:rPr>
          <w:rFonts w:ascii="Tahoma" w:hAnsi="Tahoma" w:cs="Tahoma"/>
          <w:color w:val="000000" w:themeColor="text1"/>
        </w:rPr>
        <w:t>zapewni serwis, w ramach niniejszego zamówienia, na wbudowane urządzenia oraz elementy technologii i wyposażenia stałego, które zgodnie z dokumentacją takiego serwisu bądź konserwacji wymagają, na okres</w:t>
      </w:r>
      <w:r w:rsidR="00CE3772" w:rsidRPr="00B1008C">
        <w:rPr>
          <w:rFonts w:ascii="Tahoma" w:hAnsi="Tahoma" w:cs="Tahoma"/>
          <w:color w:val="000000" w:themeColor="text1"/>
        </w:rPr>
        <w:t xml:space="preserve"> </w:t>
      </w:r>
      <w:r w:rsidR="00CE3772" w:rsidRPr="00B1008C">
        <w:rPr>
          <w:rFonts w:ascii="Tahoma" w:hAnsi="Tahoma" w:cs="Tahoma"/>
          <w:b/>
          <w:bCs/>
          <w:color w:val="000000" w:themeColor="text1"/>
        </w:rPr>
        <w:t>60</w:t>
      </w:r>
      <w:r w:rsidRPr="00B1008C">
        <w:rPr>
          <w:rFonts w:ascii="Tahoma" w:hAnsi="Tahoma" w:cs="Tahoma"/>
          <w:b/>
          <w:bCs/>
          <w:color w:val="000000" w:themeColor="text1"/>
        </w:rPr>
        <w:t xml:space="preserve"> miesięcy</w:t>
      </w:r>
      <w:r w:rsidRPr="00B1008C">
        <w:rPr>
          <w:rFonts w:ascii="Tahoma" w:hAnsi="Tahoma" w:cs="Tahoma"/>
          <w:color w:val="000000" w:themeColor="text1"/>
        </w:rPr>
        <w:t xml:space="preserve"> liczony od dnia dokonania odbioru końcowego przedmiotu Umowy. Serwis winien obejmować wszelkie wytyczne producenta (i/lub gwaranta) w tym m.in. częstotliwość serwisowania urządzeń, wymianę elementów objętych serwisem, w celu zapewnienia prawidłowej eksploatacji zamontowanych urządzeń oraz zapewniania utrzymania warunków gwarancji. </w:t>
      </w:r>
    </w:p>
    <w:p w14:paraId="6009A9A2" w14:textId="77777777" w:rsidR="004C2207" w:rsidRPr="00B1008C" w:rsidRDefault="004C2207" w:rsidP="00020918">
      <w:pPr>
        <w:numPr>
          <w:ilvl w:val="0"/>
          <w:numId w:val="164"/>
        </w:numPr>
        <w:suppressAutoHyphens/>
        <w:spacing w:before="0" w:after="0"/>
        <w:jc w:val="both"/>
        <w:rPr>
          <w:rFonts w:ascii="Tahoma" w:hAnsi="Tahoma" w:cs="Tahoma"/>
          <w:color w:val="000000" w:themeColor="text1"/>
        </w:rPr>
      </w:pPr>
      <w:r w:rsidRPr="00B1008C">
        <w:rPr>
          <w:rFonts w:ascii="Tahoma" w:hAnsi="Tahoma" w:cs="Tahoma"/>
          <w:color w:val="000000" w:themeColor="text1"/>
        </w:rPr>
        <w:t xml:space="preserve">Dokumenty gwarancyjne Wykonawca zobowiązany jest dostarczyć w dacie Odbioru końcowego jako załącznik do protokołu. </w:t>
      </w:r>
    </w:p>
    <w:p w14:paraId="6DBD8949" w14:textId="44383638"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Zasady eksploatacji i konserwacji obiektu i urządzeń zostaną określone w przekazanej przez Wykonawcę „</w:t>
      </w:r>
      <w:r w:rsidRPr="00096D2F">
        <w:rPr>
          <w:rFonts w:ascii="Tahoma" w:hAnsi="Tahoma" w:cs="Tahoma"/>
          <w:i/>
        </w:rPr>
        <w:t>Instrukcji użytkowania i eksploatacji obiektu</w:t>
      </w:r>
      <w:r w:rsidRPr="00096D2F">
        <w:rPr>
          <w:rFonts w:ascii="Tahoma" w:hAnsi="Tahoma" w:cs="Tahoma"/>
        </w:rPr>
        <w:t>” wraz z wykazem wbudowanych urządzeń, które wymagają przeglądów serwisowych</w:t>
      </w:r>
      <w:r w:rsidR="009266D9" w:rsidRPr="00096D2F">
        <w:rPr>
          <w:rFonts w:ascii="Tahoma" w:hAnsi="Tahoma" w:cs="Tahoma"/>
        </w:rPr>
        <w:t xml:space="preserve"> oraz szczegółowego wykazu materiałów eksploatacyjnych oraz podaniem okresu ich wymiany</w:t>
      </w:r>
      <w:r w:rsidR="00FD2951" w:rsidRPr="00096D2F">
        <w:rPr>
          <w:rFonts w:ascii="Tahoma" w:hAnsi="Tahoma" w:cs="Tahoma"/>
        </w:rPr>
        <w:t>.</w:t>
      </w:r>
    </w:p>
    <w:p w14:paraId="1B48A2C4" w14:textId="53AA5CCA"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Instrukcja użytkowania i eksploatacji obiektu jest zbiorem szczegółowo opracowanych instrukcji użytkowania i eksploatacji dla wszystkich elementów objętych gwarancją</w:t>
      </w:r>
      <w:r w:rsidR="009266D9" w:rsidRPr="00096D2F">
        <w:rPr>
          <w:rFonts w:ascii="Tahoma" w:hAnsi="Tahoma" w:cs="Tahoma"/>
        </w:rPr>
        <w:t xml:space="preserve"> w tym także zamontowanych urządzeń</w:t>
      </w:r>
      <w:r w:rsidRPr="00096D2F">
        <w:rPr>
          <w:rFonts w:ascii="Tahoma" w:hAnsi="Tahoma" w:cs="Tahoma"/>
        </w:rPr>
        <w:t xml:space="preserve">. </w:t>
      </w:r>
    </w:p>
    <w:p w14:paraId="4C990CBF"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 xml:space="preserve">Zasady eksploatacji i konserwacji ujęte w Instrukcjach użytkowania i eksploatacji obiektu mogą wynikać tylko z przepisów prawa lub zasad prawidłowej gospodarki. W szczególności zasady te nie mogą się różnić na niekorzyść Zamawiającego od zasad określonych przez producentów elementów podlegających gwarancji. </w:t>
      </w:r>
    </w:p>
    <w:p w14:paraId="268AE988"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 xml:space="preserve">Jeżeli Wykonawca nie sporządzi Instrukcji użytkowania i eksploatacji obiektu nie będzie się mógł uwolnić ze zobowiązań gwarancyjnych powołując się na zarzut eksploatacji i konserwacji elementów podlegających gwarancji w sposób niezgodny z zasadami eksploatacji. </w:t>
      </w:r>
    </w:p>
    <w:p w14:paraId="3A2DE0B2"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 xml:space="preserve">W przypadku niesporządzenia Instrukcji użytkowania i eksploatacji obiektu przez Wykonawcę, sporządzi ją Zamawiający. Kosztami jej sporządzenia zostanie obciążony Wykonawca a Zamawiający może je potrącić z zabezpieczenia należytego wykonania umowy. </w:t>
      </w:r>
    </w:p>
    <w:p w14:paraId="0D11E1C9"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 xml:space="preserve">Na okoliczność usunięcia wad lub usterek spisuje się protokół z udziałem Wykonawcy i Zamawiającego. </w:t>
      </w:r>
    </w:p>
    <w:p w14:paraId="020F9CB0"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 xml:space="preserve">Stwierdzenie usunięcia wad powinno nastąpić nie później niż w ciągu 3 dni od daty zawiadomienia Zamawiającego przez Wykonawcę o dokonaniu naprawy. </w:t>
      </w:r>
    </w:p>
    <w:p w14:paraId="2BFAB60C"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 xml:space="preserve">W razie stwierdzenia przez Zamawiającego wad lub usterek, okres gwarancyjny zostanie wydłużony o okres pomiędzy datą zawiadomienia Wykonawcy o stwierdzeniu wad lub usterek a datą ich usunięcia. </w:t>
      </w:r>
    </w:p>
    <w:p w14:paraId="4C26C759"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Odbiór poprzedzający zakończenie okresu gwarancji i rękojmi odbędzie się na wniosek Zamawiającego, który zostanie przesłany do Wykonawcy na </w:t>
      </w:r>
      <w:r w:rsidRPr="00096D2F">
        <w:rPr>
          <w:rFonts w:ascii="Tahoma" w:hAnsi="Tahoma" w:cs="Tahoma"/>
          <w:b/>
          <w:bCs/>
        </w:rPr>
        <w:t>30 dni</w:t>
      </w:r>
      <w:r w:rsidRPr="00096D2F">
        <w:rPr>
          <w:rFonts w:ascii="Tahoma" w:hAnsi="Tahoma" w:cs="Tahoma"/>
        </w:rPr>
        <w:t xml:space="preserve"> przed upływem okresu gwarancji lub rękojmi. </w:t>
      </w:r>
    </w:p>
    <w:p w14:paraId="06BA7BC6"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t xml:space="preserve">Zamawiający dokona przeglądu z tytułu rękojmi lub gwarancji z udziałem Wykonawcy. W przypadku stwierdzenia wad lub usterek Wykonawca zobowiązuje się do usunięcia tych wad lub usterek w terminie </w:t>
      </w:r>
      <w:r w:rsidRPr="00096D2F">
        <w:rPr>
          <w:rFonts w:ascii="Tahoma" w:hAnsi="Tahoma" w:cs="Tahoma"/>
          <w:b/>
          <w:bCs/>
        </w:rPr>
        <w:t>14 dni</w:t>
      </w:r>
      <w:r w:rsidRPr="00096D2F">
        <w:rPr>
          <w:rFonts w:ascii="Tahoma" w:hAnsi="Tahoma" w:cs="Tahoma"/>
        </w:rPr>
        <w:t xml:space="preserve"> od daty przeglądu. Termin, o którym mowa powyżej może zostać przedłużony za zgodą Zamawiającego ze względów na technologię wykonywania usunięcia wad i usterek. Zamawiający umożliwi dostęp do obiektu w celu usunięcia wady lub usterki. </w:t>
      </w:r>
    </w:p>
    <w:p w14:paraId="3B2B179F" w14:textId="77777777" w:rsidR="004C2207" w:rsidRPr="00096D2F" w:rsidRDefault="004C2207" w:rsidP="00020918">
      <w:pPr>
        <w:numPr>
          <w:ilvl w:val="0"/>
          <w:numId w:val="164"/>
        </w:numPr>
        <w:suppressAutoHyphens/>
        <w:spacing w:before="0" w:after="0"/>
        <w:jc w:val="both"/>
        <w:rPr>
          <w:rFonts w:ascii="Tahoma" w:hAnsi="Tahoma" w:cs="Tahoma"/>
        </w:rPr>
      </w:pPr>
      <w:r w:rsidRPr="00096D2F">
        <w:rPr>
          <w:rFonts w:ascii="Tahoma" w:hAnsi="Tahoma" w:cs="Tahoma"/>
        </w:rPr>
        <w:lastRenderedPageBreak/>
        <w:t xml:space="preserve">W okresie gwarancji i rękojmi Wykonawca zobowiązany jest do pisemnego zawiadomienia Zamawiającego w terminie </w:t>
      </w:r>
      <w:r w:rsidRPr="00096D2F">
        <w:rPr>
          <w:rFonts w:ascii="Tahoma" w:hAnsi="Tahoma" w:cs="Tahoma"/>
          <w:b/>
          <w:bCs/>
        </w:rPr>
        <w:t>10 dni</w:t>
      </w:r>
      <w:r w:rsidRPr="00096D2F">
        <w:rPr>
          <w:rFonts w:ascii="Tahoma" w:hAnsi="Tahoma" w:cs="Tahoma"/>
        </w:rPr>
        <w:t xml:space="preserve"> o:</w:t>
      </w:r>
    </w:p>
    <w:p w14:paraId="7F360D8B" w14:textId="77777777" w:rsidR="004C2207" w:rsidRPr="00096D2F" w:rsidRDefault="004C2207" w:rsidP="00020918">
      <w:pPr>
        <w:numPr>
          <w:ilvl w:val="0"/>
          <w:numId w:val="159"/>
        </w:numPr>
        <w:suppressAutoHyphens/>
        <w:spacing w:before="0" w:after="0"/>
        <w:jc w:val="both"/>
        <w:rPr>
          <w:rFonts w:ascii="Tahoma" w:hAnsi="Tahoma" w:cs="Tahoma"/>
        </w:rPr>
      </w:pPr>
      <w:r w:rsidRPr="00096D2F">
        <w:rPr>
          <w:rFonts w:ascii="Tahoma" w:hAnsi="Tahoma" w:cs="Tahoma"/>
        </w:rPr>
        <w:t>zmianie siedziby lub nazwy firmy,</w:t>
      </w:r>
    </w:p>
    <w:p w14:paraId="57B28515" w14:textId="77777777" w:rsidR="004C2207" w:rsidRPr="00096D2F" w:rsidRDefault="004C2207" w:rsidP="00020918">
      <w:pPr>
        <w:numPr>
          <w:ilvl w:val="0"/>
          <w:numId w:val="159"/>
        </w:numPr>
        <w:suppressAutoHyphens/>
        <w:spacing w:before="0" w:after="0"/>
        <w:jc w:val="both"/>
        <w:rPr>
          <w:rFonts w:ascii="Tahoma" w:hAnsi="Tahoma" w:cs="Tahoma"/>
        </w:rPr>
      </w:pPr>
      <w:r w:rsidRPr="00096D2F">
        <w:rPr>
          <w:rFonts w:ascii="Tahoma" w:hAnsi="Tahoma" w:cs="Tahoma"/>
        </w:rPr>
        <w:t>zmianie osób reprezentujących firmę,</w:t>
      </w:r>
    </w:p>
    <w:p w14:paraId="76A84C92" w14:textId="77777777" w:rsidR="004C2207" w:rsidRPr="00096D2F" w:rsidRDefault="004C2207" w:rsidP="00020918">
      <w:pPr>
        <w:numPr>
          <w:ilvl w:val="0"/>
          <w:numId w:val="159"/>
        </w:numPr>
        <w:suppressAutoHyphens/>
        <w:spacing w:before="0" w:after="0"/>
        <w:jc w:val="both"/>
        <w:rPr>
          <w:rFonts w:ascii="Tahoma" w:hAnsi="Tahoma" w:cs="Tahoma"/>
        </w:rPr>
      </w:pPr>
      <w:r w:rsidRPr="00096D2F">
        <w:rPr>
          <w:rFonts w:ascii="Tahoma" w:hAnsi="Tahoma" w:cs="Tahoma"/>
        </w:rPr>
        <w:t>zmianie numeru konta, na które należy zwrócić zabezpieczenie należytego wykonania umowy,</w:t>
      </w:r>
    </w:p>
    <w:p w14:paraId="318E63FE" w14:textId="77777777" w:rsidR="004C2207" w:rsidRPr="00096D2F" w:rsidRDefault="004C2207" w:rsidP="00020918">
      <w:pPr>
        <w:numPr>
          <w:ilvl w:val="0"/>
          <w:numId w:val="159"/>
        </w:numPr>
        <w:suppressAutoHyphens/>
        <w:spacing w:before="0" w:after="0"/>
        <w:jc w:val="both"/>
        <w:rPr>
          <w:rFonts w:ascii="Tahoma" w:hAnsi="Tahoma" w:cs="Tahoma"/>
        </w:rPr>
      </w:pPr>
      <w:r w:rsidRPr="00096D2F">
        <w:rPr>
          <w:rFonts w:ascii="Tahoma" w:hAnsi="Tahoma" w:cs="Tahoma"/>
        </w:rPr>
        <w:t>zgłoszeniu wniosku o ogłoszeniu upadłości lub wszczęciu postępowania naprawczego,</w:t>
      </w:r>
    </w:p>
    <w:p w14:paraId="3E9ED0EE" w14:textId="77777777" w:rsidR="004C2207" w:rsidRPr="00096D2F" w:rsidRDefault="004C2207" w:rsidP="00020918">
      <w:pPr>
        <w:numPr>
          <w:ilvl w:val="0"/>
          <w:numId w:val="159"/>
        </w:numPr>
        <w:suppressAutoHyphens/>
        <w:spacing w:before="0" w:after="0"/>
        <w:jc w:val="both"/>
        <w:rPr>
          <w:rFonts w:ascii="Tahoma" w:hAnsi="Tahoma" w:cs="Tahoma"/>
        </w:rPr>
      </w:pPr>
      <w:r w:rsidRPr="00096D2F">
        <w:rPr>
          <w:rFonts w:ascii="Tahoma" w:hAnsi="Tahoma" w:cs="Tahoma"/>
        </w:rPr>
        <w:t>ogłoszeniu likwidacji,</w:t>
      </w:r>
    </w:p>
    <w:p w14:paraId="6DC20324" w14:textId="77777777" w:rsidR="004C2207" w:rsidRPr="00096D2F" w:rsidRDefault="004C2207" w:rsidP="00020918">
      <w:pPr>
        <w:numPr>
          <w:ilvl w:val="0"/>
          <w:numId w:val="159"/>
        </w:numPr>
        <w:suppressAutoHyphens/>
        <w:spacing w:before="0" w:after="0"/>
        <w:jc w:val="both"/>
        <w:rPr>
          <w:rFonts w:ascii="Tahoma" w:hAnsi="Tahoma" w:cs="Tahoma"/>
        </w:rPr>
      </w:pPr>
      <w:r w:rsidRPr="00096D2F">
        <w:rPr>
          <w:rFonts w:ascii="Tahoma" w:hAnsi="Tahoma" w:cs="Tahoma"/>
        </w:rPr>
        <w:t>zawieszeniu działalności.</w:t>
      </w:r>
    </w:p>
    <w:p w14:paraId="46FF5D43" w14:textId="77777777" w:rsidR="004C2207" w:rsidRPr="00096D2F" w:rsidRDefault="004C2207" w:rsidP="00020918">
      <w:pPr>
        <w:spacing w:before="0" w:after="0"/>
        <w:ind w:left="720"/>
        <w:jc w:val="both"/>
        <w:rPr>
          <w:rFonts w:ascii="Tahoma" w:hAnsi="Tahoma" w:cs="Tahoma"/>
        </w:rPr>
      </w:pPr>
    </w:p>
    <w:p w14:paraId="4DA99D72" w14:textId="77777777" w:rsidR="004C2207" w:rsidRPr="00096D2F" w:rsidRDefault="004C2207" w:rsidP="00E40906">
      <w:pPr>
        <w:numPr>
          <w:ilvl w:val="0"/>
          <w:numId w:val="102"/>
        </w:numPr>
        <w:tabs>
          <w:tab w:val="left" w:pos="357"/>
        </w:tabs>
        <w:suppressAutoHyphens/>
        <w:spacing w:before="0" w:after="0"/>
        <w:ind w:left="357"/>
        <w:jc w:val="center"/>
        <w:rPr>
          <w:rFonts w:ascii="Tahoma" w:hAnsi="Tahoma" w:cs="Tahoma"/>
          <w:b/>
        </w:rPr>
      </w:pPr>
      <w:r w:rsidRPr="00096D2F">
        <w:rPr>
          <w:rFonts w:ascii="Tahoma" w:hAnsi="Tahoma" w:cs="Tahoma"/>
          <w:b/>
        </w:rPr>
        <w:t xml:space="preserve">Zabezpieczenie należytego wykonania umowy. </w:t>
      </w:r>
    </w:p>
    <w:p w14:paraId="7F09EA8A" w14:textId="49957041" w:rsidR="004C2207" w:rsidRPr="00096D2F" w:rsidRDefault="004C2207" w:rsidP="00020918">
      <w:pPr>
        <w:numPr>
          <w:ilvl w:val="0"/>
          <w:numId w:val="109"/>
        </w:numPr>
        <w:suppressAutoHyphens/>
        <w:spacing w:before="0" w:after="0"/>
        <w:jc w:val="both"/>
        <w:rPr>
          <w:rFonts w:ascii="Tahoma" w:hAnsi="Tahoma" w:cs="Tahoma"/>
        </w:rPr>
      </w:pPr>
      <w:r w:rsidRPr="00096D2F">
        <w:rPr>
          <w:rFonts w:ascii="Tahoma" w:hAnsi="Tahoma" w:cs="Tahoma"/>
        </w:rPr>
        <w:t xml:space="preserve">Wykonawca jest zobowiązany przed zawarciem Umowy wnieść na rzecz Zamawiającego Zabezpieczenie należytego wykonania umowy na zasadach określonych w przepisach ustawy Pzp na kwotę równą </w:t>
      </w:r>
      <w:r w:rsidR="00815716">
        <w:rPr>
          <w:rFonts w:ascii="Tahoma" w:hAnsi="Tahoma" w:cs="Tahoma"/>
          <w:b/>
        </w:rPr>
        <w:t>3</w:t>
      </w:r>
      <w:r w:rsidRPr="00096D2F">
        <w:rPr>
          <w:rFonts w:ascii="Tahoma" w:hAnsi="Tahoma" w:cs="Tahoma"/>
          <w:b/>
        </w:rPr>
        <w:t>%</w:t>
      </w:r>
      <w:r w:rsidRPr="00096D2F">
        <w:rPr>
          <w:rFonts w:ascii="Tahoma" w:hAnsi="Tahoma" w:cs="Tahoma"/>
        </w:rPr>
        <w:t xml:space="preserve"> Ceny ofertowej brutto tj. </w:t>
      </w:r>
      <w:r w:rsidR="00DA38B2" w:rsidRPr="00096D2F">
        <w:rPr>
          <w:rFonts w:ascii="Tahoma" w:hAnsi="Tahoma" w:cs="Tahoma"/>
          <w:b/>
          <w:bCs/>
        </w:rPr>
        <w:t>…………………….</w:t>
      </w:r>
      <w:r w:rsidR="004669DA" w:rsidRPr="00096D2F">
        <w:rPr>
          <w:rFonts w:ascii="Tahoma" w:hAnsi="Tahoma" w:cs="Tahoma"/>
          <w:b/>
          <w:bCs/>
        </w:rPr>
        <w:t xml:space="preserve"> </w:t>
      </w:r>
      <w:r w:rsidRPr="00096D2F">
        <w:rPr>
          <w:rFonts w:ascii="Tahoma" w:hAnsi="Tahoma" w:cs="Tahoma"/>
          <w:b/>
          <w:bCs/>
        </w:rPr>
        <w:t>zł</w:t>
      </w:r>
      <w:r w:rsidRPr="00096D2F">
        <w:rPr>
          <w:rFonts w:ascii="Tahoma" w:hAnsi="Tahoma" w:cs="Tahoma"/>
        </w:rPr>
        <w:t xml:space="preserve"> </w:t>
      </w:r>
    </w:p>
    <w:p w14:paraId="3A779EF4" w14:textId="77777777" w:rsidR="004C2207" w:rsidRPr="00096D2F" w:rsidRDefault="004C2207" w:rsidP="00020918">
      <w:pPr>
        <w:numPr>
          <w:ilvl w:val="0"/>
          <w:numId w:val="109"/>
        </w:numPr>
        <w:suppressAutoHyphens/>
        <w:spacing w:before="0" w:after="0"/>
        <w:jc w:val="both"/>
        <w:rPr>
          <w:rFonts w:ascii="Tahoma" w:hAnsi="Tahoma" w:cs="Tahoma"/>
        </w:rPr>
      </w:pPr>
      <w:r w:rsidRPr="00096D2F">
        <w:rPr>
          <w:rFonts w:ascii="Tahoma" w:hAnsi="Tahoma" w:cs="Tahoma"/>
        </w:rPr>
        <w:t xml:space="preserve">Zabezpieczenie należytego wykonania umowy ma na celu zabezpieczenie i ewentualne zaspokojenie roszczeń Zamawiającego z tytułu niewykonania lub nienależytego wykonania Umowy przez Wykonawcę, w szczególności roszczeń Zamawiającego wobec Wykonawcy o zapłatę kar umownych. </w:t>
      </w:r>
    </w:p>
    <w:p w14:paraId="1A19C2FF" w14:textId="77777777" w:rsidR="004C2207" w:rsidRPr="00096D2F" w:rsidRDefault="004C2207" w:rsidP="00020918">
      <w:pPr>
        <w:numPr>
          <w:ilvl w:val="0"/>
          <w:numId w:val="109"/>
        </w:numPr>
        <w:suppressAutoHyphens/>
        <w:spacing w:before="0" w:after="0"/>
        <w:jc w:val="both"/>
        <w:rPr>
          <w:rFonts w:ascii="Tahoma" w:hAnsi="Tahoma" w:cs="Tahoma"/>
        </w:rPr>
      </w:pPr>
      <w:r w:rsidRPr="00096D2F">
        <w:rPr>
          <w:rFonts w:ascii="Tahoma" w:hAnsi="Tahoma" w:cs="Tahoma"/>
        </w:rPr>
        <w:t xml:space="preserve">Beneficjentem Zabezpieczenia należytego wykonania umowy jest Zamawiający. </w:t>
      </w:r>
    </w:p>
    <w:p w14:paraId="695A67A2" w14:textId="77777777" w:rsidR="004C2207" w:rsidRPr="00096D2F" w:rsidRDefault="004C2207" w:rsidP="00020918">
      <w:pPr>
        <w:numPr>
          <w:ilvl w:val="0"/>
          <w:numId w:val="109"/>
        </w:numPr>
        <w:suppressAutoHyphens/>
        <w:spacing w:before="0" w:after="0"/>
        <w:jc w:val="both"/>
        <w:rPr>
          <w:rFonts w:ascii="Tahoma" w:hAnsi="Tahoma" w:cs="Tahoma"/>
        </w:rPr>
      </w:pPr>
      <w:r w:rsidRPr="00096D2F">
        <w:rPr>
          <w:rFonts w:ascii="Tahoma" w:hAnsi="Tahoma" w:cs="Tahoma"/>
        </w:rPr>
        <w:t xml:space="preserve">Koszty Zabezpieczenia należytego wykonania umowy ponosi Wykonawca. </w:t>
      </w:r>
    </w:p>
    <w:p w14:paraId="4C469821" w14:textId="77777777" w:rsidR="004C2207" w:rsidRPr="00096D2F" w:rsidRDefault="004C2207" w:rsidP="00020918">
      <w:pPr>
        <w:numPr>
          <w:ilvl w:val="0"/>
          <w:numId w:val="109"/>
        </w:numPr>
        <w:suppressAutoHyphens/>
        <w:spacing w:before="0" w:after="0"/>
        <w:jc w:val="both"/>
        <w:rPr>
          <w:rFonts w:ascii="Tahoma" w:hAnsi="Tahoma" w:cs="Tahoma"/>
        </w:rPr>
      </w:pPr>
      <w:r w:rsidRPr="00096D2F">
        <w:rPr>
          <w:rFonts w:ascii="Tahoma" w:hAnsi="Tahoma" w:cs="Tahoma"/>
        </w:rPr>
        <w:t>Wykonawca jest zobowiązany zapewnić, aby Zabezpieczenie należytego wykonania umowy zachowało moc wiążącą w okresie wykonywania Umowy oraz w okresie gwarancji i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B470181" w14:textId="3CAE9275" w:rsidR="004C2207" w:rsidRPr="00096D2F" w:rsidRDefault="004C2207" w:rsidP="00020918">
      <w:pPr>
        <w:numPr>
          <w:ilvl w:val="0"/>
          <w:numId w:val="109"/>
        </w:numPr>
        <w:suppressAutoHyphens/>
        <w:spacing w:before="0" w:after="0"/>
        <w:jc w:val="both"/>
        <w:rPr>
          <w:rFonts w:ascii="Tahoma" w:hAnsi="Tahoma" w:cs="Tahoma"/>
        </w:rPr>
      </w:pPr>
      <w:r w:rsidRPr="00096D2F">
        <w:rPr>
          <w:rFonts w:ascii="Tahoma" w:hAnsi="Tahoma" w:cs="Tahoma"/>
        </w:rPr>
        <w:t xml:space="preserve">Kwota w wysokości </w:t>
      </w:r>
      <w:r w:rsidR="00DA38B2" w:rsidRPr="00096D2F">
        <w:rPr>
          <w:rFonts w:ascii="Tahoma" w:hAnsi="Tahoma" w:cs="Tahoma"/>
          <w:b/>
          <w:bCs/>
        </w:rPr>
        <w:t>………………..</w:t>
      </w:r>
      <w:r w:rsidR="004669DA" w:rsidRPr="00096D2F">
        <w:rPr>
          <w:rFonts w:ascii="Tahoma" w:hAnsi="Tahoma" w:cs="Tahoma"/>
        </w:rPr>
        <w:t xml:space="preserve"> </w:t>
      </w:r>
      <w:r w:rsidRPr="00096D2F">
        <w:rPr>
          <w:rFonts w:ascii="Tahoma" w:hAnsi="Tahoma" w:cs="Tahoma"/>
        </w:rPr>
        <w:t>(słownie:</w:t>
      </w:r>
      <w:r w:rsidR="004669DA" w:rsidRPr="00096D2F">
        <w:rPr>
          <w:rFonts w:ascii="Tahoma" w:hAnsi="Tahoma" w:cs="Tahoma"/>
        </w:rPr>
        <w:t xml:space="preserve"> </w:t>
      </w:r>
      <w:r w:rsidR="00DA38B2" w:rsidRPr="00096D2F">
        <w:rPr>
          <w:rFonts w:ascii="Tahoma" w:hAnsi="Tahoma" w:cs="Tahoma"/>
        </w:rPr>
        <w:t>……………………….</w:t>
      </w:r>
      <w:r w:rsidR="003C3E49" w:rsidRPr="00096D2F">
        <w:rPr>
          <w:rFonts w:ascii="Tahoma" w:hAnsi="Tahoma" w:cs="Tahoma"/>
        </w:rPr>
        <w:t xml:space="preserve"> złotych i </w:t>
      </w:r>
      <w:r w:rsidR="00DA38B2" w:rsidRPr="00096D2F">
        <w:rPr>
          <w:rFonts w:ascii="Tahoma" w:hAnsi="Tahoma" w:cs="Tahoma"/>
        </w:rPr>
        <w:t>00</w:t>
      </w:r>
      <w:r w:rsidR="003C3E49" w:rsidRPr="00096D2F">
        <w:rPr>
          <w:rFonts w:ascii="Tahoma" w:hAnsi="Tahoma" w:cs="Tahoma"/>
        </w:rPr>
        <w:t>/100</w:t>
      </w:r>
      <w:r w:rsidRPr="00096D2F">
        <w:rPr>
          <w:rFonts w:ascii="Tahoma" w:hAnsi="Tahoma" w:cs="Tahoma"/>
        </w:rPr>
        <w:t>) zł stanowiąca 70% Zabezpieczenia należytego wykonania umowy, zostanie zwrócona w terminie 30 dni od dnia wykonania zamówienia i uznania go przez Zamawiającego za należycie wykonane. Należyte wykonanie zamówienia zostanie przez Zamawiającego potwierdzone Protokołem Odbioru Końcowego Przedmiotu Umowy lub protokołem potwierdzającym usunięcie wad stwierdzonych przy odbiorze końcowym.</w:t>
      </w:r>
    </w:p>
    <w:p w14:paraId="7E1191B1" w14:textId="3F0ED7E9" w:rsidR="004C2207" w:rsidRPr="00096D2F" w:rsidRDefault="004C2207" w:rsidP="00020918">
      <w:pPr>
        <w:numPr>
          <w:ilvl w:val="0"/>
          <w:numId w:val="109"/>
        </w:numPr>
        <w:suppressAutoHyphens/>
        <w:spacing w:before="0" w:after="0"/>
        <w:jc w:val="both"/>
        <w:rPr>
          <w:rFonts w:ascii="Tahoma" w:hAnsi="Tahoma" w:cs="Tahoma"/>
        </w:rPr>
      </w:pPr>
      <w:r w:rsidRPr="00096D2F">
        <w:rPr>
          <w:rFonts w:ascii="Tahoma" w:hAnsi="Tahoma" w:cs="Tahoma"/>
        </w:rPr>
        <w:t xml:space="preserve">Kwota pozostawiona na Zabezpieczenie roszczeń z tytułu gwarancji i rękojmi za wady fizyczne, wynosząca 30% wartości zabezpieczenia należytego wykonania umowy, tj. </w:t>
      </w:r>
      <w:r w:rsidR="00DA38B2" w:rsidRPr="00096D2F">
        <w:rPr>
          <w:rFonts w:ascii="Tahoma" w:hAnsi="Tahoma" w:cs="Tahoma"/>
          <w:b/>
          <w:bCs/>
        </w:rPr>
        <w:t>……………..</w:t>
      </w:r>
      <w:r w:rsidR="003C3E49" w:rsidRPr="00096D2F">
        <w:rPr>
          <w:rFonts w:ascii="Tahoma" w:hAnsi="Tahoma" w:cs="Tahoma"/>
        </w:rPr>
        <w:t xml:space="preserve"> </w:t>
      </w:r>
      <w:r w:rsidRPr="00096D2F">
        <w:rPr>
          <w:rFonts w:ascii="Tahoma" w:hAnsi="Tahoma" w:cs="Tahoma"/>
        </w:rPr>
        <w:t>(słownie</w:t>
      </w:r>
      <w:r w:rsidR="00E0747D" w:rsidRPr="00096D2F">
        <w:rPr>
          <w:rFonts w:ascii="Tahoma" w:hAnsi="Tahoma" w:cs="Tahoma"/>
        </w:rPr>
        <w:t xml:space="preserve">: </w:t>
      </w:r>
      <w:r w:rsidR="00DA38B2" w:rsidRPr="00096D2F">
        <w:rPr>
          <w:rFonts w:ascii="Tahoma" w:hAnsi="Tahoma" w:cs="Tahoma"/>
        </w:rPr>
        <w:t>………………………</w:t>
      </w:r>
      <w:r w:rsidR="00E0747D" w:rsidRPr="00096D2F">
        <w:rPr>
          <w:rFonts w:ascii="Tahoma" w:hAnsi="Tahoma" w:cs="Tahoma"/>
        </w:rPr>
        <w:t xml:space="preserve"> złote i </w:t>
      </w:r>
      <w:r w:rsidR="00DA38B2" w:rsidRPr="00096D2F">
        <w:rPr>
          <w:rFonts w:ascii="Tahoma" w:hAnsi="Tahoma" w:cs="Tahoma"/>
        </w:rPr>
        <w:t>00</w:t>
      </w:r>
      <w:r w:rsidR="00E0747D" w:rsidRPr="00096D2F">
        <w:rPr>
          <w:rFonts w:ascii="Tahoma" w:hAnsi="Tahoma" w:cs="Tahoma"/>
        </w:rPr>
        <w:t xml:space="preserve">/100 </w:t>
      </w:r>
      <w:r w:rsidRPr="00096D2F">
        <w:rPr>
          <w:rFonts w:ascii="Tahoma" w:hAnsi="Tahoma" w:cs="Tahoma"/>
        </w:rPr>
        <w:t xml:space="preserve">) zł, zostanie zwrócona nie później niż w 15 dniu po upływie tego okresu. </w:t>
      </w:r>
    </w:p>
    <w:p w14:paraId="030F3FB8" w14:textId="77777777" w:rsidR="004C2207" w:rsidRPr="00096D2F" w:rsidRDefault="004C2207" w:rsidP="00020918">
      <w:pPr>
        <w:numPr>
          <w:ilvl w:val="0"/>
          <w:numId w:val="109"/>
        </w:numPr>
        <w:suppressAutoHyphens/>
        <w:spacing w:before="0" w:after="0"/>
        <w:jc w:val="both"/>
        <w:rPr>
          <w:rFonts w:ascii="Tahoma" w:hAnsi="Tahoma" w:cs="Tahoma"/>
        </w:rPr>
      </w:pPr>
      <w:r w:rsidRPr="00096D2F">
        <w:rPr>
          <w:rFonts w:ascii="Tahoma" w:hAnsi="Tahoma" w:cs="Tahoma"/>
        </w:rPr>
        <w:t>W trakcie realizacji Umowy Wykonawca może dokonać zmiany formy Zabezpieczenia należytego wykonania umowy na jedną lub kilka form, o których mowa w przepisach Pzp, pod warunkiem, że zmiana formy Zabezpieczenia zostanie dokonana z zachowaniem ciągłości zabezpieczenia i bez zmniejszenia jego wysokości.</w:t>
      </w:r>
    </w:p>
    <w:p w14:paraId="7B0C389A" w14:textId="77777777" w:rsidR="004C2207" w:rsidRPr="00096D2F" w:rsidRDefault="004C2207" w:rsidP="00020918">
      <w:pPr>
        <w:numPr>
          <w:ilvl w:val="0"/>
          <w:numId w:val="109"/>
        </w:numPr>
        <w:suppressAutoHyphens/>
        <w:spacing w:before="0" w:after="0"/>
        <w:jc w:val="both"/>
        <w:rPr>
          <w:rFonts w:ascii="Tahoma" w:hAnsi="Tahoma" w:cs="Tahoma"/>
        </w:rPr>
      </w:pPr>
      <w:r w:rsidRPr="00096D2F">
        <w:rPr>
          <w:rFonts w:ascii="Tahoma" w:hAnsi="Tahoma" w:cs="Tahoma"/>
        </w:rPr>
        <w:t xml:space="preserve">Zabezpieczenie należytego wykonania umowy pozostaje w dyspozycji Zamawiającego i zachowuje swoją ważność na okres obejmujący wykonanie zamówienia oraz okres rękojmi wraz z terminem zwrotnym zabezpieczenia. Jeżeli nie zajdzie powód do realizacji zabezpieczenia w całości lub części, podlega ono zwrotowi Wykonawcy odpowiednio w całości lub w części w terminach, o których mowa w </w:t>
      </w:r>
      <w:r w:rsidRPr="00096D2F">
        <w:rPr>
          <w:rFonts w:ascii="Tahoma" w:hAnsi="Tahoma" w:cs="Tahoma"/>
          <w:b/>
          <w:bCs/>
        </w:rPr>
        <w:t>ust. 6 i 7</w:t>
      </w:r>
      <w:r w:rsidRPr="00096D2F">
        <w:rPr>
          <w:rFonts w:ascii="Tahoma" w:hAnsi="Tahoma" w:cs="Tahoma"/>
        </w:rPr>
        <w:t xml:space="preserve">. </w:t>
      </w:r>
    </w:p>
    <w:p w14:paraId="1EE46615" w14:textId="77777777" w:rsidR="004C2207" w:rsidRPr="00096D2F" w:rsidRDefault="004C2207" w:rsidP="00020918">
      <w:pPr>
        <w:numPr>
          <w:ilvl w:val="0"/>
          <w:numId w:val="109"/>
        </w:numPr>
        <w:suppressAutoHyphens/>
        <w:spacing w:before="0" w:after="0"/>
        <w:jc w:val="both"/>
        <w:rPr>
          <w:rFonts w:ascii="Tahoma" w:hAnsi="Tahoma" w:cs="Tahoma"/>
        </w:rPr>
      </w:pPr>
      <w:r w:rsidRPr="00096D2F">
        <w:rPr>
          <w:rFonts w:ascii="Tahoma" w:hAnsi="Tahoma" w:cs="Tahoma"/>
        </w:rPr>
        <w:t xml:space="preserve">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w:t>
      </w:r>
    </w:p>
    <w:p w14:paraId="3B2D0108" w14:textId="77777777" w:rsidR="004C2207" w:rsidRPr="00096D2F" w:rsidRDefault="004C2207" w:rsidP="00020918">
      <w:pPr>
        <w:numPr>
          <w:ilvl w:val="0"/>
          <w:numId w:val="109"/>
        </w:numPr>
        <w:suppressAutoHyphens/>
        <w:spacing w:before="0" w:after="0"/>
        <w:jc w:val="both"/>
        <w:rPr>
          <w:rFonts w:ascii="Tahoma" w:hAnsi="Tahoma" w:cs="Tahoma"/>
        </w:rPr>
      </w:pPr>
      <w:r w:rsidRPr="00096D2F">
        <w:rPr>
          <w:rFonts w:ascii="Tahoma" w:hAnsi="Tahoma" w:cs="Tahoma"/>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14:paraId="488D5BBC" w14:textId="77777777" w:rsidR="004C2207" w:rsidRPr="00096D2F" w:rsidRDefault="004C2207" w:rsidP="00020918">
      <w:pPr>
        <w:numPr>
          <w:ilvl w:val="0"/>
          <w:numId w:val="109"/>
        </w:numPr>
        <w:suppressAutoHyphens/>
        <w:spacing w:before="0" w:after="0"/>
        <w:jc w:val="both"/>
        <w:rPr>
          <w:rFonts w:ascii="Tahoma" w:hAnsi="Tahoma" w:cs="Tahoma"/>
        </w:rPr>
      </w:pPr>
      <w:r w:rsidRPr="00096D2F">
        <w:rPr>
          <w:rFonts w:ascii="Tahoma" w:hAnsi="Tahoma" w:cs="Tahoma"/>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72050E3D" w14:textId="77777777" w:rsidR="004C2207" w:rsidRPr="00096D2F" w:rsidRDefault="004C2207" w:rsidP="00020918">
      <w:pPr>
        <w:numPr>
          <w:ilvl w:val="0"/>
          <w:numId w:val="109"/>
        </w:numPr>
        <w:suppressAutoHyphens/>
        <w:spacing w:before="0" w:after="0"/>
        <w:jc w:val="both"/>
        <w:rPr>
          <w:rFonts w:ascii="Tahoma" w:hAnsi="Tahoma" w:cs="Tahoma"/>
        </w:rPr>
      </w:pPr>
      <w:r w:rsidRPr="00096D2F">
        <w:rPr>
          <w:rFonts w:ascii="Tahoma" w:hAnsi="Tahoma" w:cs="Tahoma"/>
        </w:rPr>
        <w:t xml:space="preserve">Jeżeli okres na jaki ma zostać wniesione zabezpieczenie przekracza 5 lat, zabezpieczenie w pieniądzu wnosi się na cały ten okres, a zabezpieczenie w innej formie wnosi się na okres nie krótszy niż 5 lat, w takiej sytuacji </w:t>
      </w:r>
      <w:r w:rsidRPr="00096D2F">
        <w:rPr>
          <w:rFonts w:ascii="Tahoma" w:hAnsi="Tahoma" w:cs="Tahoma"/>
        </w:rPr>
        <w:lastRenderedPageBreak/>
        <w:t>Wykonawca zobowiązuje się do przedłużenia zabezpieczenia lub wniesienia nowego zabezpieczenie na kolejne okresy.</w:t>
      </w:r>
    </w:p>
    <w:p w14:paraId="47003D49" w14:textId="77777777" w:rsidR="004C2207" w:rsidRPr="00096D2F" w:rsidRDefault="004C2207" w:rsidP="00020918">
      <w:pPr>
        <w:numPr>
          <w:ilvl w:val="0"/>
          <w:numId w:val="109"/>
        </w:numPr>
        <w:suppressAutoHyphens/>
        <w:spacing w:before="0" w:after="0"/>
        <w:jc w:val="both"/>
        <w:rPr>
          <w:rFonts w:ascii="Tahoma" w:hAnsi="Tahoma" w:cs="Tahoma"/>
        </w:rPr>
      </w:pPr>
      <w:r w:rsidRPr="00096D2F">
        <w:rPr>
          <w:rFonts w:ascii="Tahoma" w:hAnsi="Tahoma" w:cs="Tahoma"/>
        </w:rPr>
        <w:t xml:space="preserve">W przypadku nieprzedłużenia lub niewniesienia nowego zabezpieczenia, w okolicznościach, o których mowa w </w:t>
      </w:r>
      <w:r w:rsidRPr="00096D2F">
        <w:rPr>
          <w:rFonts w:ascii="Tahoma" w:hAnsi="Tahoma" w:cs="Tahoma"/>
          <w:b/>
          <w:bCs/>
        </w:rPr>
        <w:t>ust. 12 i ust. 20</w:t>
      </w:r>
      <w:r w:rsidRPr="00096D2F">
        <w:rPr>
          <w:rFonts w:ascii="Tahoma" w:hAnsi="Tahoma" w:cs="Tahoma"/>
        </w:rPr>
        <w:t xml:space="preserve">, najpóźniej na 30 dni przed upływem terminu ważności dotychczasowego zabezpieczenia wniesione w innej formie niż w pieniądzu, Zamawiający zmieni formę na zabezpieczenie w pieniądzu poprzez wypłatę kwoty z dotychczasowego zabezpieczenia. Wypłata, o której mowa wyżej musi nastąpić nie później niż w ostatnim dniu ważności dotychczasowego zabezpieczenia. </w:t>
      </w:r>
    </w:p>
    <w:p w14:paraId="6F3BEE90" w14:textId="77777777" w:rsidR="004C2207" w:rsidRPr="00096D2F" w:rsidRDefault="004C2207" w:rsidP="00020918">
      <w:pPr>
        <w:numPr>
          <w:ilvl w:val="0"/>
          <w:numId w:val="109"/>
        </w:numPr>
        <w:suppressAutoHyphens/>
        <w:spacing w:before="0" w:after="0"/>
        <w:jc w:val="both"/>
        <w:rPr>
          <w:rFonts w:ascii="Tahoma" w:hAnsi="Tahoma" w:cs="Tahoma"/>
        </w:rPr>
      </w:pPr>
      <w:r w:rsidRPr="00096D2F">
        <w:rPr>
          <w:rFonts w:ascii="Tahoma" w:hAnsi="Tahoma" w:cs="Tahoma"/>
        </w:rPr>
        <w:t xml:space="preserve">Zamawiający zwróci Wykonawcy środki pieniężne otrzymane z tytułu realizacji zabezpieczenia należytego wykonania umowy po przedstawieniu przez Wykonawcę nowego zabezpieczenia albo w terminie zwrotu danej części Zabezpieczenia. </w:t>
      </w:r>
    </w:p>
    <w:p w14:paraId="693BEA5E" w14:textId="77777777" w:rsidR="004C2207" w:rsidRPr="00096D2F" w:rsidRDefault="004C2207" w:rsidP="00020918">
      <w:pPr>
        <w:numPr>
          <w:ilvl w:val="0"/>
          <w:numId w:val="109"/>
        </w:numPr>
        <w:suppressAutoHyphens/>
        <w:spacing w:before="0" w:after="0"/>
        <w:jc w:val="both"/>
        <w:rPr>
          <w:rFonts w:ascii="Tahoma" w:hAnsi="Tahoma" w:cs="Tahoma"/>
        </w:rPr>
      </w:pPr>
      <w:r w:rsidRPr="00096D2F">
        <w:rPr>
          <w:rFonts w:ascii="Tahoma" w:hAnsi="Tahoma" w:cs="Tahoma"/>
        </w:rPr>
        <w:t>W przypadku nie usunięcia przez Wykonawcę wad w terminie wyznaczonym podczas odbioru końcowego lub przeglądu w okresie rękojmi, Zamawiający ma prawo do zastępczego wykonania robót związanych z usunięciem tych wad, na koszt i ryzyko Wykonawcy bez konieczności uzyskania upoważnienia sądu i opłacenia tych robót z zabezpieczenia, na co Wykonawca wyraża zgodę. W takim przypadku zabezpieczenie, wnoszone w formie pieniądza, pomniejszone o koszt zastępczego usunięcia, zostanie zwrócone wraz z należnymi odsetkami bankowymi wynikającymi z umowy rachunku bankowego, na którym było ono przechowywane, pomniejszone o koszt prowadzenia tego rachunku oraz prowizji bankowej za przelew pieniędzy na rachunek Wykonawcy.</w:t>
      </w:r>
    </w:p>
    <w:p w14:paraId="3A9B1342" w14:textId="5BC2443D" w:rsidR="004C2207" w:rsidRPr="00096D2F" w:rsidRDefault="004C2207" w:rsidP="00020918">
      <w:pPr>
        <w:numPr>
          <w:ilvl w:val="0"/>
          <w:numId w:val="109"/>
        </w:numPr>
        <w:suppressAutoHyphens/>
        <w:spacing w:before="0" w:after="0"/>
        <w:jc w:val="both"/>
        <w:rPr>
          <w:rFonts w:ascii="Tahoma" w:hAnsi="Tahoma" w:cs="Tahoma"/>
        </w:rPr>
      </w:pPr>
      <w:r w:rsidRPr="00096D2F">
        <w:rPr>
          <w:rFonts w:ascii="Tahoma" w:hAnsi="Tahoma" w:cs="Tahoma"/>
        </w:rPr>
        <w:t xml:space="preserve">Zabezpieczenie należytego wykonania umowy wniesione zostało w formie: </w:t>
      </w:r>
      <w:r w:rsidR="00E0747D" w:rsidRPr="00096D2F">
        <w:rPr>
          <w:rFonts w:ascii="Tahoma" w:hAnsi="Tahoma" w:cs="Tahoma"/>
          <w:b/>
          <w:bCs/>
        </w:rPr>
        <w:t xml:space="preserve">gwarancji ubezpieczeniowej nr </w:t>
      </w:r>
      <w:r w:rsidR="00E0747D" w:rsidRPr="00096D2F">
        <w:rPr>
          <w:rFonts w:ascii="Tahoma" w:hAnsi="Tahoma" w:cs="Tahoma"/>
          <w:b/>
          <w:bCs/>
          <w:highlight w:val="yellow"/>
        </w:rPr>
        <w:t>…</w:t>
      </w:r>
      <w:r w:rsidR="00E0747D" w:rsidRPr="00096D2F">
        <w:rPr>
          <w:rFonts w:ascii="Tahoma" w:hAnsi="Tahoma" w:cs="Tahoma"/>
          <w:b/>
          <w:bCs/>
        </w:rPr>
        <w:t xml:space="preserve"> z dnia </w:t>
      </w:r>
      <w:r w:rsidR="00E0747D" w:rsidRPr="00096D2F">
        <w:rPr>
          <w:rFonts w:ascii="Tahoma" w:hAnsi="Tahoma" w:cs="Tahoma"/>
          <w:b/>
          <w:bCs/>
          <w:highlight w:val="yellow"/>
        </w:rPr>
        <w:t>…….</w:t>
      </w:r>
      <w:r w:rsidR="00E0747D" w:rsidRPr="00096D2F">
        <w:rPr>
          <w:rFonts w:ascii="Tahoma" w:hAnsi="Tahoma" w:cs="Tahoma"/>
          <w:b/>
          <w:bCs/>
        </w:rPr>
        <w:t xml:space="preserve"> </w:t>
      </w:r>
      <w:r w:rsidRPr="00096D2F">
        <w:rPr>
          <w:rFonts w:ascii="Tahoma" w:hAnsi="Tahoma" w:cs="Tahoma"/>
        </w:rPr>
        <w:t xml:space="preserve"> ·w dniu </w:t>
      </w:r>
      <w:r w:rsidR="00DA38B2" w:rsidRPr="00096D2F">
        <w:rPr>
          <w:rFonts w:ascii="Tahoma" w:hAnsi="Tahoma" w:cs="Tahoma"/>
          <w:b/>
          <w:bCs/>
        </w:rPr>
        <w:t>……………</w:t>
      </w:r>
      <w:r w:rsidR="00E0747D" w:rsidRPr="00096D2F">
        <w:rPr>
          <w:rFonts w:ascii="Tahoma" w:hAnsi="Tahoma" w:cs="Tahoma"/>
          <w:b/>
          <w:bCs/>
        </w:rPr>
        <w:t xml:space="preserve">r. </w:t>
      </w:r>
    </w:p>
    <w:p w14:paraId="6A3E8F29" w14:textId="77777777" w:rsidR="004C2207" w:rsidRPr="00096D2F" w:rsidRDefault="004C2207" w:rsidP="00020918">
      <w:pPr>
        <w:numPr>
          <w:ilvl w:val="0"/>
          <w:numId w:val="109"/>
        </w:numPr>
        <w:suppressAutoHyphens/>
        <w:spacing w:before="0" w:after="0"/>
        <w:jc w:val="both"/>
        <w:rPr>
          <w:rFonts w:ascii="Tahoma" w:hAnsi="Tahoma" w:cs="Tahoma"/>
        </w:rPr>
      </w:pPr>
      <w:r w:rsidRPr="00096D2F">
        <w:rPr>
          <w:rFonts w:ascii="Tahoma" w:hAnsi="Tahoma" w:cs="Tahoma"/>
        </w:rPr>
        <w:t>W przypadku, jeśli zabezpieczenie ma przybrać formę gwarancji bankowej lub gwarancji ubezpieczeniowej, gwarancja taka musi być bezwarunkowa, nieodwołalna, płatna na pierwsze żądanie w terminie 30 dni. Dostarczona przez Wykonawcę gwarancja bankowa lub ubezpieczeniowa zabezpieczenia należytego wykonania umowy musi również zawierać klauzulę o treści, z której wynikać będzie, że Gwarancja zostaje wydana zgodnie z obowiązującymi przepisami prawa Rzeczpospolitej Polskiej, i stosuje się do niej przepisy prawa polskiego, a wszelkie spory dotyczące gwarancji podlegają kompetencji polskiego sądu powszechnego właściwego dla siedziby Zamawiającego (beneficjenta gwarancji).</w:t>
      </w:r>
    </w:p>
    <w:p w14:paraId="7D06FCF8" w14:textId="404BCCB4" w:rsidR="004C2207" w:rsidRPr="00096D2F" w:rsidRDefault="004C2207" w:rsidP="00020918">
      <w:pPr>
        <w:numPr>
          <w:ilvl w:val="0"/>
          <w:numId w:val="109"/>
        </w:numPr>
        <w:suppressAutoHyphens/>
        <w:spacing w:before="0" w:after="0"/>
        <w:jc w:val="both"/>
        <w:rPr>
          <w:rFonts w:ascii="Tahoma" w:hAnsi="Tahoma" w:cs="Tahoma"/>
        </w:rPr>
      </w:pPr>
      <w:r w:rsidRPr="00096D2F">
        <w:rPr>
          <w:rFonts w:ascii="Tahoma" w:hAnsi="Tahoma" w:cs="Tahoma"/>
        </w:rPr>
        <w:t xml:space="preserve">W przypadku niezakończenia robót budowlanych w terminie umownym, odmowy odbioru w sytuacji, o której mowa w </w:t>
      </w:r>
      <w:r w:rsidRPr="00096D2F">
        <w:rPr>
          <w:rFonts w:ascii="Tahoma" w:hAnsi="Tahoma" w:cs="Tahoma"/>
          <w:b/>
          <w:bCs/>
        </w:rPr>
        <w:t>§</w:t>
      </w:r>
      <w:r w:rsidR="00094D06" w:rsidRPr="00096D2F">
        <w:rPr>
          <w:rFonts w:ascii="Tahoma" w:hAnsi="Tahoma" w:cs="Tahoma"/>
          <w:b/>
          <w:bCs/>
        </w:rPr>
        <w:t>4</w:t>
      </w:r>
      <w:r w:rsidRPr="00096D2F">
        <w:rPr>
          <w:rFonts w:ascii="Tahoma" w:hAnsi="Tahoma" w:cs="Tahoma"/>
          <w:b/>
          <w:bCs/>
        </w:rPr>
        <w:t xml:space="preserve"> ust. 25 pkt 1</w:t>
      </w:r>
      <w:r w:rsidRPr="00096D2F">
        <w:rPr>
          <w:rFonts w:ascii="Tahoma" w:hAnsi="Tahoma" w:cs="Tahoma"/>
        </w:rPr>
        <w:t xml:space="preserve">, odbioru warunkowego, o którym mowa w </w:t>
      </w:r>
      <w:r w:rsidRPr="00096D2F">
        <w:rPr>
          <w:rFonts w:ascii="Tahoma" w:hAnsi="Tahoma" w:cs="Tahoma"/>
          <w:b/>
          <w:bCs/>
        </w:rPr>
        <w:t>§</w:t>
      </w:r>
      <w:r w:rsidR="00094D06" w:rsidRPr="00096D2F">
        <w:rPr>
          <w:rFonts w:ascii="Tahoma" w:hAnsi="Tahoma" w:cs="Tahoma"/>
          <w:b/>
          <w:bCs/>
        </w:rPr>
        <w:t>4</w:t>
      </w:r>
      <w:r w:rsidRPr="00096D2F">
        <w:rPr>
          <w:rFonts w:ascii="Tahoma" w:hAnsi="Tahoma" w:cs="Tahoma"/>
          <w:b/>
          <w:bCs/>
        </w:rPr>
        <w:t xml:space="preserve"> ust. 25 pkt 2 </w:t>
      </w:r>
      <w:r w:rsidRPr="00096D2F">
        <w:rPr>
          <w:rFonts w:ascii="Tahoma" w:hAnsi="Tahoma" w:cs="Tahoma"/>
        </w:rPr>
        <w:t>lub wydłużenia procedury odbiorowej, Wykonawca zobowiązany jest do stosownego przedłużenia wniesionego zabezpieczenia należytego wykonania umowy, w ten sposób, aby:</w:t>
      </w:r>
    </w:p>
    <w:p w14:paraId="1023B793" w14:textId="77777777" w:rsidR="004C2207" w:rsidRPr="00096D2F" w:rsidRDefault="004C2207" w:rsidP="00020918">
      <w:pPr>
        <w:numPr>
          <w:ilvl w:val="0"/>
          <w:numId w:val="195"/>
        </w:numPr>
        <w:suppressAutoHyphens/>
        <w:spacing w:before="0" w:after="0"/>
        <w:jc w:val="both"/>
        <w:rPr>
          <w:rFonts w:ascii="Tahoma" w:hAnsi="Tahoma" w:cs="Tahoma"/>
        </w:rPr>
      </w:pPr>
      <w:r w:rsidRPr="00096D2F">
        <w:rPr>
          <w:rFonts w:ascii="Tahoma" w:hAnsi="Tahoma" w:cs="Tahoma"/>
        </w:rPr>
        <w:t>okres rękojmi zgodnego z umową wykonania robót obejmował 30 dni od dnia wykonania zamówienia i uznania przez Zamawiającego za należycie wykonane,</w:t>
      </w:r>
    </w:p>
    <w:p w14:paraId="45463115" w14:textId="77777777" w:rsidR="004C2207" w:rsidRPr="00096D2F" w:rsidRDefault="004C2207" w:rsidP="00020918">
      <w:pPr>
        <w:numPr>
          <w:ilvl w:val="0"/>
          <w:numId w:val="195"/>
        </w:numPr>
        <w:suppressAutoHyphens/>
        <w:spacing w:before="0" w:after="0"/>
        <w:jc w:val="both"/>
        <w:rPr>
          <w:rFonts w:ascii="Tahoma" w:hAnsi="Tahoma" w:cs="Tahoma"/>
        </w:rPr>
      </w:pPr>
      <w:r w:rsidRPr="00096D2F">
        <w:rPr>
          <w:rFonts w:ascii="Tahoma" w:hAnsi="Tahoma" w:cs="Tahoma"/>
        </w:rPr>
        <w:t>zabezpieczenie roszczeń w okresie rękojmi za wady obejmowało okres od dnia wykonania zamówienia i uznania przez Zamawiającego za należycie wykonane obejmowało 15 dni po upływie rękojmi.</w:t>
      </w:r>
    </w:p>
    <w:p w14:paraId="30D5D2B0" w14:textId="0C577F85" w:rsidR="004C2207" w:rsidRPr="00096D2F" w:rsidRDefault="004C2207" w:rsidP="00020918">
      <w:pPr>
        <w:numPr>
          <w:ilvl w:val="0"/>
          <w:numId w:val="109"/>
        </w:numPr>
        <w:suppressAutoHyphens/>
        <w:spacing w:before="0" w:after="0"/>
        <w:jc w:val="both"/>
        <w:rPr>
          <w:rFonts w:ascii="Tahoma" w:hAnsi="Tahoma" w:cs="Tahoma"/>
        </w:rPr>
      </w:pPr>
      <w:r w:rsidRPr="00096D2F">
        <w:rPr>
          <w:rFonts w:ascii="Tahoma" w:hAnsi="Tahoma" w:cs="Tahoma"/>
        </w:rPr>
        <w:t>W sytuacji, gdy wskutek okoliczności, o których mowa w </w:t>
      </w:r>
      <w:r w:rsidRPr="00096D2F">
        <w:rPr>
          <w:rFonts w:ascii="Tahoma" w:hAnsi="Tahoma" w:cs="Tahoma"/>
          <w:b/>
          <w:bCs/>
        </w:rPr>
        <w:t>§</w:t>
      </w:r>
      <w:r w:rsidR="00094D06" w:rsidRPr="00096D2F">
        <w:rPr>
          <w:rFonts w:ascii="Tahoma" w:hAnsi="Tahoma" w:cs="Tahoma"/>
          <w:b/>
          <w:bCs/>
        </w:rPr>
        <w:t>13</w:t>
      </w:r>
      <w:r w:rsidRPr="00096D2F">
        <w:rPr>
          <w:rFonts w:ascii="Tahoma" w:hAnsi="Tahoma" w:cs="Tahoma"/>
        </w:rPr>
        <w:t xml:space="preserve"> niniejszej umowy wystąpi konieczność przedłużenia terminu realizacji zamówienia w stosunku do terminu przedstawionego w ofercie przetargowej, Wykonawca przed podpisaniem aneksu, zobowiązany jest do przedłużenia terminu ważności wniesionego zabezpieczenia należytego wykonania umowy albo, jeśli nie jest to możliwe, do wniesienia nowego zabezpieczenia na okres wynikający z aneksu do umowy.</w:t>
      </w:r>
    </w:p>
    <w:p w14:paraId="16007E89" w14:textId="77777777" w:rsidR="004C2207" w:rsidRPr="00096D2F" w:rsidRDefault="004C2207" w:rsidP="00020918">
      <w:pPr>
        <w:spacing w:before="0" w:after="0"/>
        <w:jc w:val="both"/>
        <w:rPr>
          <w:rFonts w:ascii="Tahoma" w:hAnsi="Tahoma" w:cs="Tahoma"/>
        </w:rPr>
      </w:pPr>
    </w:p>
    <w:p w14:paraId="0ABDFAC7" w14:textId="77777777" w:rsidR="004C2207" w:rsidRPr="00096D2F" w:rsidRDefault="004C2207" w:rsidP="00E40906">
      <w:pPr>
        <w:numPr>
          <w:ilvl w:val="0"/>
          <w:numId w:val="102"/>
        </w:numPr>
        <w:tabs>
          <w:tab w:val="left" w:pos="357"/>
        </w:tabs>
        <w:suppressAutoHyphens/>
        <w:spacing w:before="0" w:after="0"/>
        <w:ind w:left="357"/>
        <w:jc w:val="center"/>
        <w:rPr>
          <w:rFonts w:ascii="Tahoma" w:hAnsi="Tahoma" w:cs="Tahoma"/>
          <w:b/>
        </w:rPr>
      </w:pPr>
      <w:r w:rsidRPr="00096D2F">
        <w:rPr>
          <w:rFonts w:ascii="Tahoma" w:hAnsi="Tahoma" w:cs="Tahoma"/>
          <w:b/>
        </w:rPr>
        <w:t>Zmiana umowy</w:t>
      </w:r>
    </w:p>
    <w:p w14:paraId="354A584B" w14:textId="77777777" w:rsidR="004C2207" w:rsidRPr="00096D2F" w:rsidRDefault="004C2207" w:rsidP="00020918">
      <w:pPr>
        <w:numPr>
          <w:ilvl w:val="3"/>
          <w:numId w:val="120"/>
        </w:numPr>
        <w:tabs>
          <w:tab w:val="left" w:pos="357"/>
        </w:tabs>
        <w:suppressAutoHyphens/>
        <w:spacing w:before="0" w:after="0"/>
        <w:ind w:left="357" w:hanging="357"/>
        <w:jc w:val="both"/>
        <w:rPr>
          <w:rFonts w:ascii="Tahoma" w:hAnsi="Tahoma" w:cs="Tahoma"/>
        </w:rPr>
      </w:pPr>
      <w:r w:rsidRPr="00096D2F">
        <w:rPr>
          <w:rFonts w:ascii="Tahoma" w:hAnsi="Tahoma" w:cs="Tahoma"/>
        </w:rPr>
        <w:t xml:space="preserve">Zmiana postanowień niniejszej Umowy może nastąpić za zgodą obydwu Stron wyrażoną na piśmie, </w:t>
      </w:r>
      <w:r w:rsidRPr="00096D2F">
        <w:rPr>
          <w:rFonts w:ascii="Tahoma" w:hAnsi="Tahoma" w:cs="Tahoma"/>
        </w:rPr>
        <w:br/>
        <w:t xml:space="preserve">w formie aneksu do umowy, z zachowaniem formy pisemnej pod rygorem nieważności takiej zmiany. W celu dokonania zmiany umowy Strona o to wnioskująca zobowiązana jest do złożenia drugiej Stronie propozycji zmiany w terminie 7 dni od dnia zaistnienia okoliczności będących podstawą zmiany.  Wniosek o zmianę umowy powinien zawierać co najmniej: </w:t>
      </w:r>
    </w:p>
    <w:p w14:paraId="002A1156" w14:textId="77777777" w:rsidR="004C2207" w:rsidRPr="00096D2F" w:rsidRDefault="004C2207" w:rsidP="00020918">
      <w:pPr>
        <w:numPr>
          <w:ilvl w:val="0"/>
          <w:numId w:val="113"/>
        </w:numPr>
        <w:tabs>
          <w:tab w:val="clear" w:pos="720"/>
        </w:tabs>
        <w:suppressAutoHyphens/>
        <w:spacing w:before="0" w:after="0"/>
        <w:jc w:val="both"/>
        <w:rPr>
          <w:rFonts w:ascii="Tahoma" w:hAnsi="Tahoma" w:cs="Tahoma"/>
        </w:rPr>
      </w:pPr>
      <w:r w:rsidRPr="00096D2F">
        <w:rPr>
          <w:rFonts w:ascii="Tahoma" w:hAnsi="Tahoma" w:cs="Tahoma"/>
        </w:rPr>
        <w:t>zakres proponowanej zmiany;</w:t>
      </w:r>
    </w:p>
    <w:p w14:paraId="68E7CCC8" w14:textId="77777777" w:rsidR="004C2207" w:rsidRPr="00096D2F" w:rsidRDefault="004C2207" w:rsidP="00020918">
      <w:pPr>
        <w:numPr>
          <w:ilvl w:val="0"/>
          <w:numId w:val="113"/>
        </w:numPr>
        <w:tabs>
          <w:tab w:val="clear" w:pos="720"/>
        </w:tabs>
        <w:suppressAutoHyphens/>
        <w:spacing w:before="0" w:after="0"/>
        <w:jc w:val="both"/>
        <w:rPr>
          <w:rFonts w:ascii="Tahoma" w:hAnsi="Tahoma" w:cs="Tahoma"/>
        </w:rPr>
      </w:pPr>
      <w:r w:rsidRPr="00096D2F">
        <w:rPr>
          <w:rFonts w:ascii="Tahoma" w:hAnsi="Tahoma" w:cs="Tahoma"/>
        </w:rPr>
        <w:t>opis okoliczności faktycznych uprawniających do dokonania zmiany;</w:t>
      </w:r>
    </w:p>
    <w:p w14:paraId="1FA80BDF" w14:textId="77777777" w:rsidR="004C2207" w:rsidRPr="00096D2F" w:rsidRDefault="004C2207" w:rsidP="00020918">
      <w:pPr>
        <w:numPr>
          <w:ilvl w:val="0"/>
          <w:numId w:val="113"/>
        </w:numPr>
        <w:tabs>
          <w:tab w:val="clear" w:pos="720"/>
        </w:tabs>
        <w:suppressAutoHyphens/>
        <w:spacing w:before="0" w:after="0"/>
        <w:jc w:val="both"/>
        <w:rPr>
          <w:rFonts w:ascii="Tahoma" w:hAnsi="Tahoma" w:cs="Tahoma"/>
        </w:rPr>
      </w:pPr>
      <w:r w:rsidRPr="00096D2F">
        <w:rPr>
          <w:rFonts w:ascii="Tahoma" w:hAnsi="Tahoma" w:cs="Tahoma"/>
        </w:rPr>
        <w:t>podstawę dokonania zmiany, to jest podstawę prawną wynikającą z przepisów ustawy Pzp lub postanowień umowy;</w:t>
      </w:r>
    </w:p>
    <w:p w14:paraId="0CDC2B81" w14:textId="77777777" w:rsidR="004C2207" w:rsidRPr="00096D2F" w:rsidRDefault="004C2207" w:rsidP="00020918">
      <w:pPr>
        <w:numPr>
          <w:ilvl w:val="0"/>
          <w:numId w:val="113"/>
        </w:numPr>
        <w:tabs>
          <w:tab w:val="clear" w:pos="720"/>
        </w:tabs>
        <w:suppressAutoHyphens/>
        <w:spacing w:before="0" w:after="0"/>
        <w:jc w:val="both"/>
        <w:rPr>
          <w:rFonts w:ascii="Tahoma" w:hAnsi="Tahoma" w:cs="Tahoma"/>
        </w:rPr>
      </w:pPr>
      <w:r w:rsidRPr="00096D2F">
        <w:rPr>
          <w:rFonts w:ascii="Tahoma" w:hAnsi="Tahoma" w:cs="Tahoma"/>
        </w:rPr>
        <w:lastRenderedPageBreak/>
        <w:t xml:space="preserve">informacje i dowody potwierdzające, że zostały spełnione okoliczności uzasadniające dokonanie zmiany umowy. </w:t>
      </w:r>
    </w:p>
    <w:p w14:paraId="757D9DE5" w14:textId="77777777" w:rsidR="004C2207" w:rsidRPr="00096D2F" w:rsidRDefault="004C2207" w:rsidP="00020918">
      <w:pPr>
        <w:numPr>
          <w:ilvl w:val="3"/>
          <w:numId w:val="120"/>
        </w:numPr>
        <w:tabs>
          <w:tab w:val="left" w:pos="357"/>
        </w:tabs>
        <w:suppressAutoHyphens/>
        <w:spacing w:before="0" w:after="0"/>
        <w:ind w:left="357" w:hanging="357"/>
        <w:jc w:val="both"/>
        <w:rPr>
          <w:rFonts w:ascii="Tahoma" w:hAnsi="Tahoma" w:cs="Tahoma"/>
        </w:rPr>
      </w:pPr>
      <w:r w:rsidRPr="00096D2F">
        <w:rPr>
          <w:rFonts w:ascii="Tahoma" w:hAnsi="Tahoma" w:cs="Tahoma"/>
        </w:rPr>
        <w:t xml:space="preserve">Zamawiający działając w oparciu o art. 455 ust. 1 ustawy Prawo zamówień publicznych określa następujące okoliczności </w:t>
      </w:r>
      <w:r w:rsidRPr="00096D2F">
        <w:rPr>
          <w:rFonts w:ascii="Tahoma" w:hAnsi="Tahoma" w:cs="Tahoma"/>
          <w:b/>
          <w:bCs/>
          <w:u w:val="single"/>
        </w:rPr>
        <w:t>zmiany terminu</w:t>
      </w:r>
      <w:r w:rsidRPr="00096D2F">
        <w:rPr>
          <w:rFonts w:ascii="Tahoma" w:hAnsi="Tahoma" w:cs="Tahoma"/>
        </w:rPr>
        <w:t xml:space="preserve"> ustalonego w </w:t>
      </w:r>
      <w:r w:rsidRPr="00096D2F">
        <w:rPr>
          <w:rFonts w:ascii="Tahoma" w:hAnsi="Tahoma" w:cs="Tahoma"/>
          <w:b/>
          <w:bCs/>
        </w:rPr>
        <w:t>§ 2 ust. 1</w:t>
      </w:r>
      <w:r w:rsidRPr="00096D2F">
        <w:rPr>
          <w:rFonts w:ascii="Tahoma" w:hAnsi="Tahoma" w:cs="Tahoma"/>
        </w:rPr>
        <w:t xml:space="preserve"> niniejszej Umowy, w szczególności: </w:t>
      </w:r>
    </w:p>
    <w:p w14:paraId="6F1F5692" w14:textId="77777777" w:rsidR="004C2207" w:rsidRPr="00096D2F" w:rsidRDefault="004C2207" w:rsidP="00020918">
      <w:pPr>
        <w:numPr>
          <w:ilvl w:val="0"/>
          <w:numId w:val="136"/>
        </w:numPr>
        <w:suppressAutoHyphens/>
        <w:spacing w:before="0" w:after="0"/>
        <w:jc w:val="both"/>
        <w:rPr>
          <w:rFonts w:ascii="Tahoma" w:hAnsi="Tahoma" w:cs="Tahoma"/>
        </w:rPr>
      </w:pPr>
      <w:r w:rsidRPr="00096D2F">
        <w:rPr>
          <w:rFonts w:ascii="Tahoma" w:hAnsi="Tahoma" w:cs="Tahoma"/>
        </w:rPr>
        <w:t>wstrzymania, zawieszenia robót przez Zamawiającego, o czas wstrzymania,</w:t>
      </w:r>
    </w:p>
    <w:p w14:paraId="20490CF6" w14:textId="77777777" w:rsidR="004C2207" w:rsidRPr="00096D2F" w:rsidRDefault="004C2207" w:rsidP="00020918">
      <w:pPr>
        <w:numPr>
          <w:ilvl w:val="0"/>
          <w:numId w:val="136"/>
        </w:numPr>
        <w:suppressAutoHyphens/>
        <w:spacing w:before="0" w:after="0"/>
        <w:jc w:val="both"/>
        <w:rPr>
          <w:rFonts w:ascii="Tahoma" w:hAnsi="Tahoma" w:cs="Tahoma"/>
        </w:rPr>
      </w:pPr>
      <w:r w:rsidRPr="00096D2F">
        <w:rPr>
          <w:rFonts w:ascii="Tahoma" w:hAnsi="Tahoma" w:cs="Tahoma"/>
        </w:rPr>
        <w:t>w sytuacji, gdy Zamawiający nie będzie w stanie odebrać przedmiotu umowy, np. ze względu na okoliczności organizacyjne, o czas trwania tych okoliczności,</w:t>
      </w:r>
    </w:p>
    <w:p w14:paraId="2D82FED4" w14:textId="77777777" w:rsidR="004C2207" w:rsidRPr="00096D2F" w:rsidRDefault="004C2207" w:rsidP="00020918">
      <w:pPr>
        <w:numPr>
          <w:ilvl w:val="0"/>
          <w:numId w:val="136"/>
        </w:numPr>
        <w:suppressAutoHyphens/>
        <w:spacing w:before="0" w:after="0"/>
        <w:jc w:val="both"/>
        <w:rPr>
          <w:rFonts w:ascii="Tahoma" w:hAnsi="Tahoma" w:cs="Tahoma"/>
        </w:rPr>
      </w:pPr>
      <w:r w:rsidRPr="00096D2F">
        <w:rPr>
          <w:rFonts w:ascii="Tahoma" w:hAnsi="Tahoma" w:cs="Tahoma"/>
        </w:rPr>
        <w:t>jeżeli dochowanie terminu przewidzianego w umowie stało się niemożliwe z przyczyn niezależnych od Wykonawcy,</w:t>
      </w:r>
    </w:p>
    <w:p w14:paraId="1576CD1B" w14:textId="77777777" w:rsidR="004C2207" w:rsidRPr="00096D2F" w:rsidRDefault="004C2207" w:rsidP="00020918">
      <w:pPr>
        <w:numPr>
          <w:ilvl w:val="0"/>
          <w:numId w:val="136"/>
        </w:numPr>
        <w:suppressAutoHyphens/>
        <w:spacing w:before="0" w:after="0"/>
        <w:jc w:val="both"/>
        <w:rPr>
          <w:rFonts w:ascii="Tahoma" w:hAnsi="Tahoma" w:cs="Tahoma"/>
        </w:rPr>
      </w:pPr>
      <w:r w:rsidRPr="00096D2F">
        <w:rPr>
          <w:rFonts w:ascii="Tahoma" w:hAnsi="Tahoma" w:cs="Tahoma"/>
        </w:rPr>
        <w:t>zmiany spowodowane warunkami atmosferycznymi w szczególności:</w:t>
      </w:r>
    </w:p>
    <w:p w14:paraId="09A7403B" w14:textId="77777777" w:rsidR="004C2207" w:rsidRPr="00096D2F" w:rsidRDefault="004C2207" w:rsidP="00020918">
      <w:pPr>
        <w:numPr>
          <w:ilvl w:val="0"/>
          <w:numId w:val="127"/>
        </w:numPr>
        <w:suppressAutoHyphens/>
        <w:spacing w:before="0" w:after="0"/>
        <w:jc w:val="both"/>
        <w:rPr>
          <w:rFonts w:ascii="Tahoma" w:hAnsi="Tahoma" w:cs="Tahoma"/>
        </w:rPr>
      </w:pPr>
      <w:r w:rsidRPr="00096D2F">
        <w:rPr>
          <w:rFonts w:ascii="Tahoma" w:hAnsi="Tahoma" w:cs="Tahoma"/>
        </w:rPr>
        <w:t xml:space="preserve">uniemożliwiające prawidłowe wykonanie/prowadzenie zamówień/ robót budowlanych, zgodnie z technologią ich wykonywania, normami lub innymi przepisami, przeprowadzenie prób i sprawdzeń, dokonywanie odbiorów, wymagającej konkretnych warunków atmosferycznych, jeżeli konieczność wykonania prac w tym okresie nie jest następstwem okolicznościami, za które Wykonawca ponosi odpowiedzialność, </w:t>
      </w:r>
    </w:p>
    <w:p w14:paraId="7057CC7B" w14:textId="77777777" w:rsidR="004C2207" w:rsidRPr="00096D2F" w:rsidRDefault="004C2207" w:rsidP="00020918">
      <w:pPr>
        <w:numPr>
          <w:ilvl w:val="0"/>
          <w:numId w:val="127"/>
        </w:numPr>
        <w:suppressAutoHyphens/>
        <w:spacing w:before="0" w:after="0"/>
        <w:jc w:val="both"/>
        <w:rPr>
          <w:rFonts w:ascii="Tahoma" w:hAnsi="Tahoma" w:cs="Tahoma"/>
        </w:rPr>
      </w:pPr>
      <w:r w:rsidRPr="00096D2F">
        <w:rPr>
          <w:rFonts w:ascii="Tahoma" w:hAnsi="Tahoma" w:cs="Tahoma"/>
        </w:rPr>
        <w:t xml:space="preserve">klęski żywiołowe, </w:t>
      </w:r>
    </w:p>
    <w:p w14:paraId="734C7B99" w14:textId="77777777" w:rsidR="004C2207" w:rsidRPr="00096D2F" w:rsidRDefault="004C2207" w:rsidP="00020918">
      <w:pPr>
        <w:numPr>
          <w:ilvl w:val="0"/>
          <w:numId w:val="127"/>
        </w:numPr>
        <w:suppressAutoHyphens/>
        <w:spacing w:before="0" w:after="0"/>
        <w:jc w:val="both"/>
        <w:rPr>
          <w:rFonts w:ascii="Tahoma" w:hAnsi="Tahoma" w:cs="Tahoma"/>
        </w:rPr>
      </w:pPr>
      <w:r w:rsidRPr="00096D2F">
        <w:rPr>
          <w:rFonts w:ascii="Tahoma" w:hAnsi="Tahoma" w:cs="Tahoma"/>
        </w:rPr>
        <w:t>wystąpienia niekorzystnych warunków atmosferycznych polegających na intensywnych opadach deszczu, gradu, śniegu oraz wystąpienia temperatury powietrza powyżej 30oC lub poniżej -10oC trwających nieprzerwanie przez 10 dni, w wyniku których Wykonawca zmuszony jest przerwać realizację robót lub nie jest w stanie ich realizować w normalnym trybie czynności, a nie jest możliwie wykonywanie w tym czasie innych robót na budowie. W takiej sytuacji termin realizacji umowy ulega wydłużeniu o uzasadniony powyższymi okolicznościami okres</w:t>
      </w:r>
    </w:p>
    <w:p w14:paraId="582E9298" w14:textId="77777777" w:rsidR="004C2207" w:rsidRPr="00096D2F" w:rsidRDefault="004C2207" w:rsidP="00020918">
      <w:pPr>
        <w:spacing w:before="0" w:after="0"/>
        <w:ind w:left="722"/>
        <w:jc w:val="both"/>
        <w:rPr>
          <w:rFonts w:ascii="Tahoma" w:hAnsi="Tahoma" w:cs="Tahoma"/>
        </w:rPr>
      </w:pPr>
      <w:r w:rsidRPr="00096D2F">
        <w:rPr>
          <w:rFonts w:ascii="Tahoma" w:hAnsi="Tahoma" w:cs="Tahoma"/>
        </w:rPr>
        <w:t>- fakt ten musi mieć odzwierciedlenie w Dzienniku budowy i musi być potwierdzony przez Zamawiającego i Inspektora Nadzoru Inwestorskiego.</w:t>
      </w:r>
    </w:p>
    <w:p w14:paraId="5D568B82" w14:textId="5C32D9D5" w:rsidR="008E3F7C" w:rsidRPr="00096D2F" w:rsidRDefault="008E3F7C" w:rsidP="00020918">
      <w:pPr>
        <w:numPr>
          <w:ilvl w:val="0"/>
          <w:numId w:val="136"/>
        </w:numPr>
        <w:suppressAutoHyphens/>
        <w:spacing w:before="0" w:after="0"/>
        <w:jc w:val="both"/>
        <w:rPr>
          <w:rFonts w:ascii="Tahoma" w:hAnsi="Tahoma" w:cs="Tahoma"/>
        </w:rPr>
      </w:pPr>
      <w:r w:rsidRPr="00096D2F">
        <w:rPr>
          <w:rFonts w:ascii="Tahoma" w:hAnsi="Tahoma" w:cs="Tahoma"/>
        </w:rPr>
        <w:t>wystąpienia wad Dokumentacji projektowej</w:t>
      </w:r>
      <w:bookmarkStart w:id="14" w:name="_Ref46925848"/>
      <w:r w:rsidRPr="00096D2F">
        <w:rPr>
          <w:rStyle w:val="Odwoanieprzypisudolnego"/>
          <w:rFonts w:ascii="Tahoma" w:hAnsi="Tahoma" w:cs="Tahoma"/>
        </w:rPr>
        <w:footnoteReference w:id="5"/>
      </w:r>
      <w:bookmarkEnd w:id="14"/>
      <w:r w:rsidRPr="00096D2F">
        <w:rPr>
          <w:rFonts w:ascii="Tahoma" w:hAnsi="Tahoma" w:cs="Tahoma"/>
        </w:rPr>
        <w:t xml:space="preserve"> skutkujących koniecznością dokonania zmian w Dokumentacji projektowej, jeżeli uniemożliwia to lub wstrzymuje realizację określonego rodzaju robót mających wpływ na Termin wykonywania robót. Fakt ten musi mieć odzwierciedlenie w Dzienniku budowy i musi być potwierdzony przez Zamawiającego i Inspektora Nadzoru Inwestorskiego</w:t>
      </w:r>
    </w:p>
    <w:p w14:paraId="0DBAAE5C" w14:textId="24DBB95B" w:rsidR="004C2207" w:rsidRPr="00096D2F" w:rsidRDefault="004C2207" w:rsidP="00020918">
      <w:pPr>
        <w:numPr>
          <w:ilvl w:val="0"/>
          <w:numId w:val="136"/>
        </w:numPr>
        <w:suppressAutoHyphens/>
        <w:spacing w:before="0" w:after="0"/>
        <w:jc w:val="both"/>
        <w:rPr>
          <w:rFonts w:ascii="Tahoma" w:hAnsi="Tahoma" w:cs="Tahoma"/>
        </w:rPr>
      </w:pPr>
      <w:r w:rsidRPr="00096D2F">
        <w:rPr>
          <w:rFonts w:ascii="Tahoma" w:hAnsi="Tahoma" w:cs="Tahoma"/>
        </w:rPr>
        <w:t xml:space="preserve">wystąpienia konieczności wykonania robót zamiennych, o których mowa w </w:t>
      </w:r>
      <w:r w:rsidRPr="00096D2F">
        <w:rPr>
          <w:rFonts w:ascii="Tahoma" w:hAnsi="Tahoma" w:cs="Tahoma"/>
          <w:b/>
          <w:bCs/>
        </w:rPr>
        <w:t>§</w:t>
      </w:r>
      <w:r w:rsidR="008E3F7C" w:rsidRPr="00096D2F">
        <w:rPr>
          <w:rFonts w:ascii="Tahoma" w:hAnsi="Tahoma" w:cs="Tahoma"/>
          <w:b/>
          <w:bCs/>
        </w:rPr>
        <w:t>14</w:t>
      </w:r>
      <w:r w:rsidRPr="00096D2F">
        <w:rPr>
          <w:rFonts w:ascii="Tahoma" w:hAnsi="Tahoma" w:cs="Tahoma"/>
        </w:rPr>
        <w:t xml:space="preserve"> niniejszej Umowy, na wniosek Zamawiającego lub Wykonawcy, udzielenia zamówień dodatkowych lub uzupełniających, które wstrzymują lub opóźniają realizację przedmiotu Umowy, </w:t>
      </w:r>
    </w:p>
    <w:p w14:paraId="4DBFAA6E" w14:textId="77777777" w:rsidR="004C2207" w:rsidRPr="00096D2F" w:rsidRDefault="004C2207" w:rsidP="00020918">
      <w:pPr>
        <w:numPr>
          <w:ilvl w:val="0"/>
          <w:numId w:val="136"/>
        </w:numPr>
        <w:suppressAutoHyphens/>
        <w:spacing w:before="0" w:after="0"/>
        <w:jc w:val="both"/>
        <w:rPr>
          <w:rFonts w:ascii="Tahoma" w:hAnsi="Tahoma" w:cs="Tahoma"/>
        </w:rPr>
      </w:pPr>
      <w:r w:rsidRPr="00096D2F">
        <w:rPr>
          <w:rFonts w:ascii="Tahoma" w:hAnsi="Tahoma" w:cs="Tahoma"/>
        </w:rPr>
        <w:t>wystąpienia opóźnienia w wydawaniu decyzji, zezwoleń, uzgodnień, itp. czynności lub ich zaniechania,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4CFA21D7" w14:textId="77777777" w:rsidR="004C2207" w:rsidRPr="00096D2F" w:rsidRDefault="004C2207" w:rsidP="00020918">
      <w:pPr>
        <w:numPr>
          <w:ilvl w:val="0"/>
          <w:numId w:val="136"/>
        </w:numPr>
        <w:suppressAutoHyphens/>
        <w:spacing w:before="0" w:after="0"/>
        <w:jc w:val="both"/>
        <w:rPr>
          <w:rFonts w:ascii="Tahoma" w:hAnsi="Tahoma" w:cs="Tahoma"/>
        </w:rPr>
      </w:pPr>
      <w:r w:rsidRPr="00096D2F">
        <w:rPr>
          <w:rFonts w:ascii="Tahoma" w:hAnsi="Tahoma" w:cs="Tahoma"/>
        </w:rPr>
        <w:t>odmowy wydania przez właściwe organy decyzji, zezwoleń, uzgodnień itp. z przyczyn niezawinionych przez Wykonawcę,</w:t>
      </w:r>
    </w:p>
    <w:p w14:paraId="32F113D1" w14:textId="77777777" w:rsidR="004C2207" w:rsidRPr="00096D2F" w:rsidRDefault="004C2207" w:rsidP="00020918">
      <w:pPr>
        <w:numPr>
          <w:ilvl w:val="0"/>
          <w:numId w:val="136"/>
        </w:numPr>
        <w:suppressAutoHyphens/>
        <w:spacing w:before="0" w:after="0"/>
        <w:jc w:val="both"/>
        <w:rPr>
          <w:rFonts w:ascii="Tahoma" w:hAnsi="Tahoma" w:cs="Tahoma"/>
        </w:rPr>
      </w:pPr>
      <w:r w:rsidRPr="00096D2F">
        <w:rPr>
          <w:rFonts w:ascii="Tahoma" w:hAnsi="Tahoma" w:cs="Tahoma"/>
        </w:rPr>
        <w:t xml:space="preserve">niemożności wykonywania robót z powodu braku dostępności do miejsc niezbędnych do ich wykonania z przyczyn niezawinionych przez Wykonawcę, </w:t>
      </w:r>
    </w:p>
    <w:p w14:paraId="6592032E" w14:textId="77777777" w:rsidR="004C2207" w:rsidRPr="00096D2F" w:rsidRDefault="004C2207" w:rsidP="00020918">
      <w:pPr>
        <w:numPr>
          <w:ilvl w:val="0"/>
          <w:numId w:val="136"/>
        </w:numPr>
        <w:suppressAutoHyphens/>
        <w:spacing w:before="0" w:after="0"/>
        <w:jc w:val="both"/>
        <w:rPr>
          <w:rFonts w:ascii="Tahoma" w:hAnsi="Tahoma" w:cs="Tahoma"/>
        </w:rPr>
      </w:pPr>
      <w:r w:rsidRPr="00096D2F">
        <w:rPr>
          <w:rFonts w:ascii="Tahoma" w:hAnsi="Tahoma" w:cs="Tahoma"/>
        </w:rPr>
        <w:t xml:space="preserve">działania siły wyższej, mającej bezpośredni wpływ na terminowość wykonywania robót, </w:t>
      </w:r>
    </w:p>
    <w:p w14:paraId="2D90D5C7" w14:textId="77777777" w:rsidR="004C2207" w:rsidRPr="00096D2F" w:rsidRDefault="004C2207" w:rsidP="00020918">
      <w:pPr>
        <w:numPr>
          <w:ilvl w:val="0"/>
          <w:numId w:val="136"/>
        </w:numPr>
        <w:suppressAutoHyphens/>
        <w:spacing w:before="0" w:after="0"/>
        <w:jc w:val="both"/>
        <w:rPr>
          <w:rFonts w:ascii="Tahoma" w:hAnsi="Tahoma" w:cs="Tahoma"/>
        </w:rPr>
      </w:pPr>
      <w:r w:rsidRPr="00096D2F">
        <w:rPr>
          <w:rFonts w:ascii="Tahoma" w:hAnsi="Tahoma" w:cs="Tahoma"/>
        </w:rPr>
        <w:t xml:space="preserve">wystąpienia okoliczności, których strony umowy nie były w stanie przewidzieć, pomimo zachowania należytej staranności, </w:t>
      </w:r>
    </w:p>
    <w:p w14:paraId="2865F382" w14:textId="17F27EBD" w:rsidR="004C2207" w:rsidRPr="00096D2F" w:rsidRDefault="00AC684A" w:rsidP="00020918">
      <w:pPr>
        <w:numPr>
          <w:ilvl w:val="0"/>
          <w:numId w:val="136"/>
        </w:numPr>
        <w:suppressAutoHyphens/>
        <w:spacing w:before="0" w:after="0"/>
        <w:jc w:val="both"/>
        <w:rPr>
          <w:rFonts w:ascii="Tahoma" w:hAnsi="Tahoma" w:cs="Tahoma"/>
        </w:rPr>
      </w:pPr>
      <w:r w:rsidRPr="00096D2F">
        <w:rPr>
          <w:rFonts w:ascii="Tahoma" w:hAnsi="Tahoma" w:cs="Tahoma"/>
        </w:rPr>
        <w:t>wystąpienia zmian spowodowanych nieprzewidzianymi w SWZ, STWiORB, Dokumentacji projektowej warunkami geologicznymi, archeologicznymi lub terenowymi, w szczególności: niewypały i niewybuchy, wykopaliska archeologiczne</w:t>
      </w:r>
      <w:r w:rsidR="004C2207" w:rsidRPr="00096D2F">
        <w:rPr>
          <w:rFonts w:ascii="Tahoma" w:hAnsi="Tahoma" w:cs="Tahoma"/>
        </w:rPr>
        <w:t xml:space="preserve">, </w:t>
      </w:r>
    </w:p>
    <w:p w14:paraId="6A3B8F40" w14:textId="77777777" w:rsidR="004C2207" w:rsidRPr="00096D2F" w:rsidRDefault="004C2207" w:rsidP="00020918">
      <w:pPr>
        <w:numPr>
          <w:ilvl w:val="0"/>
          <w:numId w:val="136"/>
        </w:numPr>
        <w:suppressAutoHyphens/>
        <w:spacing w:before="0" w:after="0"/>
        <w:jc w:val="both"/>
        <w:rPr>
          <w:rFonts w:ascii="Tahoma" w:hAnsi="Tahoma" w:cs="Tahoma"/>
        </w:rPr>
      </w:pPr>
      <w:r w:rsidRPr="00096D2F">
        <w:rPr>
          <w:rFonts w:ascii="Tahoma" w:hAnsi="Tahoma" w:cs="Tahoma"/>
        </w:rPr>
        <w:lastRenderedPageBreak/>
        <w:t xml:space="preserve">wystąpienia odmiennych od przyjętych w wykonanych przez Wykonawcę STWiORB, Dokumentacji projektowej warunków geologicznych, ale istotnych dla realizacji przedmiotu umowy, </w:t>
      </w:r>
    </w:p>
    <w:p w14:paraId="09F37FF7" w14:textId="77777777" w:rsidR="004C2207" w:rsidRPr="00096D2F" w:rsidRDefault="004C2207" w:rsidP="00020918">
      <w:pPr>
        <w:numPr>
          <w:ilvl w:val="0"/>
          <w:numId w:val="136"/>
        </w:numPr>
        <w:suppressAutoHyphens/>
        <w:spacing w:before="0" w:after="0"/>
        <w:jc w:val="both"/>
        <w:rPr>
          <w:rFonts w:ascii="Tahoma" w:hAnsi="Tahoma" w:cs="Tahoma"/>
        </w:rPr>
      </w:pPr>
      <w:r w:rsidRPr="00096D2F">
        <w:rPr>
          <w:rFonts w:ascii="Tahoma" w:hAnsi="Tahoma" w:cs="Tahoma"/>
        </w:rPr>
        <w:t>wystąpienia odmiennych (ale istotnych dla realizacji) od przyjętych w wykonanych przez Wykonawcę STWiORB, Dokumentacji projektowej warunków terenowych, w szczególności istnienie niezinwen</w:t>
      </w:r>
      <w:r w:rsidRPr="00096D2F">
        <w:rPr>
          <w:rFonts w:ascii="Tahoma" w:hAnsi="Tahoma" w:cs="Tahoma"/>
        </w:rPr>
        <w:softHyphen/>
        <w:t xml:space="preserve">taryzowanych lub błędnie zinwentaryzowanych obiektów budowlanych, </w:t>
      </w:r>
    </w:p>
    <w:p w14:paraId="5D80E7EB" w14:textId="77777777" w:rsidR="004C2207" w:rsidRPr="00096D2F" w:rsidRDefault="004C2207" w:rsidP="00020918">
      <w:pPr>
        <w:numPr>
          <w:ilvl w:val="0"/>
          <w:numId w:val="136"/>
        </w:numPr>
        <w:suppressAutoHyphens/>
        <w:spacing w:before="0" w:after="0"/>
        <w:jc w:val="both"/>
        <w:rPr>
          <w:rFonts w:ascii="Tahoma" w:hAnsi="Tahoma" w:cs="Tahoma"/>
        </w:rPr>
      </w:pPr>
      <w:r w:rsidRPr="00096D2F">
        <w:rPr>
          <w:rFonts w:ascii="Tahoma" w:hAnsi="Tahoma" w:cs="Tahoma"/>
        </w:rPr>
        <w:t>w przypadku zmiany technologii jakości lub parametrów charakterystycznych dla danego elementu, wprowadzanych na wniosek Wykonawcy lub Zamawiającego,</w:t>
      </w:r>
    </w:p>
    <w:p w14:paraId="354DFD43" w14:textId="77777777" w:rsidR="004C2207" w:rsidRPr="00096D2F" w:rsidRDefault="004C2207" w:rsidP="00020918">
      <w:pPr>
        <w:numPr>
          <w:ilvl w:val="0"/>
          <w:numId w:val="136"/>
        </w:numPr>
        <w:suppressAutoHyphens/>
        <w:spacing w:before="0" w:after="0"/>
        <w:jc w:val="both"/>
        <w:rPr>
          <w:rFonts w:ascii="Tahoma" w:hAnsi="Tahoma" w:cs="Tahoma"/>
        </w:rPr>
      </w:pPr>
      <w:r w:rsidRPr="00096D2F">
        <w:rPr>
          <w:rFonts w:ascii="Tahoma" w:hAnsi="Tahoma" w:cs="Tahoma"/>
        </w:rPr>
        <w:t xml:space="preserve">w przypadku konieczności wykonania dodatkowych badań i ekspertyz, analiz itp., </w:t>
      </w:r>
    </w:p>
    <w:p w14:paraId="05673BBF" w14:textId="77777777" w:rsidR="004C2207" w:rsidRPr="00096D2F" w:rsidRDefault="004C2207" w:rsidP="00020918">
      <w:pPr>
        <w:numPr>
          <w:ilvl w:val="0"/>
          <w:numId w:val="136"/>
        </w:numPr>
        <w:suppressAutoHyphens/>
        <w:spacing w:before="0" w:after="0"/>
        <w:jc w:val="both"/>
        <w:rPr>
          <w:rFonts w:ascii="Tahoma" w:hAnsi="Tahoma" w:cs="Tahoma"/>
        </w:rPr>
      </w:pPr>
      <w:r w:rsidRPr="00096D2F">
        <w:rPr>
          <w:rFonts w:ascii="Tahoma" w:hAnsi="Tahoma" w:cs="Tahoma"/>
        </w:rPr>
        <w:t xml:space="preserve">niedotrzymanie wstępnego przyrzeczenia przez właścicieli nieruchomości, przez którą przebiega planowana inwestycja, co powoduje konieczność przeprojektowania, </w:t>
      </w:r>
    </w:p>
    <w:p w14:paraId="646BBB7E" w14:textId="77777777" w:rsidR="004C2207" w:rsidRPr="00096D2F" w:rsidRDefault="004C2207" w:rsidP="00020918">
      <w:pPr>
        <w:numPr>
          <w:ilvl w:val="0"/>
          <w:numId w:val="136"/>
        </w:numPr>
        <w:suppressAutoHyphens/>
        <w:spacing w:before="0" w:after="0"/>
        <w:jc w:val="both"/>
        <w:rPr>
          <w:rFonts w:ascii="Tahoma" w:hAnsi="Tahoma" w:cs="Tahoma"/>
        </w:rPr>
      </w:pPr>
      <w:r w:rsidRPr="00096D2F">
        <w:rPr>
          <w:rFonts w:ascii="Tahoma" w:hAnsi="Tahoma" w:cs="Tahoma"/>
        </w:rPr>
        <w:t xml:space="preserve">skrócenia terminu wykonywania prac w związku z koniecznością zakończenia zadania w danym roku budżetowym lub w związku z upływem terminu złożenia wniosku o uzyskanie środków unijnych, </w:t>
      </w:r>
    </w:p>
    <w:p w14:paraId="1404B7F4" w14:textId="77F4C74A" w:rsidR="004C2207" w:rsidRPr="00096D2F" w:rsidRDefault="004C2207" w:rsidP="00020918">
      <w:pPr>
        <w:numPr>
          <w:ilvl w:val="0"/>
          <w:numId w:val="136"/>
        </w:numPr>
        <w:suppressAutoHyphens/>
        <w:spacing w:before="0" w:after="0"/>
        <w:jc w:val="both"/>
        <w:rPr>
          <w:rFonts w:ascii="Tahoma" w:hAnsi="Tahoma" w:cs="Tahoma"/>
        </w:rPr>
      </w:pPr>
      <w:r w:rsidRPr="00096D2F">
        <w:rPr>
          <w:rFonts w:ascii="Tahoma" w:hAnsi="Tahoma" w:cs="Tahoma"/>
        </w:rPr>
        <w:t xml:space="preserve">utrzymania stanu epidemii, o którym mowa w ustawie z dnia 5 grudnia 2008 r. o zapobieganiu </w:t>
      </w:r>
      <w:r w:rsidRPr="00096D2F">
        <w:rPr>
          <w:rFonts w:ascii="Tahoma" w:hAnsi="Tahoma" w:cs="Tahoma"/>
        </w:rPr>
        <w:br/>
        <w:t xml:space="preserve">oraz zwalczaniu zakażeń i chorób zakaźnych u ludzi (t.j. Dz.U. z 2019 r. poz. 1239 ze zm.), jego zaostrzenia lub wprowadzenia przez uprawnione organy państwowe innego stanu nadzwyczajnego, który ma na celu podjęcie określonych działań przeciwepidemicznych i zapobiegawczych dla zminimalizowania skutków epidemii, który znacząco uniemożliwia lub utrudnia realizację przedmiotu zamówienia, </w:t>
      </w:r>
    </w:p>
    <w:p w14:paraId="1411C3B1" w14:textId="77777777" w:rsidR="004C2207" w:rsidRPr="00096D2F" w:rsidRDefault="004C2207" w:rsidP="00020918">
      <w:pPr>
        <w:numPr>
          <w:ilvl w:val="3"/>
          <w:numId w:val="120"/>
        </w:numPr>
        <w:tabs>
          <w:tab w:val="left" w:pos="357"/>
        </w:tabs>
        <w:suppressAutoHyphens/>
        <w:spacing w:before="0" w:after="0"/>
        <w:ind w:left="357" w:hanging="357"/>
        <w:jc w:val="both"/>
        <w:rPr>
          <w:rFonts w:ascii="Tahoma" w:hAnsi="Tahoma" w:cs="Tahoma"/>
        </w:rPr>
      </w:pPr>
      <w:r w:rsidRPr="00096D2F">
        <w:rPr>
          <w:rFonts w:ascii="Tahoma" w:hAnsi="Tahoma" w:cs="Tahoma"/>
        </w:rPr>
        <w:t>Zmiana postanowień Umowy w stosunku do treści oferty Wykonawcy jest możliwa poprzez zmianę sposobu wykonania przedmiotu Umowy, zmianę wynagrodzenia Wykonawcy, zmiany zakresu przedmiotu umowy lub poprzez przedłużenie Terminu zakończenia robót w przypadku:</w:t>
      </w:r>
    </w:p>
    <w:p w14:paraId="088D0BAF" w14:textId="16F0A773" w:rsidR="004C2207" w:rsidRPr="00096D2F" w:rsidRDefault="004C2207" w:rsidP="00020918">
      <w:pPr>
        <w:numPr>
          <w:ilvl w:val="0"/>
          <w:numId w:val="114"/>
        </w:numPr>
        <w:suppressAutoHyphens/>
        <w:spacing w:before="0" w:after="0"/>
        <w:jc w:val="both"/>
        <w:rPr>
          <w:rFonts w:ascii="Tahoma" w:hAnsi="Tahoma" w:cs="Tahoma"/>
        </w:rPr>
      </w:pPr>
      <w:r w:rsidRPr="00096D2F">
        <w:rPr>
          <w:rFonts w:ascii="Tahoma" w:hAnsi="Tahoma" w:cs="Tahoma"/>
        </w:rPr>
        <w:t xml:space="preserve">zmiany przedmiotu zamówienia w przypadku wystąpienia robót zamiennych, o których mowa w </w:t>
      </w:r>
      <w:r w:rsidRPr="00096D2F">
        <w:rPr>
          <w:rFonts w:ascii="Tahoma" w:hAnsi="Tahoma" w:cs="Tahoma"/>
          <w:b/>
          <w:bCs/>
        </w:rPr>
        <w:t>§</w:t>
      </w:r>
      <w:r w:rsidR="00AC684A" w:rsidRPr="00096D2F">
        <w:rPr>
          <w:rFonts w:ascii="Tahoma" w:hAnsi="Tahoma" w:cs="Tahoma"/>
          <w:b/>
          <w:bCs/>
        </w:rPr>
        <w:t>14</w:t>
      </w:r>
      <w:r w:rsidRPr="00096D2F">
        <w:rPr>
          <w:rFonts w:ascii="Tahoma" w:hAnsi="Tahoma" w:cs="Tahoma"/>
        </w:rPr>
        <w:t xml:space="preserve"> niniejszej umowy,</w:t>
      </w:r>
    </w:p>
    <w:p w14:paraId="6CAF9095" w14:textId="77777777" w:rsidR="00366041" w:rsidRPr="00096D2F" w:rsidRDefault="00366041" w:rsidP="00020918">
      <w:pPr>
        <w:numPr>
          <w:ilvl w:val="0"/>
          <w:numId w:val="114"/>
        </w:numPr>
        <w:spacing w:before="0" w:after="0"/>
        <w:jc w:val="both"/>
        <w:rPr>
          <w:rFonts w:ascii="Tahoma" w:hAnsi="Tahoma" w:cs="Tahoma"/>
        </w:rPr>
      </w:pPr>
      <w:r w:rsidRPr="00096D2F">
        <w:rPr>
          <w:rFonts w:ascii="Tahoma" w:hAnsi="Tahoma" w:cs="Tahoma"/>
        </w:rPr>
        <w:t>konieczności zrealizowania jakiejkolwiek części robót, objętych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wykonaniem nienależytym przedmiotu Umowy,</w:t>
      </w:r>
    </w:p>
    <w:p w14:paraId="0A9C2933" w14:textId="61C71F17" w:rsidR="00935D3E" w:rsidRPr="00096D2F" w:rsidRDefault="00935D3E" w:rsidP="00020918">
      <w:pPr>
        <w:numPr>
          <w:ilvl w:val="0"/>
          <w:numId w:val="114"/>
        </w:numPr>
        <w:suppressAutoHyphens/>
        <w:spacing w:before="0" w:after="0"/>
        <w:jc w:val="both"/>
        <w:rPr>
          <w:rFonts w:ascii="Tahoma" w:hAnsi="Tahoma" w:cs="Tahoma"/>
        </w:rPr>
      </w:pPr>
      <w:r w:rsidRPr="00096D2F">
        <w:rPr>
          <w:rFonts w:ascii="Tahoma" w:hAnsi="Tahoma" w:cs="Tahoma"/>
        </w:rPr>
        <w:t xml:space="preserve">konieczności zmiany warunków płatności, terminu płatności, sposobu rozliczeń niemniejszej umowy w </w:t>
      </w:r>
      <w:r w:rsidR="00570395" w:rsidRPr="00096D2F">
        <w:rPr>
          <w:rFonts w:ascii="Tahoma" w:hAnsi="Tahoma" w:cs="Tahoma"/>
        </w:rPr>
        <w:t>szczególności,</w:t>
      </w:r>
      <w:r w:rsidRPr="00096D2F">
        <w:rPr>
          <w:rFonts w:ascii="Tahoma" w:hAnsi="Tahoma" w:cs="Tahoma"/>
        </w:rPr>
        <w:t xml:space="preserve"> gdy zmiana ta następuje na skutek zmian wynikających z zasad dofinansowania projektu w ramach programów zewnętrznych w tym pochodzących ze środków UE, POLSKI ŁAD lub zapisów planu rzeczowo - finansowego Zamawiającego lub zasad dofinasowania ze środków Samorządu Województwa Warmińsko-Mazurskiego, lub utraty jednego ze źródeł finasowania</w:t>
      </w:r>
      <w:r w:rsidR="00570395" w:rsidRPr="00096D2F">
        <w:rPr>
          <w:rFonts w:ascii="Tahoma" w:hAnsi="Tahoma" w:cs="Tahoma"/>
        </w:rPr>
        <w:t xml:space="preserve">, </w:t>
      </w:r>
    </w:p>
    <w:p w14:paraId="2F009EA2" w14:textId="76A5D060" w:rsidR="00570395" w:rsidRPr="00096D2F" w:rsidRDefault="00570395" w:rsidP="00020918">
      <w:pPr>
        <w:numPr>
          <w:ilvl w:val="0"/>
          <w:numId w:val="114"/>
        </w:numPr>
        <w:suppressAutoHyphens/>
        <w:spacing w:before="0" w:after="0"/>
        <w:jc w:val="both"/>
        <w:rPr>
          <w:rFonts w:ascii="Tahoma" w:hAnsi="Tahoma" w:cs="Tahoma"/>
          <w:color w:val="00B050"/>
        </w:rPr>
      </w:pPr>
      <w:r w:rsidRPr="00096D2F">
        <w:rPr>
          <w:rFonts w:ascii="Tahoma" w:hAnsi="Tahoma" w:cs="Tahoma"/>
        </w:rPr>
        <w:t>konieczność zrealizowania przedmiotu Umowy przy zastosowaniu innych rozwiązań technicznych lub materiałowych ze względu na zmiany obowiązującego prawa, ‘</w:t>
      </w:r>
    </w:p>
    <w:p w14:paraId="5237E823" w14:textId="7D694746" w:rsidR="00570395" w:rsidRPr="00096D2F" w:rsidRDefault="00570395" w:rsidP="00020918">
      <w:pPr>
        <w:numPr>
          <w:ilvl w:val="0"/>
          <w:numId w:val="114"/>
        </w:numPr>
        <w:suppressAutoHyphens/>
        <w:spacing w:before="0" w:after="0"/>
        <w:jc w:val="both"/>
        <w:rPr>
          <w:rFonts w:ascii="Tahoma" w:hAnsi="Tahoma" w:cs="Tahoma"/>
          <w:color w:val="00B050"/>
        </w:rPr>
      </w:pPr>
      <w:r w:rsidRPr="00096D2F">
        <w:rPr>
          <w:rFonts w:ascii="Tahoma" w:hAnsi="Tahoma" w:cs="Tahoma"/>
        </w:rPr>
        <w:t>wystąpienia zmian powszechnie obowiązujących przepisów prawa w zakresie mającym wpływ na realizację przedmiotu umowy</w:t>
      </w:r>
    </w:p>
    <w:p w14:paraId="4EBE838E" w14:textId="6783BA81" w:rsidR="004C2207" w:rsidRPr="00096D2F" w:rsidRDefault="00570395" w:rsidP="00020918">
      <w:pPr>
        <w:numPr>
          <w:ilvl w:val="0"/>
          <w:numId w:val="114"/>
        </w:numPr>
        <w:suppressAutoHyphens/>
        <w:spacing w:before="0" w:after="0"/>
        <w:jc w:val="both"/>
        <w:rPr>
          <w:rFonts w:ascii="Tahoma" w:hAnsi="Tahoma" w:cs="Tahoma"/>
        </w:rPr>
      </w:pPr>
      <w:r w:rsidRPr="00096D2F">
        <w:rPr>
          <w:rFonts w:ascii="Tahoma" w:hAnsi="Tahoma" w:cs="Tahoma"/>
        </w:rPr>
        <w:t>z</w:t>
      </w:r>
      <w:r w:rsidR="004C2207" w:rsidRPr="00096D2F">
        <w:rPr>
          <w:rFonts w:ascii="Tahoma" w:hAnsi="Tahoma" w:cs="Tahoma"/>
        </w:rPr>
        <w:t>mian technologiczn</w:t>
      </w:r>
      <w:r w:rsidRPr="00096D2F">
        <w:rPr>
          <w:rFonts w:ascii="Tahoma" w:hAnsi="Tahoma" w:cs="Tahoma"/>
        </w:rPr>
        <w:t xml:space="preserve">ych </w:t>
      </w:r>
      <w:r w:rsidR="004C2207" w:rsidRPr="00096D2F">
        <w:rPr>
          <w:rFonts w:ascii="Tahoma" w:hAnsi="Tahoma" w:cs="Tahoma"/>
        </w:rPr>
        <w:t>pod warunkiem zgody Zamawiającego i Nadzoru Inwestorskiego na taką zmianę, w szczególności:</w:t>
      </w:r>
    </w:p>
    <w:p w14:paraId="7DC9B9B2" w14:textId="328BA1A3" w:rsidR="004C2207" w:rsidRPr="00096D2F" w:rsidRDefault="004C2207" w:rsidP="00020918">
      <w:pPr>
        <w:pStyle w:val="Akapitzlist"/>
        <w:numPr>
          <w:ilvl w:val="2"/>
          <w:numId w:val="127"/>
        </w:numPr>
        <w:suppressAutoHyphens/>
        <w:spacing w:before="0" w:after="0"/>
        <w:ind w:left="1077" w:hanging="357"/>
        <w:contextualSpacing w:val="0"/>
        <w:jc w:val="both"/>
        <w:rPr>
          <w:rFonts w:ascii="Tahoma" w:hAnsi="Tahoma" w:cs="Tahoma"/>
        </w:rPr>
      </w:pPr>
      <w:r w:rsidRPr="00096D2F">
        <w:rPr>
          <w:rFonts w:ascii="Tahoma" w:hAnsi="Tahoma" w:cs="Tahoma"/>
        </w:rPr>
        <w:t>niedostępność na rynku materiałów lub urządzeń wskazanych w dokumentacji projektowej lub dokumentacji zamówienia publicznego, w szczególności w projekcie budowlanym oraz projekcie wykonawczym, a spowodowana zaprzestaniem produkcji lub wycofaniem z rynku tych materiałów lub urządzeń przewidzianych w dokumentacji projektowej lub dokumentacji zamówienia publicznego, co utrudnia możliwość wykonania przedmiotu umowy, tj. w szczególności powoduje opóźnienie w postępie robót, a Wykonawca, pomimo zachowania należytej staranności, nie mógł temu zapobiec</w:t>
      </w:r>
      <w:r w:rsidRPr="00096D2F">
        <w:rPr>
          <w:rStyle w:val="Odwoanieprzypisudolnego"/>
          <w:rFonts w:ascii="Tahoma" w:hAnsi="Tahoma" w:cs="Tahoma"/>
        </w:rPr>
        <w:footnoteReference w:id="6"/>
      </w:r>
      <w:r w:rsidRPr="00096D2F">
        <w:rPr>
          <w:rFonts w:ascii="Tahoma" w:hAnsi="Tahoma" w:cs="Tahoma"/>
        </w:rPr>
        <w:t xml:space="preserve">.Zmiana, o której mowa powyżej nie może mieć wpływu na krąg wykonawców lub istotnie zmieniać treści ofert, a </w:t>
      </w:r>
      <w:r w:rsidRPr="00096D2F">
        <w:rPr>
          <w:rFonts w:ascii="Tahoma" w:hAnsi="Tahoma" w:cs="Tahoma"/>
        </w:rPr>
        <w:lastRenderedPageBreak/>
        <w:t>w konsekwencji wpływać na wybór najkorzystniejszej oferty w postępowaniu poprzedzającym zawarcie umowy. Zmiana technologii lub materiałów powinna być uzasadniona obiektywnymi przesłankami</w:t>
      </w:r>
      <w:r w:rsidR="00EE604B" w:rsidRPr="00096D2F">
        <w:rPr>
          <w:rFonts w:ascii="Tahoma" w:hAnsi="Tahoma" w:cs="Tahoma"/>
        </w:rPr>
        <w:t>;</w:t>
      </w:r>
    </w:p>
    <w:p w14:paraId="3EE5DD12" w14:textId="77777777" w:rsidR="004C2207" w:rsidRPr="00096D2F" w:rsidRDefault="004C2207" w:rsidP="00020918">
      <w:pPr>
        <w:pStyle w:val="Akapitzlist"/>
        <w:numPr>
          <w:ilvl w:val="2"/>
          <w:numId w:val="127"/>
        </w:numPr>
        <w:suppressAutoHyphens/>
        <w:spacing w:before="0" w:after="0"/>
        <w:ind w:left="1077" w:hanging="357"/>
        <w:contextualSpacing w:val="0"/>
        <w:jc w:val="both"/>
        <w:rPr>
          <w:rFonts w:ascii="Tahoma" w:hAnsi="Tahoma" w:cs="Tahoma"/>
        </w:rPr>
      </w:pPr>
      <w:r w:rsidRPr="00096D2F">
        <w:rPr>
          <w:rFonts w:ascii="Tahoma" w:hAnsi="Tahoma" w:cs="Tahoma"/>
        </w:rPr>
        <w:t>pojawienie się na rynku materiałów lub urządzeń nowszej generacji pozwalających na zaoszczędzenie kosztów realizacji przedmiotu Umowy lub kosztów eksploatacji wykonanego przedmiotu Umowy; zmiana może być dokonana wyłącznie w zakresie niezbędnym dla uzyskania efektu zaoszczędzenia kosztów realizacji przedmiotu Umowy lub kosztów eksploatacji wykonanego przedmiotu Umowy;</w:t>
      </w:r>
    </w:p>
    <w:p w14:paraId="135EDBAD" w14:textId="2A2CAE89" w:rsidR="004C2207" w:rsidRPr="00096D2F" w:rsidRDefault="004C2207" w:rsidP="00020918">
      <w:pPr>
        <w:pStyle w:val="Akapitzlist"/>
        <w:numPr>
          <w:ilvl w:val="2"/>
          <w:numId w:val="127"/>
        </w:numPr>
        <w:suppressAutoHyphens/>
        <w:spacing w:before="0" w:after="0"/>
        <w:ind w:left="1077" w:hanging="357"/>
        <w:contextualSpacing w:val="0"/>
        <w:jc w:val="both"/>
        <w:rPr>
          <w:rFonts w:ascii="Tahoma" w:hAnsi="Tahoma" w:cs="Tahoma"/>
        </w:rPr>
      </w:pPr>
      <w:r w:rsidRPr="00096D2F">
        <w:rPr>
          <w:rFonts w:ascii="Tahoma" w:hAnsi="Tahoma" w:cs="Tahoma"/>
        </w:rPr>
        <w:t>pojawienie się nowszej technologii wykonania zaprojektowanych robót pozwalającej na zaoszczędzenie czasu realizacji przedmiotu umowy lub kosztów wykonywanych robót, jak również kosztów eksploatacji wykonanego przedmiotu umowy; zmiana może być dokonana wyłącznie w zakresie niezbędnym dla uzyskania efektu zaoszczędzenie kosztów realizacji przedmiotu lub kosztów eksploatacji wykonanego przedmiotu umowy;</w:t>
      </w:r>
    </w:p>
    <w:p w14:paraId="0F308508" w14:textId="6C01D71F" w:rsidR="005F6052" w:rsidRPr="009B47BA" w:rsidRDefault="005F6052" w:rsidP="00020918">
      <w:pPr>
        <w:pStyle w:val="Akapitzlist"/>
        <w:numPr>
          <w:ilvl w:val="2"/>
          <w:numId w:val="127"/>
        </w:numPr>
        <w:suppressAutoHyphens/>
        <w:spacing w:before="0" w:after="0"/>
        <w:ind w:left="1077" w:hanging="357"/>
        <w:contextualSpacing w:val="0"/>
        <w:jc w:val="both"/>
        <w:rPr>
          <w:rFonts w:ascii="Tahoma" w:hAnsi="Tahoma" w:cs="Tahoma"/>
          <w:color w:val="EE0000"/>
        </w:rPr>
      </w:pPr>
      <w:r w:rsidRPr="009B47BA">
        <w:rPr>
          <w:rFonts w:ascii="Tahoma" w:hAnsi="Tahoma" w:cs="Tahoma"/>
          <w:color w:val="EE0000"/>
        </w:rPr>
        <w:t xml:space="preserve">zmiany </w:t>
      </w:r>
      <w:r w:rsidR="0008699F" w:rsidRPr="009B47BA">
        <w:rPr>
          <w:rFonts w:ascii="Tahoma" w:hAnsi="Tahoma" w:cs="Tahoma"/>
          <w:color w:val="EE0000"/>
        </w:rPr>
        <w:t xml:space="preserve">technologii wykonania zaprojektowanych robót w przypadku </w:t>
      </w:r>
      <w:r w:rsidR="00A8743D" w:rsidRPr="009B47BA">
        <w:rPr>
          <w:rFonts w:ascii="Tahoma" w:hAnsi="Tahoma" w:cs="Tahoma"/>
          <w:color w:val="EE0000"/>
        </w:rPr>
        <w:t>odmowy wydania przez właściwe organy</w:t>
      </w:r>
      <w:r w:rsidR="00045168" w:rsidRPr="009B47BA">
        <w:rPr>
          <w:rFonts w:ascii="Tahoma" w:hAnsi="Tahoma" w:cs="Tahoma"/>
          <w:color w:val="EE0000"/>
        </w:rPr>
        <w:t xml:space="preserve"> lub gestorów sieci</w:t>
      </w:r>
      <w:r w:rsidR="00A8743D" w:rsidRPr="009B47BA">
        <w:rPr>
          <w:rFonts w:ascii="Tahoma" w:hAnsi="Tahoma" w:cs="Tahoma"/>
          <w:color w:val="EE0000"/>
        </w:rPr>
        <w:t xml:space="preserve"> decyzji, zezwoleń, uzgodnień, warunków technicznych przyłączenia itp. z przyczyn niezawinionych przez Wykonawcę,</w:t>
      </w:r>
    </w:p>
    <w:p w14:paraId="391E310C" w14:textId="77777777" w:rsidR="004C2207" w:rsidRPr="009B47BA" w:rsidRDefault="004C2207" w:rsidP="00020918">
      <w:pPr>
        <w:numPr>
          <w:ilvl w:val="0"/>
          <w:numId w:val="114"/>
        </w:numPr>
        <w:suppressAutoHyphens/>
        <w:spacing w:before="0" w:after="0"/>
        <w:jc w:val="both"/>
        <w:rPr>
          <w:rFonts w:ascii="Tahoma" w:hAnsi="Tahoma" w:cs="Tahoma"/>
          <w:color w:val="EE0000"/>
        </w:rPr>
      </w:pPr>
      <w:r w:rsidRPr="009B47BA">
        <w:rPr>
          <w:rFonts w:ascii="Tahoma" w:hAnsi="Tahoma" w:cs="Tahoma"/>
          <w:color w:val="EE0000"/>
        </w:rPr>
        <w:t xml:space="preserve">zmiany technologii wykonania robót pod warunkiem zgody Zamawiającego, Projektanta i Nadzoru Inwestorskiego na taką zmianę, jak również pod warunkiem wystąpienia obiektywnych okoliczności, których Zamawiający nie przewidział na etapie przygotowania postępowania, a które powodują, że wykonanie przedmiotu zamówienia bez zmiany technologii robót powodowałoby dla Zamawiającego niekorzystne skutki z uwagi na zamierzony cel realizacji przedmiotu zamówienia i związane z tym racjonalne wydatkowanie środków publicznych. W przypadku wystąpienia przez Wykonawcę z wnioskiem o wprowadzenie ww. zmiany, Wykonawca zobowiązany jest do przedstawienia propozycji zmian wraz z wymaganymi dokumentami (np. opisy, niezbędne szkice, rysunki) oraz analizę kosztów. Zmiana, o której mowa powyżej nie może mieć wpływu na krąg wykonawców lub istotnie zmieniać treści ofert, a w konsekwencji wpływać na wybór najkorzystniejszej oferty w postępowaniu poprzedzającym zawarcie umowy. Zmiana technologii lub materiałów powinna być uzasadniona obiektywnymi przesłankami. Propozycje takie wymagają akceptacji Zamawiającego. Zmiany, o których mowa powyżej nie mogą powodować podwyższenia wynagrodzenia, </w:t>
      </w:r>
    </w:p>
    <w:p w14:paraId="564C71D9" w14:textId="77777777" w:rsidR="004C2207" w:rsidRPr="00096D2F" w:rsidRDefault="004C2207" w:rsidP="00020918">
      <w:pPr>
        <w:numPr>
          <w:ilvl w:val="0"/>
          <w:numId w:val="114"/>
        </w:numPr>
        <w:suppressAutoHyphens/>
        <w:spacing w:before="0" w:after="0"/>
        <w:jc w:val="both"/>
        <w:rPr>
          <w:rFonts w:ascii="Tahoma" w:hAnsi="Tahoma" w:cs="Tahoma"/>
        </w:rPr>
      </w:pPr>
      <w:r w:rsidRPr="00096D2F">
        <w:rPr>
          <w:rFonts w:ascii="Tahoma" w:hAnsi="Tahoma" w:cs="Tahoma"/>
        </w:rPr>
        <w:t>odbiegających w sposób istotny od przyjętych w Dokumentacji projektowej warunków geologicznych, geotechnicznych lub hydrologicznych, rozpoznania terenu w zakresie znalezisk archeologicznych, występowania niewybuchów lub niewypałów, które mogą skutkować w świetle dotychczasowych założeń niewykonaniem lub nienależytym wykonaniem przedmiotu Umowy,</w:t>
      </w:r>
    </w:p>
    <w:p w14:paraId="4DB87F87" w14:textId="77777777" w:rsidR="004C2207" w:rsidRPr="00096D2F" w:rsidRDefault="004C2207" w:rsidP="00020918">
      <w:pPr>
        <w:numPr>
          <w:ilvl w:val="0"/>
          <w:numId w:val="114"/>
        </w:numPr>
        <w:suppressAutoHyphens/>
        <w:spacing w:before="0" w:after="0"/>
        <w:jc w:val="both"/>
        <w:rPr>
          <w:rFonts w:ascii="Tahoma" w:hAnsi="Tahoma" w:cs="Tahoma"/>
        </w:rPr>
      </w:pPr>
      <w:r w:rsidRPr="00096D2F">
        <w:rPr>
          <w:rFonts w:ascii="Tahoma" w:hAnsi="Tahoma" w:cs="Tahoma"/>
        </w:rPr>
        <w:t>odbiegających w sposób istotny od przyjętych w Dokumentacji projektowej warunków Terenu budowy, w szczególności napotkania nie zinwentaryzowanych lub błędnie zinwentaryzowanych sieci, instalacji lub innych obiektów budowlanych,</w:t>
      </w:r>
    </w:p>
    <w:p w14:paraId="3A0134E3" w14:textId="77777777" w:rsidR="004C2207" w:rsidRPr="00096D2F" w:rsidRDefault="004C2207" w:rsidP="00020918">
      <w:pPr>
        <w:numPr>
          <w:ilvl w:val="0"/>
          <w:numId w:val="114"/>
        </w:numPr>
        <w:suppressAutoHyphens/>
        <w:spacing w:before="0" w:after="0"/>
        <w:jc w:val="both"/>
        <w:rPr>
          <w:rFonts w:ascii="Tahoma" w:hAnsi="Tahoma" w:cs="Tahoma"/>
        </w:rPr>
      </w:pPr>
      <w:r w:rsidRPr="00096D2F">
        <w:rPr>
          <w:rFonts w:ascii="Tahoma" w:hAnsi="Tahoma" w:cs="Tahoma"/>
        </w:rPr>
        <w:t xml:space="preserve">konieczność zrealizowania przedmiotu Umowy przy zastosowaniu innych rozwiązań technicznych lub materiałowych ze względu na zmiany obowiązującego prawa, </w:t>
      </w:r>
    </w:p>
    <w:p w14:paraId="27A8BBB2" w14:textId="77777777" w:rsidR="004C2207" w:rsidRPr="00096D2F" w:rsidRDefault="004C2207" w:rsidP="00020918">
      <w:pPr>
        <w:numPr>
          <w:ilvl w:val="0"/>
          <w:numId w:val="114"/>
        </w:numPr>
        <w:suppressAutoHyphens/>
        <w:spacing w:before="0" w:after="0"/>
        <w:jc w:val="both"/>
        <w:rPr>
          <w:rFonts w:ascii="Tahoma" w:hAnsi="Tahoma" w:cs="Tahoma"/>
        </w:rPr>
      </w:pPr>
      <w:r w:rsidRPr="00096D2F">
        <w:rPr>
          <w:rFonts w:ascii="Tahoma" w:hAnsi="Tahoma" w:cs="Tahoma"/>
        </w:rPr>
        <w:t>zaistnienia innych okoliczności prawnych lub technicznych, skutkujących niemożliwością wykonania lub należytego wykonania Umowy zgodnie z jej postanowieniami,</w:t>
      </w:r>
    </w:p>
    <w:p w14:paraId="0F355AE8" w14:textId="77777777" w:rsidR="004C2207" w:rsidRPr="00096D2F" w:rsidRDefault="004C2207" w:rsidP="00020918">
      <w:pPr>
        <w:numPr>
          <w:ilvl w:val="0"/>
          <w:numId w:val="114"/>
        </w:numPr>
        <w:suppressAutoHyphens/>
        <w:spacing w:before="0" w:after="0"/>
        <w:jc w:val="both"/>
        <w:rPr>
          <w:rFonts w:ascii="Tahoma" w:hAnsi="Tahoma" w:cs="Tahoma"/>
        </w:rPr>
      </w:pPr>
      <w:r w:rsidRPr="00096D2F">
        <w:rPr>
          <w:rFonts w:ascii="Tahoma" w:hAnsi="Tahoma" w:cs="Tahoma"/>
        </w:rPr>
        <w:t xml:space="preserve">wystąpienia zmian powszechnie obowiązujących przepisów prawa w zakresie mającym wpływ na realizację przedmiotu umowy, </w:t>
      </w:r>
    </w:p>
    <w:p w14:paraId="0CED3573" w14:textId="77777777" w:rsidR="004C2207" w:rsidRPr="00096D2F" w:rsidRDefault="004C2207" w:rsidP="00020918">
      <w:pPr>
        <w:numPr>
          <w:ilvl w:val="0"/>
          <w:numId w:val="114"/>
        </w:numPr>
        <w:suppressAutoHyphens/>
        <w:spacing w:before="0" w:after="0"/>
        <w:rPr>
          <w:rFonts w:ascii="Tahoma" w:hAnsi="Tahoma" w:cs="Tahoma"/>
        </w:rPr>
      </w:pPr>
      <w:r w:rsidRPr="00096D2F">
        <w:rPr>
          <w:rFonts w:ascii="Tahoma" w:hAnsi="Tahoma" w:cs="Tahoma"/>
        </w:rPr>
        <w:t xml:space="preserve">poprawy parametrów technicznych, jakości, sprawności, wydajności lub innych parametrów charakterystycznych dla danego elementu robót budowlanych, dostaw, </w:t>
      </w:r>
    </w:p>
    <w:p w14:paraId="032834FA" w14:textId="77777777" w:rsidR="004C2207" w:rsidRPr="00096D2F" w:rsidRDefault="004C2207" w:rsidP="00020918">
      <w:pPr>
        <w:numPr>
          <w:ilvl w:val="0"/>
          <w:numId w:val="114"/>
        </w:numPr>
        <w:suppressAutoHyphens/>
        <w:spacing w:before="0" w:after="0"/>
        <w:rPr>
          <w:rFonts w:ascii="Tahoma" w:hAnsi="Tahoma" w:cs="Tahoma"/>
        </w:rPr>
      </w:pPr>
      <w:r w:rsidRPr="00096D2F">
        <w:rPr>
          <w:rFonts w:ascii="Tahoma" w:hAnsi="Tahoma" w:cs="Tahoma"/>
        </w:rPr>
        <w:t xml:space="preserve">wyniknięcia rozbieżności lub niejasności w rozumieniu pojęć użytych w umowie, których nie można usunąć w inny sposób, a zmiana będzie umożliwiać usunięcie rozbieżności i doprecyzowanie umowy w celu jednoznacznej interpretacji jej zapisów przez Strony. </w:t>
      </w:r>
    </w:p>
    <w:p w14:paraId="38851723" w14:textId="77777777" w:rsidR="004C2207" w:rsidRPr="00096D2F" w:rsidRDefault="004C2207" w:rsidP="00020918">
      <w:pPr>
        <w:numPr>
          <w:ilvl w:val="0"/>
          <w:numId w:val="114"/>
        </w:numPr>
        <w:suppressAutoHyphens/>
        <w:spacing w:before="0" w:after="0"/>
        <w:jc w:val="both"/>
        <w:rPr>
          <w:rFonts w:ascii="Tahoma" w:hAnsi="Tahoma" w:cs="Tahoma"/>
        </w:rPr>
      </w:pPr>
      <w:r w:rsidRPr="00096D2F">
        <w:rPr>
          <w:rFonts w:ascii="Tahoma" w:hAnsi="Tahoma" w:cs="Tahoma"/>
        </w:rPr>
        <w:t xml:space="preserve">zmiany osób odpowiedzialnych za kontakty i nadzór nad realizacją przedmiotu Umowy. Zmiana którejkolwiek z osób w trakcie realizacji przedmiotu niniejszej Umowy, musi być uzasadniona przez Wykonawcę na piśmie i wymaga pisemnego zaakceptowania przez Zamawiającego. Wykonawca musi przedłożyć Zamawiającemu propozycję zmiany nie później niż 7 dni przed planowanym skierowaniem do kierowania budową/robotami którejkolwiek osoby. Zamawiający zaakceptuje taką zmianę w terminie 7 dni od daty przedłożenia propozycji i wyłącznie wtedy, gdy kwalifikacje i doświadczenie wskazanych osób będą takie same lub wyższe od kwalifikacji i doświadczenia osób wymaganego postanowieniami SWZ. Przerwa w wykonywaniu Umowy </w:t>
      </w:r>
      <w:r w:rsidRPr="00096D2F">
        <w:rPr>
          <w:rFonts w:ascii="Tahoma" w:hAnsi="Tahoma" w:cs="Tahoma"/>
        </w:rPr>
        <w:lastRenderedPageBreak/>
        <w:t>wynikająca z braku personelu Wykonawcy będzie traktowana jako przyczyna zależna od Wykonawcy i nie może stanowić podstawy do przedłużenia Terminu wykonania robót,</w:t>
      </w:r>
    </w:p>
    <w:p w14:paraId="64D57C05" w14:textId="77777777" w:rsidR="004C2207" w:rsidRPr="00096D2F" w:rsidRDefault="004C2207" w:rsidP="00020918">
      <w:pPr>
        <w:numPr>
          <w:ilvl w:val="0"/>
          <w:numId w:val="114"/>
        </w:numPr>
        <w:suppressAutoHyphens/>
        <w:spacing w:before="0" w:after="0"/>
        <w:jc w:val="both"/>
        <w:rPr>
          <w:rFonts w:ascii="Tahoma" w:hAnsi="Tahoma" w:cs="Tahoma"/>
        </w:rPr>
      </w:pPr>
      <w:r w:rsidRPr="00096D2F">
        <w:rPr>
          <w:rFonts w:ascii="Tahoma" w:hAnsi="Tahoma" w:cs="Tahoma"/>
        </w:rPr>
        <w:t>wystąpienia oczywistych omyłek pisarskich i rachunkowych w treści umowy,</w:t>
      </w:r>
    </w:p>
    <w:p w14:paraId="6D03C8A5" w14:textId="77777777" w:rsidR="004C2207" w:rsidRPr="00096D2F" w:rsidRDefault="004C2207" w:rsidP="00020918">
      <w:pPr>
        <w:numPr>
          <w:ilvl w:val="0"/>
          <w:numId w:val="114"/>
        </w:numPr>
        <w:suppressAutoHyphens/>
        <w:spacing w:before="0" w:after="0"/>
        <w:jc w:val="both"/>
        <w:rPr>
          <w:rFonts w:ascii="Tahoma" w:hAnsi="Tahoma" w:cs="Tahoma"/>
        </w:rPr>
      </w:pPr>
      <w:r w:rsidRPr="00096D2F">
        <w:rPr>
          <w:rFonts w:ascii="Tahoma" w:hAnsi="Tahoma" w:cs="Tahoma"/>
        </w:rPr>
        <w:t>wystąpienia konieczności zmian osób Wykonawcy w przypadku, gdy Zamawiający uzna, że osoby te nie wykonują należycie swoich obowiązków. Wykonawca obowiązany jest dokonać zmiany tych osób na inne spełniające na dzień składania ofert warunki określone w SWZ w terminie nie dłuższym niż 14 dni od daty złożenia wniosku przez zamawiającego,</w:t>
      </w:r>
    </w:p>
    <w:p w14:paraId="4535534F" w14:textId="06B652BF" w:rsidR="004C2207" w:rsidRPr="00096D2F" w:rsidRDefault="004C2207" w:rsidP="00020918">
      <w:pPr>
        <w:numPr>
          <w:ilvl w:val="0"/>
          <w:numId w:val="114"/>
        </w:numPr>
        <w:suppressAutoHyphens/>
        <w:spacing w:before="0" w:after="0"/>
        <w:jc w:val="both"/>
        <w:rPr>
          <w:rFonts w:ascii="Tahoma" w:hAnsi="Tahoma" w:cs="Tahoma"/>
        </w:rPr>
      </w:pPr>
      <w:r w:rsidRPr="00096D2F">
        <w:rPr>
          <w:rFonts w:ascii="Tahoma" w:hAnsi="Tahoma" w:cs="Tahoma"/>
        </w:rPr>
        <w:t xml:space="preserve">zaakceptowana przez Zamawiającego zmiana którejkolwiek z osób, o których mowa w </w:t>
      </w:r>
      <w:r w:rsidRPr="00096D2F">
        <w:rPr>
          <w:rFonts w:ascii="Tahoma" w:hAnsi="Tahoma" w:cs="Tahoma"/>
          <w:b/>
          <w:bCs/>
        </w:rPr>
        <w:t>pkt 14</w:t>
      </w:r>
      <w:r w:rsidRPr="00096D2F">
        <w:rPr>
          <w:rFonts w:ascii="Tahoma" w:hAnsi="Tahoma" w:cs="Tahoma"/>
        </w:rPr>
        <w:t xml:space="preserve"> winna być dokona wpisem do Dziennika </w:t>
      </w:r>
      <w:r w:rsidR="009B47BA">
        <w:rPr>
          <w:rFonts w:ascii="Tahoma" w:hAnsi="Tahoma" w:cs="Tahoma"/>
        </w:rPr>
        <w:t>budowy</w:t>
      </w:r>
      <w:r w:rsidRPr="00096D2F">
        <w:rPr>
          <w:rFonts w:ascii="Tahoma" w:hAnsi="Tahoma" w:cs="Tahoma"/>
        </w:rPr>
        <w:t>,</w:t>
      </w:r>
    </w:p>
    <w:p w14:paraId="29C9D0CC" w14:textId="77777777" w:rsidR="004C2207" w:rsidRPr="00096D2F" w:rsidRDefault="004C2207" w:rsidP="00020918">
      <w:pPr>
        <w:numPr>
          <w:ilvl w:val="0"/>
          <w:numId w:val="114"/>
        </w:numPr>
        <w:suppressAutoHyphens/>
        <w:spacing w:before="0" w:after="0"/>
        <w:jc w:val="both"/>
        <w:rPr>
          <w:rFonts w:ascii="Tahoma" w:hAnsi="Tahoma" w:cs="Tahoma"/>
        </w:rPr>
      </w:pPr>
      <w:r w:rsidRPr="00096D2F">
        <w:rPr>
          <w:rFonts w:ascii="Tahoma" w:hAnsi="Tahoma" w:cs="Tahoma"/>
        </w:rPr>
        <w:t>ograniczenie zakresu zamówienia: może zostać dokonane przez Zamawiającego, bez skutków finansowych i prawnych dla Zamawiającego, w przypadku</w:t>
      </w:r>
      <w:r w:rsidRPr="00096D2F">
        <w:rPr>
          <w:rStyle w:val="Zakotwiczenieprzypisudolnego"/>
          <w:rFonts w:ascii="Tahoma" w:hAnsi="Tahoma" w:cs="Tahoma"/>
        </w:rPr>
        <w:footnoteReference w:id="7"/>
      </w:r>
      <w:r w:rsidRPr="00096D2F">
        <w:rPr>
          <w:rFonts w:ascii="Tahoma" w:hAnsi="Tahoma" w:cs="Tahoma"/>
        </w:rPr>
        <w:t>:</w:t>
      </w:r>
    </w:p>
    <w:p w14:paraId="3E5BE672" w14:textId="6D3F879D" w:rsidR="004C2207" w:rsidRPr="00096D2F" w:rsidRDefault="004C2207" w:rsidP="00D979DB">
      <w:pPr>
        <w:pStyle w:val="Akapitzlist"/>
        <w:numPr>
          <w:ilvl w:val="2"/>
          <w:numId w:val="248"/>
        </w:numPr>
        <w:suppressAutoHyphens/>
        <w:spacing w:before="0" w:after="0"/>
        <w:ind w:left="1077" w:hanging="357"/>
        <w:contextualSpacing w:val="0"/>
        <w:jc w:val="both"/>
        <w:rPr>
          <w:rFonts w:ascii="Tahoma" w:hAnsi="Tahoma" w:cs="Tahoma"/>
        </w:rPr>
      </w:pPr>
      <w:r w:rsidRPr="00096D2F">
        <w:rPr>
          <w:rFonts w:ascii="Tahoma" w:hAnsi="Tahoma" w:cs="Tahoma"/>
        </w:rPr>
        <w:t>gdy wykonanie przedmiotu zamówienia w pełnym zakresie nie leży w interesie publicznym, czego nie można było wcześniej przewidzieć,</w:t>
      </w:r>
    </w:p>
    <w:p w14:paraId="394270D2" w14:textId="2F5FC34F" w:rsidR="00C44EE0" w:rsidRPr="00096D2F" w:rsidRDefault="00C44EE0" w:rsidP="00D979DB">
      <w:pPr>
        <w:pStyle w:val="Akapitzlist"/>
        <w:numPr>
          <w:ilvl w:val="2"/>
          <w:numId w:val="248"/>
        </w:numPr>
        <w:suppressAutoHyphens/>
        <w:spacing w:before="0" w:after="0"/>
        <w:ind w:left="1077" w:hanging="357"/>
        <w:contextualSpacing w:val="0"/>
        <w:jc w:val="both"/>
        <w:rPr>
          <w:rFonts w:ascii="Tahoma" w:hAnsi="Tahoma" w:cs="Tahoma"/>
        </w:rPr>
      </w:pPr>
      <w:r w:rsidRPr="00096D2F">
        <w:rPr>
          <w:rFonts w:ascii="Tahoma" w:hAnsi="Tahoma" w:cs="Tahoma"/>
        </w:rPr>
        <w:t>zaistnienia sytuacji, gdy wykonanie niektórych robót okazało się zbędne, zmieniły się okoliczności związane z wykonaniem umowy lub wykonanie poszczególnych robót nie leży w interesie Zamawiającego, z zastrzeżeniem, że zakres robót może ulec poprzez wyłączenie następującego zakresu rzeczowego</w:t>
      </w:r>
      <w:r w:rsidR="00637DA2">
        <w:rPr>
          <w:rFonts w:ascii="Tahoma" w:hAnsi="Tahoma" w:cs="Tahoma"/>
        </w:rPr>
        <w:t>.</w:t>
      </w:r>
      <w:r w:rsidRPr="00096D2F">
        <w:rPr>
          <w:rFonts w:ascii="Tahoma" w:hAnsi="Tahoma" w:cs="Tahoma"/>
        </w:rPr>
        <w:t xml:space="preserve"> Wynagrodzenie Wykonawcy zmniejsza się odpowiednio w stosunku do zmniejszonego zakresu robót</w:t>
      </w:r>
    </w:p>
    <w:p w14:paraId="66A47010" w14:textId="6531CF6E" w:rsidR="004C2207" w:rsidRPr="00096D2F" w:rsidRDefault="004C2207" w:rsidP="00020918">
      <w:pPr>
        <w:numPr>
          <w:ilvl w:val="0"/>
          <w:numId w:val="114"/>
        </w:numPr>
        <w:suppressAutoHyphens/>
        <w:spacing w:before="0" w:after="0"/>
        <w:jc w:val="both"/>
        <w:rPr>
          <w:rFonts w:ascii="Tahoma" w:hAnsi="Tahoma" w:cs="Tahoma"/>
        </w:rPr>
      </w:pPr>
      <w:r w:rsidRPr="00096D2F">
        <w:rPr>
          <w:rFonts w:ascii="Tahoma" w:hAnsi="Tahoma" w:cs="Tahoma"/>
          <w:u w:val="single"/>
        </w:rPr>
        <w:t>zmiana lub rezygnacja z podwykonawcy:</w:t>
      </w:r>
      <w:r w:rsidRPr="00096D2F">
        <w:rPr>
          <w:rFonts w:ascii="Tahoma" w:hAnsi="Tahoma" w:cs="Tahoma"/>
        </w:rPr>
        <w:t xml:space="preserve"> jeżeli zmiana albo rezygnacja z podwykonawcy, wskazanego w </w:t>
      </w:r>
      <w:r w:rsidRPr="00096D2F">
        <w:rPr>
          <w:rFonts w:ascii="Tahoma" w:hAnsi="Tahoma" w:cs="Tahoma"/>
          <w:b/>
          <w:bCs/>
        </w:rPr>
        <w:t xml:space="preserve">§ </w:t>
      </w:r>
      <w:r w:rsidR="00C44EE0" w:rsidRPr="00096D2F">
        <w:rPr>
          <w:rFonts w:ascii="Tahoma" w:hAnsi="Tahoma" w:cs="Tahoma"/>
          <w:b/>
          <w:bCs/>
        </w:rPr>
        <w:t>7</w:t>
      </w:r>
      <w:r w:rsidRPr="00096D2F">
        <w:rPr>
          <w:rFonts w:ascii="Tahoma" w:hAnsi="Tahoma" w:cs="Tahoma"/>
          <w:b/>
          <w:bCs/>
        </w:rPr>
        <w:t xml:space="preserve"> ust. 1,</w:t>
      </w:r>
      <w:r w:rsidRPr="00096D2F">
        <w:rPr>
          <w:rFonts w:ascii="Tahoma" w:hAnsi="Tahoma" w:cs="Tahoma"/>
        </w:rPr>
        <w:t xml:space="preserve"> dotyczy podmiotu, na którego zasoby Wykonawca powoływał się, na zasadach określonych w art. 118 ust. 1 ustawy Pzp, w celu wykazania spełniania warunków udziału w postępowaniu, Wykonawca jest obowiązany wykazać Zamawiającemu, iż proponowany inny podwykonawca lub Wykonawca samodzielnie spełnia je w stopniu nie mniejszym niż wymagany w trakcie postępowania o udzielenie zamówienia. Zmiana podwykonawcy możliwa jest wyłącznie po wykazaniu braku podstaw wykluczenia wobec nowego podwykonawcy. Jeżeli powierzenie podwykonawcy wykonania części </w:t>
      </w:r>
      <w:r w:rsidRPr="00096D2F">
        <w:rPr>
          <w:rStyle w:val="highlight"/>
          <w:rFonts w:ascii="Tahoma" w:hAnsi="Tahoma" w:cs="Tahoma"/>
        </w:rPr>
        <w:t>zamówienia</w:t>
      </w:r>
      <w:r w:rsidRPr="00096D2F">
        <w:rPr>
          <w:rFonts w:ascii="Tahoma" w:hAnsi="Tahoma" w:cs="Tahoma"/>
        </w:rPr>
        <w:t xml:space="preserve"> na usługi następuje w trakcie jego realizacji, Wykonawca na żądanie Zamawiającego przedstawia oświadczenie, o którym mowa w art. 25a ust. 1 ustawy Pzp, lub dokumenty potwierdzające brak podstaw wykluczenia, wobec tego podwykonawcy. Jeżeli Zamawiający stwierdzi, że wobec danego podwykonawcy zachodzą podstawy wykluczenia, wykonawca obowiązany jest zastąpić tego podwykonawcę lub zrezygnować z powierzenia wykonania części </w:t>
      </w:r>
      <w:r w:rsidRPr="00096D2F">
        <w:rPr>
          <w:rStyle w:val="highlight"/>
          <w:rFonts w:ascii="Tahoma" w:hAnsi="Tahoma" w:cs="Tahoma"/>
        </w:rPr>
        <w:t>zamówienia</w:t>
      </w:r>
      <w:r w:rsidRPr="00096D2F">
        <w:rPr>
          <w:rFonts w:ascii="Tahoma" w:hAnsi="Tahoma" w:cs="Tahoma"/>
        </w:rPr>
        <w:t xml:space="preserve"> podwykonawcy,</w:t>
      </w:r>
    </w:p>
    <w:p w14:paraId="4D6C0F0C" w14:textId="77777777" w:rsidR="004C2207" w:rsidRPr="00096D2F" w:rsidRDefault="004C2207" w:rsidP="00020918">
      <w:pPr>
        <w:numPr>
          <w:ilvl w:val="0"/>
          <w:numId w:val="114"/>
        </w:numPr>
        <w:suppressAutoHyphens/>
        <w:spacing w:before="0" w:after="0"/>
        <w:jc w:val="both"/>
        <w:rPr>
          <w:rFonts w:ascii="Tahoma" w:hAnsi="Tahoma" w:cs="Tahoma"/>
        </w:rPr>
      </w:pPr>
      <w:r w:rsidRPr="00096D2F">
        <w:rPr>
          <w:rFonts w:ascii="Tahoma" w:hAnsi="Tahoma" w:cs="Tahoma"/>
        </w:rPr>
        <w:t xml:space="preserve">zamiany umowy zgodnie z art. 455 ust.1 pkt 2, 3 i 4 oraz ust. 3 ustawy Pzp, </w:t>
      </w:r>
    </w:p>
    <w:p w14:paraId="458A1527" w14:textId="77777777" w:rsidR="004C2207" w:rsidRPr="00096D2F" w:rsidRDefault="004C2207" w:rsidP="00020918">
      <w:pPr>
        <w:numPr>
          <w:ilvl w:val="0"/>
          <w:numId w:val="114"/>
        </w:numPr>
        <w:suppressAutoHyphens/>
        <w:spacing w:before="0" w:after="0"/>
        <w:jc w:val="both"/>
        <w:rPr>
          <w:rFonts w:ascii="Tahoma" w:hAnsi="Tahoma" w:cs="Tahoma"/>
        </w:rPr>
      </w:pPr>
      <w:r w:rsidRPr="00096D2F">
        <w:rPr>
          <w:rFonts w:ascii="Tahoma" w:hAnsi="Tahoma" w:cs="Tahoma"/>
        </w:rPr>
        <w:t>łączna wartość zmian jest mniejsza niż</w:t>
      </w:r>
      <w:r w:rsidRPr="00096D2F">
        <w:rPr>
          <w:rFonts w:ascii="Tahoma" w:hAnsi="Tahoma" w:cs="Tahoma"/>
          <w:color w:val="333333"/>
          <w:shd w:val="clear" w:color="auto" w:fill="FFFFFF"/>
        </w:rPr>
        <w:t xml:space="preserve"> jest </w:t>
      </w:r>
      <w:r w:rsidRPr="00096D2F">
        <w:rPr>
          <w:rFonts w:ascii="Tahoma" w:hAnsi="Tahoma" w:cs="Tahoma"/>
        </w:rPr>
        <w:t xml:space="preserve">mniejsza niż progi unijne i jest mniejsza </w:t>
      </w:r>
      <w:r w:rsidRPr="00096D2F">
        <w:rPr>
          <w:rFonts w:ascii="Tahoma" w:hAnsi="Tahoma" w:cs="Tahoma"/>
          <w:b/>
          <w:u w:val="single"/>
        </w:rPr>
        <w:t>od 15%</w:t>
      </w:r>
      <w:r w:rsidRPr="00096D2F">
        <w:rPr>
          <w:rFonts w:ascii="Tahoma" w:hAnsi="Tahoma" w:cs="Tahoma"/>
        </w:rPr>
        <w:t xml:space="preserve"> wartości zamówienia pierwotnej umowy, </w:t>
      </w:r>
    </w:p>
    <w:p w14:paraId="5D5A522E" w14:textId="77777777" w:rsidR="004C2207" w:rsidRPr="00096D2F" w:rsidRDefault="004C2207" w:rsidP="00020918">
      <w:pPr>
        <w:numPr>
          <w:ilvl w:val="0"/>
          <w:numId w:val="114"/>
        </w:numPr>
        <w:suppressAutoHyphens/>
        <w:spacing w:before="0" w:after="0"/>
        <w:jc w:val="both"/>
        <w:rPr>
          <w:rFonts w:ascii="Tahoma" w:hAnsi="Tahoma" w:cs="Tahoma"/>
        </w:rPr>
      </w:pPr>
      <w:r w:rsidRPr="00096D2F">
        <w:rPr>
          <w:rFonts w:ascii="Tahoma" w:hAnsi="Tahoma" w:cs="Tahoma"/>
        </w:rPr>
        <w:t>zmiana zasad dokonywania odbioru robót lub poszczególnych ich elementów, jeśli nie spowoduje to zwiększenia kosztów dokonywania odbiorów, które obciążałyby Zamawiającego,</w:t>
      </w:r>
    </w:p>
    <w:p w14:paraId="6D0FA6D2" w14:textId="77777777" w:rsidR="004C2207" w:rsidRPr="00096D2F" w:rsidRDefault="004C2207" w:rsidP="00020918">
      <w:pPr>
        <w:numPr>
          <w:ilvl w:val="0"/>
          <w:numId w:val="114"/>
        </w:numPr>
        <w:suppressAutoHyphens/>
        <w:spacing w:before="0" w:after="0"/>
        <w:jc w:val="both"/>
        <w:rPr>
          <w:rFonts w:ascii="Tahoma" w:hAnsi="Tahoma" w:cs="Tahoma"/>
        </w:rPr>
      </w:pPr>
      <w:r w:rsidRPr="00096D2F">
        <w:rPr>
          <w:rFonts w:ascii="Tahoma" w:hAnsi="Tahoma" w:cs="Tahoma"/>
        </w:rPr>
        <w:t>zmiana treści dokumentów przedstawianych wzajemnie przez strony w trakcie realizacji umowy lub sposobu informowania o realizacji umowy. Zmiana ta nie może spowodować braku informacji niezbędnych Zamawiającemu do prawidłowej realizacji umowy,</w:t>
      </w:r>
    </w:p>
    <w:p w14:paraId="0C7FA6A6" w14:textId="77777777" w:rsidR="004C2207" w:rsidRPr="00096D2F" w:rsidRDefault="004C2207" w:rsidP="00020918">
      <w:pPr>
        <w:numPr>
          <w:ilvl w:val="0"/>
          <w:numId w:val="114"/>
        </w:numPr>
        <w:suppressAutoHyphens/>
        <w:spacing w:before="0" w:after="0"/>
        <w:jc w:val="both"/>
        <w:rPr>
          <w:rFonts w:ascii="Tahoma" w:hAnsi="Tahoma" w:cs="Tahoma"/>
        </w:rPr>
      </w:pPr>
      <w:r w:rsidRPr="00096D2F">
        <w:rPr>
          <w:rFonts w:ascii="Tahoma" w:hAnsi="Tahoma" w:cs="Tahoma"/>
        </w:rPr>
        <w:t>siła wyższa uniemożliwiająca wykonanie przedmiotu umowy zgodnie z Umową,</w:t>
      </w:r>
    </w:p>
    <w:p w14:paraId="1828F890" w14:textId="77777777" w:rsidR="004C2207" w:rsidRPr="00096D2F" w:rsidRDefault="004C2207" w:rsidP="00020918">
      <w:pPr>
        <w:numPr>
          <w:ilvl w:val="0"/>
          <w:numId w:val="114"/>
        </w:numPr>
        <w:suppressAutoHyphens/>
        <w:spacing w:before="0" w:after="0"/>
        <w:jc w:val="both"/>
        <w:rPr>
          <w:rFonts w:ascii="Tahoma" w:hAnsi="Tahoma" w:cs="Tahoma"/>
          <w:color w:val="00B050"/>
        </w:rPr>
      </w:pPr>
      <w:r w:rsidRPr="00096D2F">
        <w:rPr>
          <w:rFonts w:ascii="Tahoma" w:hAnsi="Tahoma" w:cs="Tahoma"/>
          <w:color w:val="000000"/>
        </w:rPr>
        <w:t xml:space="preserve">dopuszczalna jest zmiana przedmiotu zamówienia poprzez zmianę zakresu robót budowlanych przewidzianych w dokumentacji projektowej w przypadku: </w:t>
      </w:r>
    </w:p>
    <w:p w14:paraId="7A65BBE6" w14:textId="6571246C" w:rsidR="001074CD" w:rsidRPr="00096D2F" w:rsidRDefault="001074CD" w:rsidP="00020918">
      <w:pPr>
        <w:pStyle w:val="Akapitzlist"/>
        <w:numPr>
          <w:ilvl w:val="0"/>
          <w:numId w:val="188"/>
        </w:numPr>
        <w:suppressAutoHyphens/>
        <w:spacing w:before="0" w:after="0"/>
        <w:ind w:left="1077" w:hanging="357"/>
        <w:contextualSpacing w:val="0"/>
        <w:jc w:val="both"/>
        <w:rPr>
          <w:rFonts w:ascii="Tahoma" w:hAnsi="Tahoma" w:cs="Tahoma"/>
        </w:rPr>
      </w:pPr>
      <w:r w:rsidRPr="00096D2F">
        <w:rPr>
          <w:rFonts w:ascii="Tahoma" w:hAnsi="Tahoma" w:cs="Tahoma"/>
        </w:rPr>
        <w:t>konieczności wykonania robót dodatkowych, zamiennych lub innych nieprzewidzianych w dokumentacji projektowej, a których wykonanie jest konieczne na podstawie umowy, albo w przypadku ograniczenia zakresu robót przewidzianych w umowie;</w:t>
      </w:r>
    </w:p>
    <w:p w14:paraId="2BE66B8E" w14:textId="77777777" w:rsidR="001074CD" w:rsidRPr="00096D2F" w:rsidRDefault="001074CD" w:rsidP="00020918">
      <w:pPr>
        <w:pStyle w:val="Akapitzlist"/>
        <w:numPr>
          <w:ilvl w:val="0"/>
          <w:numId w:val="188"/>
        </w:numPr>
        <w:suppressAutoHyphens/>
        <w:spacing w:before="0" w:after="0"/>
        <w:ind w:left="1077" w:hanging="357"/>
        <w:contextualSpacing w:val="0"/>
        <w:jc w:val="both"/>
        <w:rPr>
          <w:rFonts w:ascii="Tahoma" w:hAnsi="Tahoma" w:cs="Tahoma"/>
        </w:rPr>
      </w:pPr>
      <w:r w:rsidRPr="00096D2F">
        <w:rPr>
          <w:rFonts w:ascii="Tahoma" w:hAnsi="Tahoma" w:cs="Tahoma"/>
        </w:rPr>
        <w:t xml:space="preserve">zmiany technologii wykonania robót lub materiałów zastosowanych do ich realizacji, </w:t>
      </w:r>
    </w:p>
    <w:p w14:paraId="4C7439AB" w14:textId="41B8E9F2" w:rsidR="004C2207" w:rsidRPr="00096D2F" w:rsidRDefault="001074CD" w:rsidP="00020918">
      <w:pPr>
        <w:pStyle w:val="Akapitzlist"/>
        <w:numPr>
          <w:ilvl w:val="0"/>
          <w:numId w:val="188"/>
        </w:numPr>
        <w:suppressAutoHyphens/>
        <w:spacing w:before="0" w:after="0"/>
        <w:ind w:left="1077" w:hanging="357"/>
        <w:contextualSpacing w:val="0"/>
        <w:jc w:val="both"/>
        <w:rPr>
          <w:rFonts w:ascii="Tahoma" w:hAnsi="Tahoma" w:cs="Tahoma"/>
        </w:rPr>
      </w:pPr>
      <w:r w:rsidRPr="00096D2F">
        <w:rPr>
          <w:rFonts w:ascii="Tahoma" w:hAnsi="Tahoma" w:cs="Tahoma"/>
        </w:rPr>
        <w:lastRenderedPageBreak/>
        <w:t>spełnienia się innych okoliczności uprawniających do zmiany umowy, o których mowa w umowy i jeżeli mają one wpływ na wysokość wynagrodzenia. W takim wypadku zmiana wynagrodzenia jest dopuszczalna w zakresie, w jakim zmiany te mają wpływ na wysokość wynagrodzenia Wykonawcy</w:t>
      </w:r>
      <w:r w:rsidR="004C2207" w:rsidRPr="00096D2F">
        <w:rPr>
          <w:rFonts w:ascii="Tahoma" w:hAnsi="Tahoma" w:cs="Tahoma"/>
        </w:rPr>
        <w:t xml:space="preserve">, </w:t>
      </w:r>
    </w:p>
    <w:p w14:paraId="08359ACF" w14:textId="77777777" w:rsidR="004C2207" w:rsidRPr="00096D2F" w:rsidRDefault="004C2207" w:rsidP="00020918">
      <w:pPr>
        <w:numPr>
          <w:ilvl w:val="0"/>
          <w:numId w:val="114"/>
        </w:numPr>
        <w:suppressAutoHyphens/>
        <w:spacing w:before="0" w:after="0"/>
        <w:jc w:val="both"/>
        <w:rPr>
          <w:rFonts w:ascii="Tahoma" w:hAnsi="Tahoma" w:cs="Tahoma"/>
        </w:rPr>
      </w:pPr>
      <w:r w:rsidRPr="00096D2F">
        <w:rPr>
          <w:rFonts w:ascii="Tahoma" w:hAnsi="Tahoma" w:cs="Tahoma"/>
        </w:rPr>
        <w:t>dopuszczalna jest zmiana sposobu przeprowadzenia odbiorów częściowych, odbioru końcowego, prób lub testów w sytuacji, gdy taka zmiana okaże się konieczna do prawidłowej oceny należytego wykonania przedmiotu zamówienia przez Wykonawcę, w szczególności, gdy zmianie ulegnie technologia wykonania poszczególnych robót;</w:t>
      </w:r>
    </w:p>
    <w:p w14:paraId="0B80A8A8" w14:textId="77777777" w:rsidR="004C2207" w:rsidRPr="00096D2F" w:rsidRDefault="004C2207" w:rsidP="00020918">
      <w:pPr>
        <w:numPr>
          <w:ilvl w:val="0"/>
          <w:numId w:val="114"/>
        </w:numPr>
        <w:suppressAutoHyphens/>
        <w:spacing w:before="0" w:after="0"/>
        <w:jc w:val="both"/>
        <w:rPr>
          <w:rFonts w:ascii="Tahoma" w:hAnsi="Tahoma" w:cs="Tahoma"/>
        </w:rPr>
      </w:pPr>
      <w:r w:rsidRPr="00096D2F">
        <w:rPr>
          <w:rFonts w:ascii="Tahoma" w:hAnsi="Tahoma" w:cs="Tahoma"/>
        </w:rPr>
        <w:t>dopuszczalna jest zmiana obowiązków Wykonawcy innych niż wykonanie robót budowlanych poprzez ich rozszerzenie lub ograniczenie, np. w zakresie odnoszącym się do uzyskania odpowiednich decyzji administracyjnych, pozwoleń, zgód lub uzgodnień, w sytuacji, gdy podmiot trzeci (inspektor nadzoru) lub Zamawiający takich obowiązków nie wykonali lub ich wykonanie może się wiązać z utrudnieniami, które mogą wpłynąć na możliwość wykonania umowy przez Wykonawcę.</w:t>
      </w:r>
    </w:p>
    <w:p w14:paraId="61D2E402" w14:textId="69E52444" w:rsidR="004C2207" w:rsidRPr="00096D2F" w:rsidRDefault="004C2207" w:rsidP="00020918">
      <w:pPr>
        <w:numPr>
          <w:ilvl w:val="0"/>
          <w:numId w:val="114"/>
        </w:numPr>
        <w:suppressAutoHyphens/>
        <w:spacing w:before="0" w:after="0"/>
        <w:jc w:val="both"/>
        <w:rPr>
          <w:rFonts w:ascii="Tahoma" w:hAnsi="Tahoma" w:cs="Tahoma"/>
        </w:rPr>
      </w:pPr>
      <w:r w:rsidRPr="00096D2F">
        <w:rPr>
          <w:rFonts w:ascii="Tahoma" w:hAnsi="Tahoma" w:cs="Tahoma"/>
        </w:rPr>
        <w:t xml:space="preserve">Sposób ustalenia zmiany wysokości wynagrodzenia, o której mowa w pkt </w:t>
      </w:r>
      <w:r w:rsidR="002223FC" w:rsidRPr="00096D2F">
        <w:rPr>
          <w:rFonts w:ascii="Tahoma" w:hAnsi="Tahoma" w:cs="Tahoma"/>
          <w:b/>
          <w:bCs/>
        </w:rPr>
        <w:t>27</w:t>
      </w:r>
      <w:r w:rsidRPr="00096D2F">
        <w:rPr>
          <w:rFonts w:ascii="Tahoma" w:hAnsi="Tahoma" w:cs="Tahoma"/>
          <w:b/>
          <w:bCs/>
        </w:rPr>
        <w:t xml:space="preserve"> lit. a-c:</w:t>
      </w:r>
    </w:p>
    <w:p w14:paraId="72821CA8" w14:textId="77777777" w:rsidR="004C2207" w:rsidRPr="00096D2F" w:rsidRDefault="004C2207" w:rsidP="00020918">
      <w:pPr>
        <w:pStyle w:val="Akapitzlist"/>
        <w:numPr>
          <w:ilvl w:val="5"/>
          <w:numId w:val="187"/>
        </w:numPr>
        <w:suppressAutoHyphens/>
        <w:spacing w:before="0" w:after="0"/>
        <w:contextualSpacing w:val="0"/>
        <w:jc w:val="both"/>
        <w:rPr>
          <w:rFonts w:ascii="Tahoma" w:hAnsi="Tahoma" w:cs="Tahoma"/>
        </w:rPr>
      </w:pPr>
      <w:r w:rsidRPr="00096D2F">
        <w:rPr>
          <w:rFonts w:ascii="Tahoma" w:hAnsi="Tahoma" w:cs="Tahoma"/>
        </w:rPr>
        <w:t>wysokość wynagrodzenia ze względu na zmianę przedmiotu umowy zostanie ustalona na podstawie kosztorysu złożonego przez Wykonawcę przed podpisaniem umowy.</w:t>
      </w:r>
    </w:p>
    <w:p w14:paraId="04924382" w14:textId="77777777" w:rsidR="004C2207" w:rsidRPr="00096D2F" w:rsidRDefault="004C2207" w:rsidP="00020918">
      <w:pPr>
        <w:pStyle w:val="Akapitzlist"/>
        <w:numPr>
          <w:ilvl w:val="5"/>
          <w:numId w:val="187"/>
        </w:numPr>
        <w:suppressAutoHyphens/>
        <w:spacing w:before="0" w:after="0"/>
        <w:contextualSpacing w:val="0"/>
        <w:jc w:val="both"/>
        <w:rPr>
          <w:rFonts w:ascii="Tahoma" w:hAnsi="Tahoma" w:cs="Tahoma"/>
        </w:rPr>
      </w:pPr>
      <w:r w:rsidRPr="00096D2F">
        <w:rPr>
          <w:rFonts w:ascii="Tahoma" w:hAnsi="Tahoma" w:cs="Tahoma"/>
        </w:rPr>
        <w:t xml:space="preserve">jeżeli nie jest możliwe ustalenie zmiany wysokości wynagrodzenia zgodnie z </w:t>
      </w:r>
      <w:r w:rsidRPr="00096D2F">
        <w:rPr>
          <w:rFonts w:ascii="Tahoma" w:hAnsi="Tahoma" w:cs="Tahoma"/>
          <w:b/>
          <w:bCs/>
        </w:rPr>
        <w:t>lit. a</w:t>
      </w:r>
      <w:r w:rsidRPr="00096D2F">
        <w:rPr>
          <w:rFonts w:ascii="Tahoma" w:hAnsi="Tahoma" w:cs="Tahoma"/>
        </w:rPr>
        <w:t>, w szczególności rodzaje robót lub materiałów nie występują w kosztorysie ofertowym lub z innych przyczyn ustalenie wysokości wynagrodzenia nie jest możliwe, wynagrodzenie jest ustalone na podstawie kosztorysu dodatkowego Wykonawcy, który zostanie przygotowany zgodnie z poniższymi zasadami:</w:t>
      </w:r>
    </w:p>
    <w:p w14:paraId="7A348A0B" w14:textId="77777777" w:rsidR="004C2207" w:rsidRPr="00096D2F" w:rsidRDefault="004C2207" w:rsidP="00020918">
      <w:pPr>
        <w:numPr>
          <w:ilvl w:val="1"/>
          <w:numId w:val="197"/>
        </w:numPr>
        <w:suppressAutoHyphens/>
        <w:spacing w:before="0" w:after="0"/>
        <w:jc w:val="both"/>
        <w:rPr>
          <w:rFonts w:ascii="Tahoma" w:hAnsi="Tahoma" w:cs="Tahoma"/>
        </w:rPr>
      </w:pPr>
      <w:r w:rsidRPr="00096D2F">
        <w:rPr>
          <w:rFonts w:ascii="Tahoma" w:hAnsi="Tahoma" w:cs="Tahoma"/>
        </w:rPr>
        <w:t>ceny jednostkowe będą odzwierciedlać realną wartość robót z uwzględnieniem zysku nie wyższego niż 5 %;</w:t>
      </w:r>
    </w:p>
    <w:p w14:paraId="4CA0D490" w14:textId="77777777" w:rsidR="004C2207" w:rsidRPr="00096D2F" w:rsidRDefault="004C2207" w:rsidP="00020918">
      <w:pPr>
        <w:numPr>
          <w:ilvl w:val="1"/>
          <w:numId w:val="197"/>
        </w:numPr>
        <w:suppressAutoHyphens/>
        <w:spacing w:before="0" w:after="0"/>
        <w:jc w:val="both"/>
        <w:rPr>
          <w:rFonts w:ascii="Tahoma" w:hAnsi="Tahoma" w:cs="Tahoma"/>
        </w:rPr>
      </w:pPr>
      <w:r w:rsidRPr="00096D2F">
        <w:rPr>
          <w:rFonts w:ascii="Tahoma" w:hAnsi="Tahoma" w:cs="Tahoma"/>
        </w:rPr>
        <w:t>ceny jednostkowe będą nie wyższe niż ceny rynkowe odpowiadające zakresowi robót lub zmienianych materiałów;</w:t>
      </w:r>
    </w:p>
    <w:p w14:paraId="510768DC" w14:textId="543EB284" w:rsidR="004C2207" w:rsidRPr="00096D2F" w:rsidRDefault="004C2207" w:rsidP="00020918">
      <w:pPr>
        <w:numPr>
          <w:ilvl w:val="1"/>
          <w:numId w:val="197"/>
        </w:numPr>
        <w:suppressAutoHyphens/>
        <w:spacing w:before="0" w:after="0"/>
        <w:jc w:val="both"/>
        <w:rPr>
          <w:rFonts w:ascii="Tahoma" w:hAnsi="Tahoma" w:cs="Tahoma"/>
        </w:rPr>
      </w:pPr>
      <w:r w:rsidRPr="00096D2F">
        <w:rPr>
          <w:rFonts w:ascii="Tahoma" w:hAnsi="Tahoma" w:cs="Tahoma"/>
        </w:rPr>
        <w:t xml:space="preserve">kosztorys będzie uwzględniać ceny nie wyższe niż ceny jednostkowe ustalone w sposób określony w </w:t>
      </w:r>
      <w:r w:rsidRPr="00096D2F">
        <w:rPr>
          <w:rFonts w:ascii="Tahoma" w:hAnsi="Tahoma" w:cs="Tahoma"/>
          <w:b/>
          <w:bCs/>
        </w:rPr>
        <w:t>§</w:t>
      </w:r>
      <w:r w:rsidR="00D834B9" w:rsidRPr="00096D2F">
        <w:rPr>
          <w:rFonts w:ascii="Tahoma" w:hAnsi="Tahoma" w:cs="Tahoma"/>
          <w:b/>
          <w:bCs/>
        </w:rPr>
        <w:t>14</w:t>
      </w:r>
      <w:r w:rsidRPr="00096D2F">
        <w:rPr>
          <w:rFonts w:ascii="Tahoma" w:hAnsi="Tahoma" w:cs="Tahoma"/>
          <w:b/>
          <w:bCs/>
        </w:rPr>
        <w:t xml:space="preserve"> ust. 13</w:t>
      </w:r>
      <w:r w:rsidRPr="00096D2F">
        <w:rPr>
          <w:rFonts w:ascii="Tahoma" w:hAnsi="Tahoma" w:cs="Tahoma"/>
        </w:rPr>
        <w:t>.</w:t>
      </w:r>
    </w:p>
    <w:p w14:paraId="244EA3E1" w14:textId="77777777" w:rsidR="004C2207" w:rsidRPr="00096D2F" w:rsidRDefault="004C2207" w:rsidP="00020918">
      <w:pPr>
        <w:pStyle w:val="Akapitzlist"/>
        <w:numPr>
          <w:ilvl w:val="5"/>
          <w:numId w:val="187"/>
        </w:numPr>
        <w:suppressAutoHyphens/>
        <w:spacing w:before="0" w:after="0"/>
        <w:contextualSpacing w:val="0"/>
        <w:jc w:val="both"/>
        <w:rPr>
          <w:rFonts w:ascii="Tahoma" w:hAnsi="Tahoma" w:cs="Tahoma"/>
        </w:rPr>
      </w:pPr>
      <w:r w:rsidRPr="00096D2F">
        <w:rPr>
          <w:rFonts w:ascii="Tahoma" w:hAnsi="Tahoma" w:cs="Tahoma"/>
        </w:rPr>
        <w:t xml:space="preserve">Zamawiający może wnieść zastrzeżenia do kosztorysu dodatkowego Wykonawcy, do których Wykonawca powinien ustosunkować się w terminie 7 dni od dnia przekazania uwag przez Zamawiającego. </w:t>
      </w:r>
    </w:p>
    <w:p w14:paraId="77F1AE0D" w14:textId="77777777" w:rsidR="004C2207" w:rsidRPr="00096D2F" w:rsidRDefault="004C2207" w:rsidP="00020918">
      <w:pPr>
        <w:pStyle w:val="Akapitzlist"/>
        <w:numPr>
          <w:ilvl w:val="5"/>
          <w:numId w:val="187"/>
        </w:numPr>
        <w:suppressAutoHyphens/>
        <w:spacing w:before="0" w:after="0"/>
        <w:contextualSpacing w:val="0"/>
        <w:jc w:val="both"/>
        <w:rPr>
          <w:rFonts w:ascii="Tahoma" w:hAnsi="Tahoma" w:cs="Tahoma"/>
        </w:rPr>
      </w:pPr>
      <w:r w:rsidRPr="00096D2F">
        <w:rPr>
          <w:rFonts w:ascii="Tahoma" w:hAnsi="Tahoma" w:cs="Tahoma"/>
        </w:rPr>
        <w:t xml:space="preserve">W razie sporu Stron co do wysokości wynagrodzenia, Strony mogą powołać niezależnego kosztorysanta, który dokona wyceny zakresu robót i materiałów z zastrzeżeniem, że wycena odbędzie się z zachowaniem zasad przewidzianych w </w:t>
      </w:r>
      <w:r w:rsidRPr="00096D2F">
        <w:rPr>
          <w:rFonts w:ascii="Tahoma" w:hAnsi="Tahoma" w:cs="Tahoma"/>
          <w:b/>
          <w:bCs/>
        </w:rPr>
        <w:t>lit. a i b</w:t>
      </w:r>
      <w:r w:rsidRPr="00096D2F">
        <w:rPr>
          <w:rFonts w:ascii="Tahoma" w:hAnsi="Tahoma" w:cs="Tahoma"/>
        </w:rPr>
        <w:t xml:space="preserve"> powyżej. Koszt wynagrodzenia kosztorysanta ponoszą Strony w równych częściach.</w:t>
      </w:r>
    </w:p>
    <w:p w14:paraId="479A2805" w14:textId="77777777" w:rsidR="004C2207" w:rsidRPr="00096D2F" w:rsidRDefault="004C2207" w:rsidP="00020918">
      <w:pPr>
        <w:numPr>
          <w:ilvl w:val="3"/>
          <w:numId w:val="120"/>
        </w:numPr>
        <w:tabs>
          <w:tab w:val="left" w:pos="357"/>
        </w:tabs>
        <w:suppressAutoHyphens/>
        <w:spacing w:before="0" w:after="0"/>
        <w:ind w:left="357" w:hanging="357"/>
        <w:jc w:val="both"/>
        <w:rPr>
          <w:rFonts w:ascii="Tahoma" w:hAnsi="Tahoma" w:cs="Tahoma"/>
        </w:rPr>
      </w:pPr>
      <w:r w:rsidRPr="00096D2F">
        <w:rPr>
          <w:rFonts w:ascii="Tahoma" w:hAnsi="Tahoma" w:cs="Tahoma"/>
        </w:rPr>
        <w:t>W przedstawionych w </w:t>
      </w:r>
      <w:r w:rsidRPr="00096D2F">
        <w:rPr>
          <w:rFonts w:ascii="Tahoma" w:hAnsi="Tahoma" w:cs="Tahoma"/>
          <w:b/>
          <w:bCs/>
        </w:rPr>
        <w:t>ust. 2 pkt 1 - 21</w:t>
      </w:r>
      <w:r w:rsidRPr="00096D2F">
        <w:rPr>
          <w:rFonts w:ascii="Tahoma" w:hAnsi="Tahoma" w:cs="Tahoma"/>
        </w:rPr>
        <w:t xml:space="preserve"> przypadkach wystąpienia opóźnień, strony ustalą nowe Terminy, z tym, że maksymalny okres przesunięcia Terminu zakończenia realizacji przedmiotu Umowy równy będzie okresowi przerwy lub przestoju. Przesunięcie terminu będzie musiało być szczegółowo uzasadnione przez Wykonawcę i zaakceptowane przez Zamawiającego, z wyjątkiem zaistnienia okoliczności, o których mowa w </w:t>
      </w:r>
      <w:r w:rsidRPr="00096D2F">
        <w:rPr>
          <w:rFonts w:ascii="Tahoma" w:hAnsi="Tahoma" w:cs="Tahoma"/>
          <w:b/>
          <w:bCs/>
        </w:rPr>
        <w:t>ust. 2 pkt 1-2</w:t>
      </w:r>
      <w:r w:rsidRPr="00096D2F">
        <w:rPr>
          <w:rFonts w:ascii="Tahoma" w:hAnsi="Tahoma" w:cs="Tahoma"/>
        </w:rPr>
        <w:t>.</w:t>
      </w:r>
    </w:p>
    <w:p w14:paraId="7FFE2EC4" w14:textId="77777777" w:rsidR="004C2207" w:rsidRPr="00096D2F" w:rsidRDefault="004C2207" w:rsidP="00020918">
      <w:pPr>
        <w:numPr>
          <w:ilvl w:val="3"/>
          <w:numId w:val="120"/>
        </w:numPr>
        <w:tabs>
          <w:tab w:val="left" w:pos="357"/>
        </w:tabs>
        <w:suppressAutoHyphens/>
        <w:spacing w:before="0" w:after="0"/>
        <w:ind w:left="357" w:hanging="357"/>
        <w:jc w:val="both"/>
        <w:rPr>
          <w:rFonts w:ascii="Tahoma" w:hAnsi="Tahoma" w:cs="Tahoma"/>
        </w:rPr>
      </w:pPr>
      <w:r w:rsidRPr="00096D2F">
        <w:rPr>
          <w:rFonts w:ascii="Tahoma" w:hAnsi="Tahoma" w:cs="Tahoma"/>
        </w:rPr>
        <w:t xml:space="preserve">Jeżeli z jakiejkolwiek przyczyny, która nie uprawnia Wykonawcy do przedłużenia terminu wykonania robót lub ich części, tempo robót według Zamawiającego nie pozwoli na terminowe ich zakończenie, Zamawiający może polecić Wykonawcy podjęcie działań dla przyspieszenia tempa robót. Wszystkie koszty związane z podjętymi działaniami obciążają Wykonawcę. </w:t>
      </w:r>
    </w:p>
    <w:p w14:paraId="55550512" w14:textId="77777777" w:rsidR="004C2207" w:rsidRPr="00096D2F" w:rsidRDefault="004C2207" w:rsidP="00020918">
      <w:pPr>
        <w:numPr>
          <w:ilvl w:val="3"/>
          <w:numId w:val="120"/>
        </w:numPr>
        <w:tabs>
          <w:tab w:val="left" w:pos="357"/>
        </w:tabs>
        <w:suppressAutoHyphens/>
        <w:spacing w:before="0" w:after="0"/>
        <w:ind w:left="357" w:hanging="357"/>
        <w:jc w:val="both"/>
        <w:rPr>
          <w:rFonts w:ascii="Tahoma" w:hAnsi="Tahoma" w:cs="Tahoma"/>
        </w:rPr>
      </w:pPr>
      <w:r w:rsidRPr="00096D2F">
        <w:rPr>
          <w:rFonts w:ascii="Tahoma" w:hAnsi="Tahoma" w:cs="Tahoma"/>
        </w:rPr>
        <w:t>Zamawiający jest uprawniony do żądania zmiany sposobu rozliczania Umowy lub dokonywania płatności na rzecz Wykonawcy w związku ze zmianami zawartej przez Zamawiającego umowy o dofinansowanie projektu lub zmianami wytycznych dotyczących realizacji projektu.</w:t>
      </w:r>
    </w:p>
    <w:p w14:paraId="39B064B9" w14:textId="77777777" w:rsidR="004C2207" w:rsidRPr="00096D2F" w:rsidRDefault="004C2207" w:rsidP="00020918">
      <w:pPr>
        <w:numPr>
          <w:ilvl w:val="3"/>
          <w:numId w:val="120"/>
        </w:numPr>
        <w:tabs>
          <w:tab w:val="left" w:pos="357"/>
        </w:tabs>
        <w:suppressAutoHyphens/>
        <w:spacing w:before="0" w:after="0"/>
        <w:ind w:left="357" w:hanging="357"/>
        <w:jc w:val="both"/>
        <w:rPr>
          <w:rFonts w:ascii="Tahoma" w:hAnsi="Tahoma" w:cs="Tahoma"/>
        </w:rPr>
      </w:pPr>
      <w:r w:rsidRPr="00096D2F">
        <w:rPr>
          <w:rFonts w:ascii="Tahoma" w:hAnsi="Tahoma" w:cs="Tahoma"/>
        </w:rPr>
        <w:t xml:space="preserve">Jeżeli Wykonawca uważa się za uprawnionego do przedłużenia Terminu zakończenia robót na podstawie </w:t>
      </w:r>
      <w:r w:rsidRPr="00096D2F">
        <w:rPr>
          <w:rFonts w:ascii="Tahoma" w:hAnsi="Tahoma" w:cs="Tahoma"/>
          <w:b/>
          <w:bCs/>
        </w:rPr>
        <w:t>ust. 2</w:t>
      </w:r>
      <w:r w:rsidRPr="00096D2F">
        <w:rPr>
          <w:rFonts w:ascii="Tahoma" w:hAnsi="Tahoma" w:cs="Tahoma"/>
        </w:rPr>
        <w:t xml:space="preserve">, zmiany Umowy w zakresie Materiałów, parametrów technicznych, technologii wykonania robót budowlanych, sposobu i zakresu wykonania przedmiotu Umowy na podstawie </w:t>
      </w:r>
      <w:r w:rsidRPr="00096D2F">
        <w:rPr>
          <w:rFonts w:ascii="Tahoma" w:hAnsi="Tahoma" w:cs="Tahoma"/>
          <w:b/>
          <w:bCs/>
        </w:rPr>
        <w:t>ust.3 i §15</w:t>
      </w:r>
      <w:r w:rsidRPr="00096D2F">
        <w:rPr>
          <w:rFonts w:ascii="Tahoma" w:hAnsi="Tahoma" w:cs="Tahoma"/>
        </w:rPr>
        <w:t xml:space="preserve"> Umowy lub zmiany Umowy na innej podstawie wskazanej w niniejszej Umowie, zobowiązany jest do przekazania Inspektorowi Nadzoru Inwestorskiego wniosku dotyczącego zmiany Umowy wraz z opisem zdarzenia lub okoliczności stanowiących podstawę do żądania takiej zmiany.</w:t>
      </w:r>
    </w:p>
    <w:p w14:paraId="3F14D73D" w14:textId="432EC4A0" w:rsidR="004C2207" w:rsidRPr="00096D2F" w:rsidRDefault="004C2207" w:rsidP="00020918">
      <w:pPr>
        <w:numPr>
          <w:ilvl w:val="3"/>
          <w:numId w:val="120"/>
        </w:numPr>
        <w:tabs>
          <w:tab w:val="left" w:pos="357"/>
        </w:tabs>
        <w:suppressAutoHyphens/>
        <w:spacing w:before="0" w:after="0"/>
        <w:ind w:left="357" w:hanging="357"/>
        <w:jc w:val="both"/>
        <w:rPr>
          <w:rFonts w:ascii="Tahoma" w:hAnsi="Tahoma" w:cs="Tahoma"/>
        </w:rPr>
      </w:pPr>
      <w:r w:rsidRPr="00096D2F">
        <w:rPr>
          <w:rFonts w:ascii="Tahoma" w:hAnsi="Tahoma" w:cs="Tahoma"/>
        </w:rPr>
        <w:t xml:space="preserve">Wniosek, o którym mowa w </w:t>
      </w:r>
      <w:r w:rsidRPr="00096D2F">
        <w:rPr>
          <w:rFonts w:ascii="Tahoma" w:hAnsi="Tahoma" w:cs="Tahoma"/>
          <w:b/>
          <w:bCs/>
        </w:rPr>
        <w:t>ust.</w:t>
      </w:r>
      <w:r w:rsidR="006F35FC">
        <w:rPr>
          <w:rFonts w:ascii="Tahoma" w:hAnsi="Tahoma" w:cs="Tahoma"/>
          <w:b/>
          <w:bCs/>
        </w:rPr>
        <w:t>7</w:t>
      </w:r>
      <w:r w:rsidRPr="00096D2F">
        <w:rPr>
          <w:rFonts w:ascii="Tahoma" w:hAnsi="Tahoma" w:cs="Tahoma"/>
        </w:rPr>
        <w:t xml:space="preserve"> powinien zostać przekazany niezwłocznie, jednakże nie później niż w terminie </w:t>
      </w:r>
      <w:r w:rsidR="00CA6A87">
        <w:rPr>
          <w:rFonts w:ascii="Tahoma" w:hAnsi="Tahoma" w:cs="Tahoma"/>
          <w:b/>
        </w:rPr>
        <w:t>1</w:t>
      </w:r>
      <w:r w:rsidRPr="00096D2F">
        <w:rPr>
          <w:rFonts w:ascii="Tahoma" w:hAnsi="Tahoma" w:cs="Tahoma"/>
          <w:b/>
        </w:rPr>
        <w:t>0 dni</w:t>
      </w:r>
      <w:r w:rsidRPr="00096D2F">
        <w:rPr>
          <w:rFonts w:ascii="Tahoma" w:hAnsi="Tahoma" w:cs="Tahoma"/>
        </w:rPr>
        <w:t xml:space="preserve"> od dnia, w którym Wykonawca dowiedział się, lub powinien dowiedzieć się o danym zdarzeniu lub okolicznościach. </w:t>
      </w:r>
    </w:p>
    <w:p w14:paraId="1D920452" w14:textId="6D26B5A4" w:rsidR="004C2207" w:rsidRPr="00096D2F" w:rsidRDefault="004C2207" w:rsidP="00020918">
      <w:pPr>
        <w:numPr>
          <w:ilvl w:val="3"/>
          <w:numId w:val="120"/>
        </w:numPr>
        <w:tabs>
          <w:tab w:val="left" w:pos="357"/>
        </w:tabs>
        <w:suppressAutoHyphens/>
        <w:spacing w:before="0" w:after="0"/>
        <w:ind w:left="357" w:hanging="357"/>
        <w:jc w:val="both"/>
        <w:rPr>
          <w:rFonts w:ascii="Tahoma" w:hAnsi="Tahoma" w:cs="Tahoma"/>
        </w:rPr>
      </w:pPr>
      <w:r w:rsidRPr="00096D2F">
        <w:rPr>
          <w:rFonts w:ascii="Tahoma" w:hAnsi="Tahoma" w:cs="Tahoma"/>
        </w:rPr>
        <w:lastRenderedPageBreak/>
        <w:t xml:space="preserve">Wykonawca zobowiązany jest do dostarczenia wraz z wnioskiem, o którym mowa w </w:t>
      </w:r>
      <w:r w:rsidRPr="00096D2F">
        <w:rPr>
          <w:rFonts w:ascii="Tahoma" w:hAnsi="Tahoma" w:cs="Tahoma"/>
          <w:b/>
          <w:bCs/>
        </w:rPr>
        <w:t xml:space="preserve">ust. </w:t>
      </w:r>
      <w:r w:rsidR="006F35FC">
        <w:rPr>
          <w:rFonts w:ascii="Tahoma" w:hAnsi="Tahoma" w:cs="Tahoma"/>
          <w:b/>
          <w:bCs/>
        </w:rPr>
        <w:t>7</w:t>
      </w:r>
      <w:r w:rsidRPr="00096D2F">
        <w:rPr>
          <w:rFonts w:ascii="Tahoma" w:hAnsi="Tahoma" w:cs="Tahoma"/>
        </w:rPr>
        <w:t>, wszelkich innych dokumentów wymaganych Umową i informacji uzasadniających żądanie zmiany Umowy, stosowanie do zdarzenia lub okoliczności stanowiących podstawę żądania zmiany.</w:t>
      </w:r>
    </w:p>
    <w:p w14:paraId="05BC8A5F" w14:textId="77777777" w:rsidR="004C2207" w:rsidRPr="00096D2F" w:rsidRDefault="004C2207" w:rsidP="00020918">
      <w:pPr>
        <w:numPr>
          <w:ilvl w:val="3"/>
          <w:numId w:val="120"/>
        </w:numPr>
        <w:tabs>
          <w:tab w:val="left" w:pos="357"/>
        </w:tabs>
        <w:suppressAutoHyphens/>
        <w:spacing w:before="0" w:after="0"/>
        <w:ind w:left="357" w:hanging="357"/>
        <w:jc w:val="both"/>
        <w:rPr>
          <w:rFonts w:ascii="Tahoma" w:hAnsi="Tahoma" w:cs="Tahoma"/>
        </w:rPr>
      </w:pPr>
      <w:r w:rsidRPr="00096D2F">
        <w:rPr>
          <w:rFonts w:ascii="Tahoma" w:hAnsi="Tahoma" w:cs="Tahoma"/>
        </w:rPr>
        <w:t xml:space="preserve">Wykonawca zobowiązany jest do prowadzenia bieżącej dokumentacji zdarzeń/okoliczności, koniecznej dla uzasadnienia żądania zmiany i przechowywania jej na Terenie budowy lub w innym miejscu wskazanym przez Inspektora Nadzoru Inwestorskiego lub Zamawiającego. </w:t>
      </w:r>
    </w:p>
    <w:p w14:paraId="2D15040D" w14:textId="31B46974" w:rsidR="004C2207" w:rsidRPr="00096D2F" w:rsidRDefault="004C2207" w:rsidP="00020918">
      <w:pPr>
        <w:numPr>
          <w:ilvl w:val="3"/>
          <w:numId w:val="120"/>
        </w:numPr>
        <w:tabs>
          <w:tab w:val="left" w:pos="357"/>
        </w:tabs>
        <w:suppressAutoHyphens/>
        <w:spacing w:before="0" w:after="0"/>
        <w:ind w:left="357" w:hanging="357"/>
        <w:jc w:val="both"/>
        <w:rPr>
          <w:rFonts w:ascii="Tahoma" w:hAnsi="Tahoma" w:cs="Tahoma"/>
        </w:rPr>
      </w:pPr>
      <w:r w:rsidRPr="00096D2F">
        <w:rPr>
          <w:rFonts w:ascii="Tahoma" w:hAnsi="Tahoma" w:cs="Tahoma"/>
        </w:rPr>
        <w:t xml:space="preserve">Po otrzymaniu wniosku, o którym mowa w </w:t>
      </w:r>
      <w:r w:rsidRPr="00096D2F">
        <w:rPr>
          <w:rFonts w:ascii="Tahoma" w:hAnsi="Tahoma" w:cs="Tahoma"/>
          <w:b/>
          <w:bCs/>
        </w:rPr>
        <w:t xml:space="preserve">ust. </w:t>
      </w:r>
      <w:r w:rsidR="006F35FC">
        <w:rPr>
          <w:rFonts w:ascii="Tahoma" w:hAnsi="Tahoma" w:cs="Tahoma"/>
          <w:b/>
          <w:bCs/>
        </w:rPr>
        <w:t>7</w:t>
      </w:r>
      <w:r w:rsidRPr="00096D2F">
        <w:rPr>
          <w:rFonts w:ascii="Tahoma" w:hAnsi="Tahoma" w:cs="Tahoma"/>
        </w:rPr>
        <w:t xml:space="preserve"> Inspektor Nadzoru Inwestorskiego jest uprawniony, bez dokonywania oceny jego zasadności, do kontroli dokumentacji, o której mowa w </w:t>
      </w:r>
      <w:r w:rsidRPr="00096D2F">
        <w:rPr>
          <w:rFonts w:ascii="Tahoma" w:hAnsi="Tahoma" w:cs="Tahoma"/>
          <w:b/>
          <w:bCs/>
        </w:rPr>
        <w:t xml:space="preserve">ust. </w:t>
      </w:r>
      <w:r w:rsidR="006F35FC">
        <w:rPr>
          <w:rFonts w:ascii="Tahoma" w:hAnsi="Tahoma" w:cs="Tahoma"/>
          <w:b/>
          <w:bCs/>
        </w:rPr>
        <w:t>9</w:t>
      </w:r>
      <w:r w:rsidRPr="00096D2F">
        <w:rPr>
          <w:rFonts w:ascii="Tahoma" w:hAnsi="Tahoma" w:cs="Tahoma"/>
        </w:rPr>
        <w:t xml:space="preserve"> i wydania Wykonawcy polecenia prowadzenia dalszej dokumentacji bieżącej uzasadniającej żądanie zmiany. </w:t>
      </w:r>
    </w:p>
    <w:p w14:paraId="1A4940A4" w14:textId="69633BD9" w:rsidR="004C2207" w:rsidRPr="00096D2F" w:rsidRDefault="004C2207" w:rsidP="00020918">
      <w:pPr>
        <w:numPr>
          <w:ilvl w:val="3"/>
          <w:numId w:val="120"/>
        </w:numPr>
        <w:tabs>
          <w:tab w:val="left" w:pos="357"/>
        </w:tabs>
        <w:suppressAutoHyphens/>
        <w:spacing w:before="0" w:after="0"/>
        <w:ind w:left="357" w:hanging="357"/>
        <w:jc w:val="both"/>
        <w:rPr>
          <w:rFonts w:ascii="Tahoma" w:hAnsi="Tahoma" w:cs="Tahoma"/>
        </w:rPr>
      </w:pPr>
      <w:r w:rsidRPr="00096D2F">
        <w:rPr>
          <w:rFonts w:ascii="Tahoma" w:hAnsi="Tahoma" w:cs="Tahoma"/>
        </w:rPr>
        <w:t xml:space="preserve">Wykonawca jest zobowiązany do okazania do wglądu Inspektorowi Nadzoru Inwestorskiego dokumentacji, o której mowa w </w:t>
      </w:r>
      <w:r w:rsidRPr="00096D2F">
        <w:rPr>
          <w:rFonts w:ascii="Tahoma" w:hAnsi="Tahoma" w:cs="Tahoma"/>
          <w:b/>
          <w:bCs/>
        </w:rPr>
        <w:t>ust.</w:t>
      </w:r>
      <w:r w:rsidR="006F35FC">
        <w:rPr>
          <w:rFonts w:ascii="Tahoma" w:hAnsi="Tahoma" w:cs="Tahoma"/>
          <w:b/>
          <w:bCs/>
        </w:rPr>
        <w:t>9</w:t>
      </w:r>
      <w:r w:rsidRPr="00096D2F">
        <w:rPr>
          <w:rFonts w:ascii="Tahoma" w:hAnsi="Tahoma" w:cs="Tahoma"/>
          <w:b/>
          <w:bCs/>
        </w:rPr>
        <w:t xml:space="preserve"> i </w:t>
      </w:r>
      <w:r w:rsidR="00545C55" w:rsidRPr="00096D2F">
        <w:rPr>
          <w:rFonts w:ascii="Tahoma" w:hAnsi="Tahoma" w:cs="Tahoma"/>
          <w:b/>
          <w:bCs/>
        </w:rPr>
        <w:t>1</w:t>
      </w:r>
      <w:r w:rsidR="006F35FC">
        <w:rPr>
          <w:rFonts w:ascii="Tahoma" w:hAnsi="Tahoma" w:cs="Tahoma"/>
          <w:b/>
          <w:bCs/>
        </w:rPr>
        <w:t>0</w:t>
      </w:r>
      <w:r w:rsidRPr="00096D2F">
        <w:rPr>
          <w:rFonts w:ascii="Tahoma" w:hAnsi="Tahoma" w:cs="Tahoma"/>
        </w:rPr>
        <w:t xml:space="preserve"> i przedłożenia na żądanie Inspektora Nadzoru Inwestorskiego jej kopii.</w:t>
      </w:r>
    </w:p>
    <w:p w14:paraId="074185DC" w14:textId="42DC2E4B" w:rsidR="004C2207" w:rsidRPr="00096D2F" w:rsidRDefault="004C2207" w:rsidP="00020918">
      <w:pPr>
        <w:numPr>
          <w:ilvl w:val="3"/>
          <w:numId w:val="120"/>
        </w:numPr>
        <w:tabs>
          <w:tab w:val="left" w:pos="357"/>
        </w:tabs>
        <w:suppressAutoHyphens/>
        <w:spacing w:before="0" w:after="0"/>
        <w:ind w:left="357" w:hanging="357"/>
        <w:jc w:val="both"/>
        <w:rPr>
          <w:rFonts w:ascii="Tahoma" w:hAnsi="Tahoma" w:cs="Tahoma"/>
        </w:rPr>
      </w:pPr>
      <w:r w:rsidRPr="00096D2F">
        <w:rPr>
          <w:rFonts w:ascii="Tahoma" w:hAnsi="Tahoma" w:cs="Tahoma"/>
        </w:rPr>
        <w:t xml:space="preserve">W terminie </w:t>
      </w:r>
      <w:r w:rsidRPr="00096D2F">
        <w:rPr>
          <w:rFonts w:ascii="Tahoma" w:hAnsi="Tahoma" w:cs="Tahoma"/>
          <w:b/>
        </w:rPr>
        <w:t>7 dni</w:t>
      </w:r>
      <w:r w:rsidRPr="00096D2F">
        <w:rPr>
          <w:rFonts w:ascii="Tahoma" w:hAnsi="Tahoma" w:cs="Tahoma"/>
        </w:rPr>
        <w:t xml:space="preserve"> od dnia otrzymania wniosku, o którym mowa w </w:t>
      </w:r>
      <w:r w:rsidRPr="00096D2F">
        <w:rPr>
          <w:rFonts w:ascii="Tahoma" w:hAnsi="Tahoma" w:cs="Tahoma"/>
          <w:b/>
          <w:bCs/>
        </w:rPr>
        <w:t xml:space="preserve">ust. </w:t>
      </w:r>
      <w:r w:rsidR="006F35FC">
        <w:rPr>
          <w:rFonts w:ascii="Tahoma" w:hAnsi="Tahoma" w:cs="Tahoma"/>
          <w:b/>
          <w:bCs/>
        </w:rPr>
        <w:t>7</w:t>
      </w:r>
      <w:r w:rsidRPr="00096D2F">
        <w:rPr>
          <w:rFonts w:ascii="Tahoma" w:hAnsi="Tahoma" w:cs="Tahoma"/>
        </w:rPr>
        <w:t xml:space="preserve"> wraz z informacjami uzasadniającymi żądanie zmiany Umowy, Inspektor Nadzoru Inwestorskiego zobowiązany jest do pisemnego ustosunkowania się do zgłoszonego żądania zmiany Umowy, i przekazania go Zamawiającemu wraz z uzasadnieniem, zarówno w przypadku odmowy, jak i akceptacji żądania zmiany.</w:t>
      </w:r>
    </w:p>
    <w:p w14:paraId="77B8F7D3" w14:textId="77777777" w:rsidR="004C2207" w:rsidRPr="00096D2F" w:rsidRDefault="004C2207" w:rsidP="00020918">
      <w:pPr>
        <w:numPr>
          <w:ilvl w:val="3"/>
          <w:numId w:val="120"/>
        </w:numPr>
        <w:tabs>
          <w:tab w:val="left" w:pos="357"/>
        </w:tabs>
        <w:suppressAutoHyphens/>
        <w:spacing w:before="0" w:after="0"/>
        <w:ind w:left="357" w:hanging="357"/>
        <w:jc w:val="both"/>
        <w:rPr>
          <w:rFonts w:ascii="Tahoma" w:hAnsi="Tahoma" w:cs="Tahoma"/>
        </w:rPr>
      </w:pPr>
      <w:r w:rsidRPr="00096D2F">
        <w:rPr>
          <w:rFonts w:ascii="Tahoma" w:hAnsi="Tahoma" w:cs="Tahoma"/>
        </w:rPr>
        <w:t xml:space="preserve">W terminie </w:t>
      </w:r>
      <w:r w:rsidRPr="00096D2F">
        <w:rPr>
          <w:rFonts w:ascii="Tahoma" w:hAnsi="Tahoma" w:cs="Tahoma"/>
          <w:b/>
        </w:rPr>
        <w:t>7 dni</w:t>
      </w:r>
      <w:r w:rsidRPr="00096D2F">
        <w:rPr>
          <w:rFonts w:ascii="Tahoma" w:hAnsi="Tahoma" w:cs="Tahoma"/>
        </w:rPr>
        <w:t xml:space="preserve"> od dnia otrzymania żądania zmiany, zaopiniowanego przez Inspektora Nadzoru Inwestorskiego, Zamawiający powiadomi Wykonawcę o akceptacji żądania zmiany Umowy i terminie podpisania aneksu do Umowy lub odpowiednio o braku akceptacji zmiany.</w:t>
      </w:r>
    </w:p>
    <w:p w14:paraId="0E084E9E" w14:textId="77777777" w:rsidR="004C2207" w:rsidRPr="00096D2F" w:rsidRDefault="004C2207" w:rsidP="00020918">
      <w:pPr>
        <w:numPr>
          <w:ilvl w:val="3"/>
          <w:numId w:val="120"/>
        </w:numPr>
        <w:tabs>
          <w:tab w:val="left" w:pos="357"/>
        </w:tabs>
        <w:suppressAutoHyphens/>
        <w:spacing w:before="0" w:after="0"/>
        <w:ind w:left="357" w:hanging="357"/>
        <w:jc w:val="both"/>
        <w:rPr>
          <w:rFonts w:ascii="Tahoma" w:hAnsi="Tahoma" w:cs="Tahoma"/>
        </w:rPr>
      </w:pPr>
      <w:r w:rsidRPr="00096D2F">
        <w:rPr>
          <w:rFonts w:ascii="Tahoma" w:hAnsi="Tahoma" w:cs="Tahoma"/>
        </w:rPr>
        <w:t xml:space="preserve">Nie stanowią zmiany umowy w rozumieniu art. 455 ust. 1 Pzp następujące zmiany: </w:t>
      </w:r>
    </w:p>
    <w:p w14:paraId="6FBCCBB4" w14:textId="77777777" w:rsidR="004C2207" w:rsidRPr="00096D2F" w:rsidRDefault="004C2207" w:rsidP="00020918">
      <w:pPr>
        <w:numPr>
          <w:ilvl w:val="0"/>
          <w:numId w:val="138"/>
        </w:numPr>
        <w:suppressAutoHyphens/>
        <w:spacing w:before="0" w:after="0"/>
        <w:jc w:val="both"/>
        <w:rPr>
          <w:rFonts w:ascii="Tahoma" w:hAnsi="Tahoma" w:cs="Tahoma"/>
        </w:rPr>
      </w:pPr>
      <w:r w:rsidRPr="00096D2F">
        <w:rPr>
          <w:rFonts w:ascii="Tahoma" w:hAnsi="Tahoma" w:cs="Tahoma"/>
        </w:rPr>
        <w:t xml:space="preserve">danych związanych z obsługą administracyjno-organizacyjną Umowy, </w:t>
      </w:r>
    </w:p>
    <w:p w14:paraId="38DF9D18" w14:textId="77777777" w:rsidR="004C2207" w:rsidRPr="00096D2F" w:rsidRDefault="004C2207" w:rsidP="00020918">
      <w:pPr>
        <w:numPr>
          <w:ilvl w:val="0"/>
          <w:numId w:val="138"/>
        </w:numPr>
        <w:suppressAutoHyphens/>
        <w:spacing w:before="0" w:after="0"/>
        <w:jc w:val="both"/>
        <w:rPr>
          <w:rFonts w:ascii="Tahoma" w:hAnsi="Tahoma" w:cs="Tahoma"/>
        </w:rPr>
      </w:pPr>
      <w:r w:rsidRPr="00096D2F">
        <w:rPr>
          <w:rFonts w:ascii="Tahoma" w:hAnsi="Tahoma" w:cs="Tahoma"/>
        </w:rPr>
        <w:t xml:space="preserve">danych teleadresowych, </w:t>
      </w:r>
    </w:p>
    <w:p w14:paraId="759A805A" w14:textId="77777777" w:rsidR="004C2207" w:rsidRPr="00096D2F" w:rsidRDefault="004C2207" w:rsidP="00020918">
      <w:pPr>
        <w:numPr>
          <w:ilvl w:val="0"/>
          <w:numId w:val="138"/>
        </w:numPr>
        <w:suppressAutoHyphens/>
        <w:spacing w:before="0" w:after="0"/>
        <w:jc w:val="both"/>
        <w:rPr>
          <w:rFonts w:ascii="Tahoma" w:hAnsi="Tahoma" w:cs="Tahoma"/>
        </w:rPr>
      </w:pPr>
      <w:r w:rsidRPr="00096D2F">
        <w:rPr>
          <w:rFonts w:ascii="Tahoma" w:hAnsi="Tahoma" w:cs="Tahoma"/>
        </w:rPr>
        <w:t xml:space="preserve">danych rejestrowych, </w:t>
      </w:r>
    </w:p>
    <w:p w14:paraId="433AE658" w14:textId="77777777" w:rsidR="004C2207" w:rsidRPr="00096D2F" w:rsidRDefault="004C2207" w:rsidP="00020918">
      <w:pPr>
        <w:numPr>
          <w:ilvl w:val="0"/>
          <w:numId w:val="138"/>
        </w:numPr>
        <w:suppressAutoHyphens/>
        <w:spacing w:before="0" w:after="0"/>
        <w:jc w:val="both"/>
        <w:rPr>
          <w:rFonts w:ascii="Tahoma" w:hAnsi="Tahoma" w:cs="Tahoma"/>
        </w:rPr>
      </w:pPr>
      <w:r w:rsidRPr="00096D2F">
        <w:rPr>
          <w:rFonts w:ascii="Tahoma" w:hAnsi="Tahoma" w:cs="Tahoma"/>
        </w:rPr>
        <w:t>będące następstwem sukcesji uniwersalnej po jednej ze stron Umowy.</w:t>
      </w:r>
    </w:p>
    <w:p w14:paraId="45A39C4E" w14:textId="77777777" w:rsidR="004C2207" w:rsidRPr="00096D2F" w:rsidRDefault="004C2207" w:rsidP="00020918">
      <w:pPr>
        <w:spacing w:before="0" w:after="0"/>
        <w:jc w:val="both"/>
        <w:rPr>
          <w:rFonts w:ascii="Tahoma" w:hAnsi="Tahoma" w:cs="Tahoma"/>
        </w:rPr>
      </w:pPr>
    </w:p>
    <w:p w14:paraId="30B02A1D" w14:textId="77777777" w:rsidR="004C2207" w:rsidRPr="00096D2F" w:rsidRDefault="004C2207" w:rsidP="00E40906">
      <w:pPr>
        <w:numPr>
          <w:ilvl w:val="0"/>
          <w:numId w:val="102"/>
        </w:numPr>
        <w:tabs>
          <w:tab w:val="left" w:pos="357"/>
        </w:tabs>
        <w:suppressAutoHyphens/>
        <w:spacing w:before="0" w:after="0"/>
        <w:ind w:left="357"/>
        <w:jc w:val="center"/>
        <w:rPr>
          <w:rFonts w:ascii="Tahoma" w:hAnsi="Tahoma" w:cs="Tahoma"/>
          <w:b/>
        </w:rPr>
      </w:pPr>
      <w:r w:rsidRPr="00096D2F">
        <w:rPr>
          <w:rFonts w:ascii="Tahoma" w:hAnsi="Tahoma" w:cs="Tahoma"/>
          <w:b/>
        </w:rPr>
        <w:t>Roboty zamienne</w:t>
      </w:r>
    </w:p>
    <w:p w14:paraId="714C62D7" w14:textId="77777777" w:rsidR="004C2207" w:rsidRPr="00096D2F" w:rsidRDefault="004C2207" w:rsidP="00020918">
      <w:pPr>
        <w:numPr>
          <w:ilvl w:val="1"/>
          <w:numId w:val="122"/>
        </w:numPr>
        <w:suppressAutoHyphens/>
        <w:spacing w:before="0" w:after="0"/>
        <w:jc w:val="both"/>
        <w:rPr>
          <w:rFonts w:ascii="Tahoma" w:hAnsi="Tahoma" w:cs="Tahoma"/>
        </w:rPr>
      </w:pPr>
      <w:r w:rsidRPr="00096D2F">
        <w:rPr>
          <w:rFonts w:ascii="Tahoma" w:hAnsi="Tahoma" w:cs="Tahoma"/>
        </w:rPr>
        <w:t>Zamawiający dopuszcza możliwość wystąpienia w trakcie realizacji przedmiotu umowy konieczności wykonania robót zamiennych w stosunku do przewidzianych Dokumentacją projektową w sytuacji, gdy wykonanie tych robót będzie niezbędne do prawidłowego, tj. zgodnego z zasadami wiedzy technicznej i obowiązującymi na dzień Odbioru robót przepisami wykonania przedmiotu umowy.</w:t>
      </w:r>
    </w:p>
    <w:p w14:paraId="1A78B6D0" w14:textId="1C2FE80C" w:rsidR="004C2207" w:rsidRPr="00096D2F" w:rsidRDefault="004C2207" w:rsidP="00020918">
      <w:pPr>
        <w:numPr>
          <w:ilvl w:val="1"/>
          <w:numId w:val="122"/>
        </w:numPr>
        <w:suppressAutoHyphens/>
        <w:spacing w:before="0" w:after="0"/>
        <w:jc w:val="both"/>
        <w:rPr>
          <w:rFonts w:ascii="Tahoma" w:hAnsi="Tahoma" w:cs="Tahoma"/>
        </w:rPr>
      </w:pPr>
      <w:r w:rsidRPr="00096D2F">
        <w:rPr>
          <w:rFonts w:ascii="Tahoma" w:hAnsi="Tahoma" w:cs="Tahoma"/>
        </w:rPr>
        <w:t>Za roboty zamienne uważać się będzie roboty wykonywane z uwzględnieniem zmian rozwiązań materiałowo-konstrukcyjnych i technologicznych w stosunku do rozwiązań przyjętych w Dokumentacji projektowej, których potrzeba wykonania wynikła z okoliczności, których nie można było przewidzieć w dniu zawarcia umowy.</w:t>
      </w:r>
    </w:p>
    <w:p w14:paraId="240A01D6" w14:textId="765EADB6" w:rsidR="004C2207" w:rsidRPr="00096D2F" w:rsidRDefault="004C2207" w:rsidP="00020918">
      <w:pPr>
        <w:numPr>
          <w:ilvl w:val="1"/>
          <w:numId w:val="122"/>
        </w:numPr>
        <w:suppressAutoHyphens/>
        <w:spacing w:before="0" w:after="0"/>
        <w:jc w:val="both"/>
        <w:rPr>
          <w:rFonts w:ascii="Tahoma" w:hAnsi="Tahoma" w:cs="Tahoma"/>
        </w:rPr>
      </w:pPr>
      <w:r w:rsidRPr="00096D2F">
        <w:rPr>
          <w:rFonts w:ascii="Tahoma" w:hAnsi="Tahoma" w:cs="Tahoma"/>
        </w:rPr>
        <w:t>Za roboty zamienne uważać się będzie także roboty wykonywane z uwzględnieniem zmian rozwiązań materiałowo-konstrukcyjnych i technologicznych w stosunku do rozwiązań przyjętych w Dokumentacji Projektowej - o ile są korzystne dla Zamawiającego, pod warunkiem, że są spowodowane w szczególności:</w:t>
      </w:r>
    </w:p>
    <w:p w14:paraId="2EF53207" w14:textId="77777777" w:rsidR="004C2207" w:rsidRPr="00096D2F" w:rsidRDefault="004C2207" w:rsidP="00020918">
      <w:pPr>
        <w:numPr>
          <w:ilvl w:val="0"/>
          <w:numId w:val="121"/>
        </w:numPr>
        <w:suppressAutoHyphens/>
        <w:spacing w:before="0" w:after="0"/>
        <w:jc w:val="both"/>
        <w:rPr>
          <w:rFonts w:ascii="Tahoma" w:hAnsi="Tahoma" w:cs="Tahoma"/>
        </w:rPr>
      </w:pPr>
      <w:r w:rsidRPr="00096D2F">
        <w:rPr>
          <w:rFonts w:ascii="Tahoma" w:hAnsi="Tahoma" w:cs="Tahoma"/>
        </w:rPr>
        <w:t xml:space="preserve">podwyższeniem walorów techniczno-eksploatacyjnych, </w:t>
      </w:r>
    </w:p>
    <w:p w14:paraId="0F8D14BB" w14:textId="77777777" w:rsidR="004C2207" w:rsidRPr="00096D2F" w:rsidRDefault="004C2207" w:rsidP="00020918">
      <w:pPr>
        <w:numPr>
          <w:ilvl w:val="0"/>
          <w:numId w:val="121"/>
        </w:numPr>
        <w:suppressAutoHyphens/>
        <w:spacing w:before="0" w:after="0"/>
        <w:jc w:val="both"/>
        <w:rPr>
          <w:rFonts w:ascii="Tahoma" w:hAnsi="Tahoma" w:cs="Tahoma"/>
        </w:rPr>
      </w:pPr>
      <w:r w:rsidRPr="00096D2F">
        <w:rPr>
          <w:rFonts w:ascii="Tahoma" w:hAnsi="Tahoma" w:cs="Tahoma"/>
        </w:rPr>
        <w:t>pojawieniem się na rynku Materiałów lub urządzeń nowszej generacji pozwalających na zaoszczędzenie kosztów realizacji przedmiotu Umowy lub obniżenie kosztów eksploatacji (np. materiałów eksploatacyjnych, serwisu itd.) wykonanego przedmiotu Umowy, lub umożliwiające uzyskanie lepszej jakości robót lub kosztów eksploatacji przedmiotu umowy,</w:t>
      </w:r>
    </w:p>
    <w:p w14:paraId="326109C6" w14:textId="77777777" w:rsidR="004C2207" w:rsidRPr="00096D2F" w:rsidRDefault="004C2207" w:rsidP="00020918">
      <w:pPr>
        <w:numPr>
          <w:ilvl w:val="0"/>
          <w:numId w:val="121"/>
        </w:numPr>
        <w:suppressAutoHyphens/>
        <w:spacing w:before="0" w:after="0"/>
        <w:jc w:val="both"/>
        <w:rPr>
          <w:rFonts w:ascii="Tahoma" w:hAnsi="Tahoma" w:cs="Tahoma"/>
        </w:rPr>
      </w:pPr>
      <w:r w:rsidRPr="00096D2F">
        <w:rPr>
          <w:rFonts w:ascii="Tahoma" w:hAnsi="Tahoma" w:cs="Tahoma"/>
        </w:rPr>
        <w:t xml:space="preserve">pojawieniem się nowszej technologii wykonania zaprojektowanych robót, pozwalającej na zaoszczędzenie czasu realizacji inwestycji lub kosztów wykonywanych prac, jak również kosztów eksploatacji wykonanego przedmiotu Umowy, </w:t>
      </w:r>
    </w:p>
    <w:p w14:paraId="4FC0C17A" w14:textId="77777777" w:rsidR="004C2207" w:rsidRPr="00096D2F" w:rsidRDefault="004C2207" w:rsidP="00020918">
      <w:pPr>
        <w:spacing w:before="0" w:after="0"/>
        <w:ind w:left="357"/>
        <w:jc w:val="both"/>
        <w:rPr>
          <w:rFonts w:ascii="Tahoma" w:hAnsi="Tahoma" w:cs="Tahoma"/>
        </w:rPr>
      </w:pPr>
      <w:r w:rsidRPr="00096D2F">
        <w:rPr>
          <w:rFonts w:ascii="Tahoma" w:hAnsi="Tahoma" w:cs="Tahoma"/>
        </w:rPr>
        <w:t>Zmiana technologii lub materiałów nie może mieć wpływu na krąg wykonawców lub istotnie zmieniać treści ofert, a w konsekwencji wpływać na wybór najkorzystniejszej oferty w postępowaniu poprzedzającym zawarcie umowy. Zmiana technologii lub materiałów powinna być uzasadniona obiektywnymi przesłankami.</w:t>
      </w:r>
    </w:p>
    <w:p w14:paraId="30CB4947" w14:textId="77777777" w:rsidR="004C2207" w:rsidRPr="00096D2F" w:rsidRDefault="004C2207" w:rsidP="00020918">
      <w:pPr>
        <w:numPr>
          <w:ilvl w:val="1"/>
          <w:numId w:val="122"/>
        </w:numPr>
        <w:suppressAutoHyphens/>
        <w:spacing w:before="0" w:after="0"/>
        <w:jc w:val="both"/>
        <w:rPr>
          <w:rFonts w:ascii="Tahoma" w:hAnsi="Tahoma" w:cs="Tahoma"/>
        </w:rPr>
      </w:pPr>
      <w:r w:rsidRPr="00096D2F">
        <w:rPr>
          <w:rFonts w:ascii="Tahoma" w:hAnsi="Tahoma" w:cs="Tahoma"/>
        </w:rPr>
        <w:t xml:space="preserve">Podstawę wykonania robót zamiennych stanowić będzie wpis Inspektora Nadzoru Inwestorskiego do Dziennika budowy dokonany na podstawie zatwierdzonego przez Zamawiającego „Protokołu konieczności (wykonania robót zamiennych)", który powinien zawierać: zakres robót zmiennych, uzasadnienie konieczności ich wykonania oraz kosztorys różnicowy, określający różnicę pomiędzy wartością robót podlegających zamianie, a wartością robót </w:t>
      </w:r>
      <w:r w:rsidRPr="00096D2F">
        <w:rPr>
          <w:rFonts w:ascii="Tahoma" w:hAnsi="Tahoma" w:cs="Tahoma"/>
        </w:rPr>
        <w:lastRenderedPageBreak/>
        <w:t>określonych do wykonania jako zamienne. Zamawiający wyraża zgodę na wykonanie robót zamiennych po uzyskaniu zgody autora projektu.</w:t>
      </w:r>
    </w:p>
    <w:p w14:paraId="01C6E81D" w14:textId="77777777" w:rsidR="004C2207" w:rsidRPr="00096D2F" w:rsidRDefault="004C2207" w:rsidP="00020918">
      <w:pPr>
        <w:numPr>
          <w:ilvl w:val="1"/>
          <w:numId w:val="122"/>
        </w:numPr>
        <w:suppressAutoHyphens/>
        <w:spacing w:before="0" w:after="0"/>
        <w:jc w:val="both"/>
        <w:rPr>
          <w:rFonts w:ascii="Tahoma" w:hAnsi="Tahoma" w:cs="Tahoma"/>
        </w:rPr>
      </w:pPr>
      <w:r w:rsidRPr="00096D2F">
        <w:rPr>
          <w:rFonts w:ascii="Tahoma" w:hAnsi="Tahoma" w:cs="Tahoma"/>
        </w:rPr>
        <w:t>Bez uprzedniej zgody Zamawiającego i Inspektora Nadzoru Inwestorskiego wykonywane mogą być jedynie prace niezbędne ze względu na bezpieczeństwo lub konieczność zapobieżenia awarii.</w:t>
      </w:r>
    </w:p>
    <w:p w14:paraId="46C3404E" w14:textId="77777777" w:rsidR="004C2207" w:rsidRPr="00096D2F" w:rsidRDefault="004C2207" w:rsidP="00020918">
      <w:pPr>
        <w:numPr>
          <w:ilvl w:val="1"/>
          <w:numId w:val="122"/>
        </w:numPr>
        <w:suppressAutoHyphens/>
        <w:spacing w:before="0" w:after="0"/>
        <w:jc w:val="both"/>
        <w:rPr>
          <w:rFonts w:ascii="Tahoma" w:hAnsi="Tahoma" w:cs="Tahoma"/>
        </w:rPr>
      </w:pPr>
      <w:r w:rsidRPr="00096D2F">
        <w:rPr>
          <w:rFonts w:ascii="Tahoma" w:hAnsi="Tahoma" w:cs="Tahoma"/>
        </w:rPr>
        <w:t>Do wyceny wartości robót zamiennych należy stosować stawki określone w kosztorysie ofertowym.</w:t>
      </w:r>
    </w:p>
    <w:p w14:paraId="4B86CAC7" w14:textId="76AE1A7B" w:rsidR="004C2207" w:rsidRPr="00096D2F" w:rsidRDefault="004C2207" w:rsidP="00020918">
      <w:pPr>
        <w:numPr>
          <w:ilvl w:val="1"/>
          <w:numId w:val="122"/>
        </w:numPr>
        <w:suppressAutoHyphens/>
        <w:spacing w:before="0" w:after="0"/>
        <w:jc w:val="both"/>
        <w:rPr>
          <w:rFonts w:ascii="Tahoma" w:hAnsi="Tahoma" w:cs="Tahoma"/>
        </w:rPr>
      </w:pPr>
      <w:r w:rsidRPr="00096D2F">
        <w:rPr>
          <w:rFonts w:ascii="Tahoma" w:hAnsi="Tahoma" w:cs="Tahoma"/>
        </w:rPr>
        <w:t xml:space="preserve">Płatności za roboty zamienne odbywać się będą na podstawie zatwierdzonego przez Zamawiającego „Protokołu konieczności (wykonania robót zamiennych)”, o którym mowa w </w:t>
      </w:r>
      <w:r w:rsidRPr="00096D2F">
        <w:rPr>
          <w:rFonts w:ascii="Tahoma" w:hAnsi="Tahoma" w:cs="Tahoma"/>
          <w:b/>
          <w:bCs/>
        </w:rPr>
        <w:t>ust.4</w:t>
      </w:r>
      <w:r w:rsidRPr="00096D2F">
        <w:rPr>
          <w:rFonts w:ascii="Tahoma" w:hAnsi="Tahoma" w:cs="Tahoma"/>
        </w:rPr>
        <w:t xml:space="preserve"> niniejszego paragrafu oraz wg zasad określonych w </w:t>
      </w:r>
      <w:r w:rsidRPr="00096D2F">
        <w:rPr>
          <w:rFonts w:ascii="Tahoma" w:hAnsi="Tahoma" w:cs="Tahoma"/>
          <w:b/>
          <w:bCs/>
        </w:rPr>
        <w:t>§</w:t>
      </w:r>
      <w:r w:rsidR="00D443D0" w:rsidRPr="00096D2F">
        <w:rPr>
          <w:rFonts w:ascii="Tahoma" w:hAnsi="Tahoma" w:cs="Tahoma"/>
          <w:b/>
          <w:bCs/>
        </w:rPr>
        <w:t>9</w:t>
      </w:r>
      <w:r w:rsidRPr="00096D2F">
        <w:rPr>
          <w:rFonts w:ascii="Tahoma" w:hAnsi="Tahoma" w:cs="Tahoma"/>
          <w:b/>
          <w:bCs/>
        </w:rPr>
        <w:t xml:space="preserve"> i §1</w:t>
      </w:r>
      <w:r w:rsidR="00D443D0" w:rsidRPr="00096D2F">
        <w:rPr>
          <w:rFonts w:ascii="Tahoma" w:hAnsi="Tahoma" w:cs="Tahoma"/>
          <w:b/>
          <w:bCs/>
        </w:rPr>
        <w:t>0</w:t>
      </w:r>
      <w:r w:rsidRPr="00096D2F">
        <w:rPr>
          <w:rFonts w:ascii="Tahoma" w:hAnsi="Tahoma" w:cs="Tahoma"/>
        </w:rPr>
        <w:t xml:space="preserve"> Umowy.</w:t>
      </w:r>
    </w:p>
    <w:p w14:paraId="0D1E07FE" w14:textId="77777777" w:rsidR="004C2207" w:rsidRPr="00096D2F" w:rsidRDefault="004C2207" w:rsidP="00020918">
      <w:pPr>
        <w:numPr>
          <w:ilvl w:val="1"/>
          <w:numId w:val="122"/>
        </w:numPr>
        <w:suppressAutoHyphens/>
        <w:spacing w:before="0" w:after="0"/>
        <w:jc w:val="both"/>
        <w:rPr>
          <w:rFonts w:ascii="Tahoma" w:hAnsi="Tahoma" w:cs="Tahoma"/>
        </w:rPr>
      </w:pPr>
      <w:r w:rsidRPr="00096D2F">
        <w:rPr>
          <w:rFonts w:ascii="Tahoma" w:hAnsi="Tahoma" w:cs="Tahoma"/>
        </w:rPr>
        <w:t xml:space="preserve">W przypadku zmian proponowanych przez Wykonawcę oprócz informacji określonych w </w:t>
      </w:r>
      <w:r w:rsidRPr="00096D2F">
        <w:rPr>
          <w:rFonts w:ascii="Tahoma" w:hAnsi="Tahoma" w:cs="Tahoma"/>
          <w:b/>
          <w:bCs/>
        </w:rPr>
        <w:t>ust.3</w:t>
      </w:r>
      <w:r w:rsidRPr="00096D2F">
        <w:rPr>
          <w:rFonts w:ascii="Tahoma" w:hAnsi="Tahoma" w:cs="Tahoma"/>
        </w:rPr>
        <w:t xml:space="preserve"> Wykonawca zobowiązany jest dostarczyć sporządzony projekt zamienny zawierający opis proponowanych zmian wraz z rysunkami.</w:t>
      </w:r>
    </w:p>
    <w:p w14:paraId="54254AA1" w14:textId="77777777" w:rsidR="004C2207" w:rsidRPr="00096D2F" w:rsidRDefault="004C2207" w:rsidP="00020918">
      <w:pPr>
        <w:numPr>
          <w:ilvl w:val="1"/>
          <w:numId w:val="122"/>
        </w:numPr>
        <w:suppressAutoHyphens/>
        <w:spacing w:before="0" w:after="0"/>
        <w:jc w:val="both"/>
        <w:rPr>
          <w:rFonts w:ascii="Tahoma" w:hAnsi="Tahoma" w:cs="Tahoma"/>
        </w:rPr>
      </w:pPr>
      <w:r w:rsidRPr="00096D2F">
        <w:rPr>
          <w:rFonts w:ascii="Tahoma" w:hAnsi="Tahoma" w:cs="Tahoma"/>
        </w:rPr>
        <w:t>Wprowadzenie robót zamiennych Strony zobowiązane są potwierdzić w formie pisemnego aneksu do umowy.</w:t>
      </w:r>
    </w:p>
    <w:p w14:paraId="35ACD489" w14:textId="77777777" w:rsidR="004C2207" w:rsidRPr="00096D2F" w:rsidRDefault="004C2207" w:rsidP="00020918">
      <w:pPr>
        <w:numPr>
          <w:ilvl w:val="1"/>
          <w:numId w:val="122"/>
        </w:numPr>
        <w:suppressAutoHyphens/>
        <w:spacing w:before="0" w:after="0"/>
        <w:jc w:val="both"/>
        <w:rPr>
          <w:rFonts w:ascii="Tahoma" w:hAnsi="Tahoma" w:cs="Tahoma"/>
        </w:rPr>
      </w:pPr>
      <w:r w:rsidRPr="00096D2F">
        <w:rPr>
          <w:rFonts w:ascii="Tahoma" w:hAnsi="Tahoma" w:cs="Tahoma"/>
        </w:rPr>
        <w:t xml:space="preserve">Odbiory robót zamiennych będą dokonywane wg zasad określonych w </w:t>
      </w:r>
      <w:r w:rsidRPr="00096D2F">
        <w:rPr>
          <w:rFonts w:ascii="Tahoma" w:hAnsi="Tahoma" w:cs="Tahoma"/>
          <w:b/>
          <w:bCs/>
        </w:rPr>
        <w:t>§5</w:t>
      </w:r>
      <w:r w:rsidRPr="00096D2F">
        <w:rPr>
          <w:rFonts w:ascii="Tahoma" w:hAnsi="Tahoma" w:cs="Tahoma"/>
        </w:rPr>
        <w:t xml:space="preserve"> niniejszej Umowy.</w:t>
      </w:r>
    </w:p>
    <w:p w14:paraId="53488A32" w14:textId="7CD10285" w:rsidR="004C2207" w:rsidRPr="00096D2F" w:rsidRDefault="004C2207" w:rsidP="00020918">
      <w:pPr>
        <w:numPr>
          <w:ilvl w:val="1"/>
          <w:numId w:val="122"/>
        </w:numPr>
        <w:suppressAutoHyphens/>
        <w:spacing w:before="0" w:after="0"/>
        <w:jc w:val="both"/>
        <w:rPr>
          <w:rFonts w:ascii="Tahoma" w:hAnsi="Tahoma" w:cs="Tahoma"/>
        </w:rPr>
      </w:pPr>
      <w:r w:rsidRPr="00096D2F">
        <w:rPr>
          <w:rFonts w:ascii="Tahoma" w:hAnsi="Tahoma" w:cs="Tahoma"/>
        </w:rPr>
        <w:t xml:space="preserve">W przypadku wprowadzenia robót (Materiałów) zamiennych powodujących zmniejszenie wartości robót danego elementu robót, a odpowiadających elementom zawartym w szczegółowym kosztorysie ofertowym, wynagrodzenie ryczałtowe, o którym mowa w </w:t>
      </w:r>
      <w:r w:rsidRPr="00096D2F">
        <w:rPr>
          <w:rFonts w:ascii="Tahoma" w:hAnsi="Tahoma" w:cs="Tahoma"/>
          <w:b/>
          <w:bCs/>
        </w:rPr>
        <w:t>§</w:t>
      </w:r>
      <w:r w:rsidR="00B5138D" w:rsidRPr="00096D2F">
        <w:rPr>
          <w:rFonts w:ascii="Tahoma" w:hAnsi="Tahoma" w:cs="Tahoma"/>
          <w:b/>
          <w:bCs/>
        </w:rPr>
        <w:t>8</w:t>
      </w:r>
      <w:r w:rsidRPr="00096D2F">
        <w:rPr>
          <w:rFonts w:ascii="Tahoma" w:hAnsi="Tahoma" w:cs="Tahoma"/>
          <w:b/>
          <w:bCs/>
        </w:rPr>
        <w:t xml:space="preserve"> ust.1</w:t>
      </w:r>
      <w:r w:rsidRPr="00096D2F">
        <w:rPr>
          <w:rFonts w:ascii="Tahoma" w:hAnsi="Tahoma" w:cs="Tahoma"/>
        </w:rPr>
        <w:t xml:space="preserve"> Umowy, zostanie pomniejszone o wartość różnicy między kosztem elementu pierwotnego, a kosztem wykonania elementu zamiennego wg następujących wskaźników cenotwórczych: przyjęte do kosztorysowania, w szczegółowym kosztorysie ofertowym stanowiącym Zał. nr 2 do niniejszej umowy tj.:</w:t>
      </w:r>
    </w:p>
    <w:p w14:paraId="20EA9428" w14:textId="77777777" w:rsidR="004C2207" w:rsidRPr="00096D2F" w:rsidRDefault="004C2207" w:rsidP="00020918">
      <w:pPr>
        <w:numPr>
          <w:ilvl w:val="1"/>
          <w:numId w:val="130"/>
        </w:numPr>
        <w:suppressAutoHyphens/>
        <w:spacing w:before="0" w:after="0"/>
        <w:jc w:val="both"/>
        <w:rPr>
          <w:rFonts w:ascii="Tahoma" w:hAnsi="Tahoma" w:cs="Tahoma"/>
        </w:rPr>
      </w:pPr>
      <w:r w:rsidRPr="00096D2F">
        <w:rPr>
          <w:rFonts w:ascii="Tahoma" w:hAnsi="Tahoma" w:cs="Tahoma"/>
        </w:rPr>
        <w:t>stawka lub stawki za roboczogodzinę /netto/,</w:t>
      </w:r>
      <w:r w:rsidRPr="00096D2F">
        <w:rPr>
          <w:rFonts w:ascii="Tahoma" w:hAnsi="Tahoma" w:cs="Tahoma"/>
        </w:rPr>
        <w:tab/>
      </w:r>
      <w:r w:rsidRPr="00096D2F">
        <w:rPr>
          <w:rFonts w:ascii="Tahoma" w:hAnsi="Tahoma" w:cs="Tahoma"/>
        </w:rPr>
        <w:tab/>
      </w:r>
      <w:r w:rsidRPr="00096D2F">
        <w:rPr>
          <w:rFonts w:ascii="Tahoma" w:hAnsi="Tahoma" w:cs="Tahoma"/>
        </w:rPr>
        <w:tab/>
      </w:r>
    </w:p>
    <w:p w14:paraId="62427CE6" w14:textId="77777777" w:rsidR="004C2207" w:rsidRPr="00096D2F" w:rsidRDefault="004C2207" w:rsidP="00020918">
      <w:pPr>
        <w:numPr>
          <w:ilvl w:val="1"/>
          <w:numId w:val="130"/>
        </w:numPr>
        <w:suppressAutoHyphens/>
        <w:spacing w:before="0" w:after="0"/>
        <w:jc w:val="both"/>
        <w:rPr>
          <w:rFonts w:ascii="Tahoma" w:hAnsi="Tahoma" w:cs="Tahoma"/>
        </w:rPr>
      </w:pPr>
      <w:r w:rsidRPr="00096D2F">
        <w:rPr>
          <w:rFonts w:ascii="Tahoma" w:hAnsi="Tahoma" w:cs="Tahoma"/>
        </w:rPr>
        <w:t>wskaźnik narzutu kosztów pośrednich w % liczony od /R+S/,</w:t>
      </w:r>
    </w:p>
    <w:p w14:paraId="2BBE7081" w14:textId="77777777" w:rsidR="004C2207" w:rsidRPr="00096D2F" w:rsidRDefault="004C2207" w:rsidP="00020918">
      <w:pPr>
        <w:numPr>
          <w:ilvl w:val="1"/>
          <w:numId w:val="130"/>
        </w:numPr>
        <w:suppressAutoHyphens/>
        <w:spacing w:before="0" w:after="0"/>
        <w:jc w:val="both"/>
        <w:rPr>
          <w:rFonts w:ascii="Tahoma" w:hAnsi="Tahoma" w:cs="Tahoma"/>
        </w:rPr>
      </w:pPr>
      <w:r w:rsidRPr="00096D2F">
        <w:rPr>
          <w:rFonts w:ascii="Tahoma" w:hAnsi="Tahoma" w:cs="Tahoma"/>
        </w:rPr>
        <w:t>wskaźnik narzutu zysku w % liczony od /R+S+Kp/,</w:t>
      </w:r>
    </w:p>
    <w:p w14:paraId="43EEBC63" w14:textId="77777777" w:rsidR="004C2207" w:rsidRPr="00096D2F" w:rsidRDefault="004C2207" w:rsidP="00020918">
      <w:pPr>
        <w:numPr>
          <w:ilvl w:val="1"/>
          <w:numId w:val="130"/>
        </w:numPr>
        <w:suppressAutoHyphens/>
        <w:spacing w:before="0" w:after="0"/>
        <w:jc w:val="both"/>
        <w:rPr>
          <w:rFonts w:ascii="Tahoma" w:hAnsi="Tahoma" w:cs="Tahoma"/>
        </w:rPr>
      </w:pPr>
      <w:r w:rsidRPr="00096D2F">
        <w:rPr>
          <w:rFonts w:ascii="Tahoma" w:hAnsi="Tahoma" w:cs="Tahoma"/>
        </w:rPr>
        <w:t>wskaźnik narzutu kosztów zakupu Materiałów w % liczony od wartości Materiałów /M/</w:t>
      </w:r>
    </w:p>
    <w:p w14:paraId="38BDEC4B" w14:textId="3F880105" w:rsidR="004C2207" w:rsidRPr="00096D2F" w:rsidRDefault="004C2207" w:rsidP="00020918">
      <w:pPr>
        <w:numPr>
          <w:ilvl w:val="1"/>
          <w:numId w:val="122"/>
        </w:numPr>
        <w:suppressAutoHyphens/>
        <w:spacing w:before="0" w:after="0"/>
        <w:jc w:val="both"/>
        <w:rPr>
          <w:rFonts w:ascii="Tahoma" w:hAnsi="Tahoma" w:cs="Tahoma"/>
        </w:rPr>
      </w:pPr>
      <w:r w:rsidRPr="00096D2F">
        <w:rPr>
          <w:rFonts w:ascii="Tahoma" w:hAnsi="Tahoma" w:cs="Tahoma"/>
          <w:bCs/>
        </w:rPr>
        <w:t xml:space="preserve">W przypadku robót zamiennych </w:t>
      </w:r>
      <w:r w:rsidRPr="00096D2F">
        <w:rPr>
          <w:rFonts w:ascii="Tahoma" w:hAnsi="Tahoma" w:cs="Tahoma"/>
        </w:rPr>
        <w:t>powodujących zmniejszenie wartości robót danego elementu robót,</w:t>
      </w:r>
      <w:r w:rsidRPr="00096D2F">
        <w:rPr>
          <w:rFonts w:ascii="Tahoma" w:hAnsi="Tahoma" w:cs="Tahoma"/>
          <w:bCs/>
        </w:rPr>
        <w:t xml:space="preserve"> a nieodpowiadających opisowi pozycji w szczegółowym kosztorysie ofertowym, </w:t>
      </w:r>
      <w:r w:rsidRPr="00096D2F">
        <w:rPr>
          <w:rFonts w:ascii="Tahoma" w:hAnsi="Tahoma" w:cs="Tahoma"/>
        </w:rPr>
        <w:t xml:space="preserve">wynagrodzenie ryczałtowe, o którym mowa w </w:t>
      </w:r>
      <w:r w:rsidRPr="00096D2F">
        <w:rPr>
          <w:rFonts w:ascii="Tahoma" w:hAnsi="Tahoma" w:cs="Tahoma"/>
          <w:b/>
          <w:bCs/>
        </w:rPr>
        <w:t>§</w:t>
      </w:r>
      <w:r w:rsidR="00B5138D" w:rsidRPr="00096D2F">
        <w:rPr>
          <w:rFonts w:ascii="Tahoma" w:hAnsi="Tahoma" w:cs="Tahoma"/>
          <w:b/>
          <w:bCs/>
        </w:rPr>
        <w:t>8</w:t>
      </w:r>
      <w:r w:rsidRPr="00096D2F">
        <w:rPr>
          <w:rFonts w:ascii="Tahoma" w:hAnsi="Tahoma" w:cs="Tahoma"/>
          <w:b/>
          <w:bCs/>
        </w:rPr>
        <w:t xml:space="preserve"> ust.1</w:t>
      </w:r>
      <w:r w:rsidRPr="00096D2F">
        <w:rPr>
          <w:rFonts w:ascii="Tahoma" w:hAnsi="Tahoma" w:cs="Tahoma"/>
        </w:rPr>
        <w:t xml:space="preserve"> zostanie pomniejszone o wartość różnicy między kosztem elementu pierwotnego, a kosztem wykonania elementu zamiennego wg następujących zasad:</w:t>
      </w:r>
      <w:r w:rsidRPr="00096D2F">
        <w:rPr>
          <w:rFonts w:ascii="Tahoma" w:hAnsi="Tahoma" w:cs="Tahoma"/>
          <w:bCs/>
        </w:rPr>
        <w:t xml:space="preserve"> Wykonawca powinien przedłożyć do akceptacji Zamawiającego kalkulację ceny jednostkowej tych robót z uwzględnieniem cen czynników produkcji nie wyższych od średnich cen Materiałów, Sprzętu i transportu publikowanych w wydawnictwie (</w:t>
      </w:r>
      <w:r w:rsidRPr="00096D2F">
        <w:rPr>
          <w:rFonts w:ascii="Tahoma" w:hAnsi="Tahoma" w:cs="Tahoma"/>
        </w:rPr>
        <w:t>SEKOCENBUD, Orgbud, Intercenbud, itp.) dla województwa, w którym roboty są wykonywane, aktualnych w miesiącu poprzedzającym miesiąc, w którym kalkulacja jest sporządzana jako średnie) za okres ich wbudowania</w:t>
      </w:r>
      <w:r w:rsidRPr="00096D2F">
        <w:rPr>
          <w:rFonts w:ascii="Tahoma" w:hAnsi="Tahoma" w:cs="Tahoma"/>
          <w:bCs/>
        </w:rPr>
        <w:t xml:space="preserve"> oraz nakładów rzeczowych określonych w Katalogach Nakładów Rzeczowych (KNR), a w przypadku robót, dla których nie określono nakładów rzeczowych w KNR, wg innych ogólnie stosowanych katalogów lub nakładów własnych zaakceptowanych przez Zamawiającego. Jeżeli cena jednostkowa przedłożona przez Wykonawcę do akceptacji Zamawiającemu będzie skalkulowana niezgodnie z postanowieniami niniejszego ustępu Zamawiający wprowadzi korektę.</w:t>
      </w:r>
    </w:p>
    <w:p w14:paraId="691EDA47" w14:textId="77777777" w:rsidR="004C2207" w:rsidRPr="00096D2F" w:rsidRDefault="004C2207" w:rsidP="00020918">
      <w:pPr>
        <w:numPr>
          <w:ilvl w:val="1"/>
          <w:numId w:val="122"/>
        </w:numPr>
        <w:suppressAutoHyphens/>
        <w:spacing w:before="0" w:after="0"/>
        <w:jc w:val="both"/>
        <w:rPr>
          <w:rFonts w:ascii="Tahoma" w:hAnsi="Tahoma" w:cs="Tahoma"/>
        </w:rPr>
      </w:pPr>
      <w:r w:rsidRPr="00096D2F">
        <w:rPr>
          <w:rFonts w:ascii="Tahoma" w:hAnsi="Tahoma" w:cs="Tahoma"/>
        </w:rPr>
        <w:t xml:space="preserve">Oprócz przypadków określonych w </w:t>
      </w:r>
      <w:r w:rsidRPr="00096D2F">
        <w:rPr>
          <w:rFonts w:ascii="Tahoma" w:hAnsi="Tahoma" w:cs="Tahoma"/>
          <w:b/>
          <w:bCs/>
        </w:rPr>
        <w:t>ust.1 -3</w:t>
      </w:r>
      <w:r w:rsidRPr="00096D2F">
        <w:rPr>
          <w:rFonts w:ascii="Tahoma" w:hAnsi="Tahoma" w:cs="Tahoma"/>
        </w:rPr>
        <w:t xml:space="preserve"> Wykonawca jest uprawniony do żądania zmiany Umowy w zakresie Materiałów, parametrów technicznych, technologii wykonania robót budowlanych, sposobu i zakresu wykonania przedmiotu Umowy w następujących sytuacjach:</w:t>
      </w:r>
    </w:p>
    <w:p w14:paraId="5FA8B83F" w14:textId="77777777" w:rsidR="004C2207" w:rsidRPr="00096D2F" w:rsidRDefault="004C2207" w:rsidP="00020918">
      <w:pPr>
        <w:numPr>
          <w:ilvl w:val="2"/>
          <w:numId w:val="131"/>
        </w:numPr>
        <w:suppressAutoHyphens/>
        <w:spacing w:before="0" w:after="0"/>
        <w:ind w:left="714" w:hanging="357"/>
        <w:jc w:val="both"/>
        <w:rPr>
          <w:rFonts w:ascii="Tahoma" w:hAnsi="Tahoma" w:cs="Tahoma"/>
        </w:rPr>
      </w:pPr>
      <w:r w:rsidRPr="00096D2F">
        <w:rPr>
          <w:rFonts w:ascii="Tahoma" w:hAnsi="Tahoma" w:cs="Tahoma"/>
        </w:rPr>
        <w:t>konieczności zrealizowania jakiejkolwiek części robót, objętej przedmiotem Umowy, przy zastosowaniu odmiennych rozwiązań technicznych lub technologicznych, niż wskazane w Dokumentacji projektowej, STWiORB a wynikających ze stwierdzonych Wad tej Dokumentacji lub zmiany stanu prawnego, w oparciu o który je przygotowano, gdyby zastosowanie przewidzianych rozwiązań groziło niewykonaniem lub nienależytym wykonaniem przedmiotu Umowy,</w:t>
      </w:r>
    </w:p>
    <w:p w14:paraId="66B13CA6" w14:textId="77777777" w:rsidR="004C2207" w:rsidRPr="00096D2F" w:rsidRDefault="004C2207" w:rsidP="00020918">
      <w:pPr>
        <w:numPr>
          <w:ilvl w:val="2"/>
          <w:numId w:val="131"/>
        </w:numPr>
        <w:suppressAutoHyphens/>
        <w:spacing w:before="0" w:after="0"/>
        <w:ind w:left="714" w:hanging="357"/>
        <w:jc w:val="both"/>
        <w:rPr>
          <w:rFonts w:ascii="Tahoma" w:hAnsi="Tahoma" w:cs="Tahoma"/>
        </w:rPr>
      </w:pPr>
      <w:r w:rsidRPr="00096D2F">
        <w:rPr>
          <w:rFonts w:ascii="Tahoma" w:hAnsi="Tahoma" w:cs="Tahoma"/>
        </w:rPr>
        <w:t xml:space="preserve">konieczności realizacji robót wynikających z wprowadzenia w Dokumentacji projektowej zmian uznanych za nieistotne odstępstwo od projektu budowlanego, wynikających z art. </w:t>
      </w:r>
      <w:r w:rsidRPr="00096D2F">
        <w:rPr>
          <w:rFonts w:ascii="Tahoma" w:hAnsi="Tahoma" w:cs="Tahoma"/>
          <w:b/>
          <w:bCs/>
        </w:rPr>
        <w:t>36a ust. 5 PrBud</w:t>
      </w:r>
      <w:r w:rsidRPr="00096D2F">
        <w:rPr>
          <w:rFonts w:ascii="Tahoma" w:hAnsi="Tahoma" w:cs="Tahoma"/>
        </w:rPr>
        <w:t>,</w:t>
      </w:r>
    </w:p>
    <w:p w14:paraId="38709E7F" w14:textId="77777777" w:rsidR="004C2207" w:rsidRPr="00096D2F" w:rsidRDefault="004C2207" w:rsidP="00020918">
      <w:pPr>
        <w:numPr>
          <w:ilvl w:val="2"/>
          <w:numId w:val="131"/>
        </w:numPr>
        <w:suppressAutoHyphens/>
        <w:spacing w:before="0" w:after="0"/>
        <w:ind w:left="714" w:hanging="357"/>
        <w:jc w:val="both"/>
        <w:rPr>
          <w:rFonts w:ascii="Tahoma" w:hAnsi="Tahoma" w:cs="Tahoma"/>
        </w:rPr>
      </w:pPr>
      <w:r w:rsidRPr="00096D2F">
        <w:rPr>
          <w:rFonts w:ascii="Tahoma" w:hAnsi="Tahoma" w:cs="Tahoma"/>
        </w:rPr>
        <w:t>wystąpienia warunków geologicznych, geotechnicznych lub hydrologicznych odbiegających w sposób istotny od przyjętych w Dokumentacji projektowej, STWiORB, rozpoznania terenu w zakresie znalezisk archeologicznych, występowania niewybuchów lub niewypałów, które mogą skutkować w świetle dotychczasowych założeń niewykonaniem lub nienależytym wykonaniem przedmiotu Umowy,</w:t>
      </w:r>
    </w:p>
    <w:p w14:paraId="537D4115" w14:textId="77777777" w:rsidR="004C2207" w:rsidRPr="00096D2F" w:rsidRDefault="004C2207" w:rsidP="00020918">
      <w:pPr>
        <w:numPr>
          <w:ilvl w:val="2"/>
          <w:numId w:val="131"/>
        </w:numPr>
        <w:suppressAutoHyphens/>
        <w:spacing w:before="0" w:after="0"/>
        <w:ind w:left="714" w:hanging="357"/>
        <w:jc w:val="both"/>
        <w:rPr>
          <w:rFonts w:ascii="Tahoma" w:hAnsi="Tahoma" w:cs="Tahoma"/>
        </w:rPr>
      </w:pPr>
      <w:r w:rsidRPr="00096D2F">
        <w:rPr>
          <w:rFonts w:ascii="Tahoma" w:hAnsi="Tahoma" w:cs="Tahoma"/>
        </w:rPr>
        <w:lastRenderedPageBreak/>
        <w:t>konieczności zrealizowania przedmiotu Umowy przy zastosowaniu innych rozwiązań technicznych lub materiałowych ze względu na zmiany obowiązującego prawa,</w:t>
      </w:r>
    </w:p>
    <w:p w14:paraId="07369F65" w14:textId="77777777" w:rsidR="004C2207" w:rsidRPr="00096D2F" w:rsidRDefault="004C2207" w:rsidP="00020918">
      <w:pPr>
        <w:numPr>
          <w:ilvl w:val="2"/>
          <w:numId w:val="131"/>
        </w:numPr>
        <w:suppressAutoHyphens/>
        <w:spacing w:before="0" w:after="0"/>
        <w:ind w:left="714" w:hanging="357"/>
        <w:jc w:val="both"/>
        <w:rPr>
          <w:rFonts w:ascii="Tahoma" w:hAnsi="Tahoma" w:cs="Tahoma"/>
        </w:rPr>
      </w:pPr>
      <w:r w:rsidRPr="00096D2F">
        <w:rPr>
          <w:rFonts w:ascii="Tahoma" w:hAnsi="Tahoma" w:cs="Tahoma"/>
        </w:rPr>
        <w:t>wystąpienia niebezpieczeństwa kolizji z planowanymi lub równolegle prowadzonymi przez inne podmioty inwestycjami w zakresie niezbędnym do uniknięcia lub usunięcia tych kolizji,</w:t>
      </w:r>
    </w:p>
    <w:p w14:paraId="558D9439" w14:textId="77777777" w:rsidR="004C2207" w:rsidRPr="00096D2F" w:rsidRDefault="004C2207" w:rsidP="00020918">
      <w:pPr>
        <w:numPr>
          <w:ilvl w:val="2"/>
          <w:numId w:val="131"/>
        </w:numPr>
        <w:suppressAutoHyphens/>
        <w:spacing w:before="0" w:after="0"/>
        <w:ind w:left="714" w:hanging="357"/>
        <w:jc w:val="both"/>
        <w:rPr>
          <w:rFonts w:ascii="Tahoma" w:hAnsi="Tahoma" w:cs="Tahoma"/>
        </w:rPr>
      </w:pPr>
      <w:r w:rsidRPr="00096D2F">
        <w:rPr>
          <w:rFonts w:ascii="Tahoma" w:hAnsi="Tahoma" w:cs="Tahoma"/>
        </w:rPr>
        <w:t>wystąpienia Siły wyższej uniemożliwiającej wykonanie przedmiotu Umowy zgodnie z jej postanowieniami.</w:t>
      </w:r>
    </w:p>
    <w:p w14:paraId="337C20D4" w14:textId="77777777" w:rsidR="004C2207" w:rsidRPr="00096D2F" w:rsidRDefault="004C2207" w:rsidP="00020918">
      <w:pPr>
        <w:spacing w:before="0" w:after="0"/>
        <w:jc w:val="both"/>
        <w:rPr>
          <w:rFonts w:ascii="Tahoma" w:hAnsi="Tahoma" w:cs="Tahoma"/>
        </w:rPr>
      </w:pPr>
    </w:p>
    <w:p w14:paraId="3C0441DA" w14:textId="50D17E4E" w:rsidR="004C2207" w:rsidRPr="00096D2F" w:rsidRDefault="00090E99" w:rsidP="00E40906">
      <w:pPr>
        <w:numPr>
          <w:ilvl w:val="0"/>
          <w:numId w:val="102"/>
        </w:numPr>
        <w:tabs>
          <w:tab w:val="left" w:pos="357"/>
        </w:tabs>
        <w:suppressAutoHyphens/>
        <w:spacing w:before="0" w:after="0"/>
        <w:ind w:left="357"/>
        <w:jc w:val="center"/>
        <w:rPr>
          <w:rFonts w:ascii="Tahoma" w:hAnsi="Tahoma" w:cs="Tahoma"/>
          <w:b/>
        </w:rPr>
      </w:pPr>
      <w:r w:rsidRPr="00090E99">
        <w:rPr>
          <w:rFonts w:ascii="Tahoma" w:hAnsi="Tahoma" w:cs="Tahoma"/>
          <w:b/>
        </w:rPr>
        <w:t>Rozwiązanie umowy i Odstąpienie od umowy</w:t>
      </w:r>
    </w:p>
    <w:p w14:paraId="0A5F2410" w14:textId="1E7BF0AA" w:rsidR="004C2207" w:rsidRPr="00096D2F" w:rsidRDefault="009724C9" w:rsidP="00020918">
      <w:pPr>
        <w:numPr>
          <w:ilvl w:val="6"/>
          <w:numId w:val="105"/>
        </w:numPr>
        <w:suppressAutoHyphens/>
        <w:spacing w:before="0" w:after="0"/>
        <w:ind w:left="360"/>
        <w:jc w:val="both"/>
        <w:rPr>
          <w:rFonts w:ascii="Tahoma" w:hAnsi="Tahoma" w:cs="Tahoma"/>
        </w:rPr>
      </w:pPr>
      <w:r w:rsidRPr="009724C9">
        <w:rPr>
          <w:rFonts w:ascii="Tahoma" w:hAnsi="Tahoma" w:cs="Tahoma"/>
        </w:rPr>
        <w:t>Zamawiający jest uprawniony do rozwiązania umowy ze skutkiem natychmiastowym bez wypowiedzenia, jeżeli Wykonawca:</w:t>
      </w:r>
      <w:r w:rsidR="004C2207" w:rsidRPr="00096D2F">
        <w:rPr>
          <w:rFonts w:ascii="Tahoma" w:hAnsi="Tahoma" w:cs="Tahoma"/>
        </w:rPr>
        <w:t xml:space="preserve"> </w:t>
      </w:r>
    </w:p>
    <w:p w14:paraId="7EF72172" w14:textId="77777777" w:rsidR="004C2207" w:rsidRPr="00096D2F" w:rsidRDefault="004C2207" w:rsidP="00020918">
      <w:pPr>
        <w:numPr>
          <w:ilvl w:val="0"/>
          <w:numId w:val="107"/>
        </w:numPr>
        <w:suppressAutoHyphens/>
        <w:spacing w:before="0" w:after="0"/>
        <w:jc w:val="both"/>
        <w:rPr>
          <w:rFonts w:ascii="Tahoma" w:hAnsi="Tahoma" w:cs="Tahoma"/>
        </w:rPr>
      </w:pPr>
      <w:r w:rsidRPr="00096D2F">
        <w:rPr>
          <w:rFonts w:ascii="Tahoma" w:hAnsi="Tahoma" w:cs="Tahoma"/>
        </w:rPr>
        <w:t xml:space="preserve">wykonuje roboty niezgodnie z Umową, powodując ich wadliwość i nie dokona ich naprawy, pomimo pisemnego powiadomienia Zamawiającego określającego ich rodzaj i wyznaczającego odpowiedni termin do ich usunięcia; </w:t>
      </w:r>
    </w:p>
    <w:p w14:paraId="69CB15FC" w14:textId="69898E48" w:rsidR="004C2207" w:rsidRPr="006F35FC" w:rsidRDefault="004C2207" w:rsidP="00020918">
      <w:pPr>
        <w:numPr>
          <w:ilvl w:val="0"/>
          <w:numId w:val="107"/>
        </w:numPr>
        <w:suppressAutoHyphens/>
        <w:spacing w:before="0" w:after="0"/>
        <w:jc w:val="both"/>
        <w:rPr>
          <w:rFonts w:ascii="Tahoma" w:hAnsi="Tahoma" w:cs="Tahoma"/>
        </w:rPr>
      </w:pPr>
      <w:bookmarkStart w:id="15" w:name="_Hlk112219968"/>
      <w:r w:rsidRPr="006F35FC">
        <w:rPr>
          <w:rFonts w:ascii="Tahoma" w:hAnsi="Tahoma" w:cs="Tahoma"/>
        </w:rPr>
        <w:t xml:space="preserve">bez uzasadnionej przyczyny przerwał wykonywanie robót na okres dłuższy niż </w:t>
      </w:r>
      <w:r w:rsidR="00492A15" w:rsidRPr="006F35FC">
        <w:rPr>
          <w:rFonts w:ascii="Tahoma" w:hAnsi="Tahoma" w:cs="Tahoma"/>
        </w:rPr>
        <w:t>14</w:t>
      </w:r>
      <w:r w:rsidRPr="006F35FC">
        <w:rPr>
          <w:rFonts w:ascii="Tahoma" w:hAnsi="Tahoma" w:cs="Tahoma"/>
        </w:rPr>
        <w:t xml:space="preserve"> dni i pomimo dodatkowego pisemnego wezwania Zamawiającego nie podjął ich w okresie </w:t>
      </w:r>
      <w:r w:rsidR="00492A15" w:rsidRPr="006F35FC">
        <w:rPr>
          <w:rFonts w:ascii="Tahoma" w:hAnsi="Tahoma" w:cs="Tahoma"/>
        </w:rPr>
        <w:t>7</w:t>
      </w:r>
      <w:r w:rsidRPr="006F35FC">
        <w:rPr>
          <w:rFonts w:ascii="Tahoma" w:hAnsi="Tahoma" w:cs="Tahoma"/>
        </w:rPr>
        <w:t xml:space="preserve"> dni od dodatkowego wezwania</w:t>
      </w:r>
      <w:bookmarkEnd w:id="15"/>
      <w:r w:rsidRPr="006F35FC">
        <w:rPr>
          <w:rFonts w:ascii="Tahoma" w:hAnsi="Tahoma" w:cs="Tahoma"/>
        </w:rPr>
        <w:t xml:space="preserve">, </w:t>
      </w:r>
    </w:p>
    <w:p w14:paraId="2F176341" w14:textId="77777777" w:rsidR="004C2207" w:rsidRPr="00096D2F" w:rsidRDefault="004C2207" w:rsidP="00020918">
      <w:pPr>
        <w:numPr>
          <w:ilvl w:val="0"/>
          <w:numId w:val="107"/>
        </w:numPr>
        <w:suppressAutoHyphens/>
        <w:spacing w:before="0" w:after="0"/>
        <w:jc w:val="both"/>
        <w:rPr>
          <w:rFonts w:ascii="Tahoma" w:hAnsi="Tahoma" w:cs="Tahoma"/>
        </w:rPr>
      </w:pPr>
      <w:r w:rsidRPr="00096D2F">
        <w:rPr>
          <w:rFonts w:ascii="Tahoma" w:hAnsi="Tahoma" w:cs="Tahoma"/>
        </w:rPr>
        <w:t xml:space="preserve">pozostaje w zwłoce tak dalece z realizacją robót, że wątpliwym będzie dochowanie Terminu zakończenia robót, </w:t>
      </w:r>
    </w:p>
    <w:p w14:paraId="2F476E02" w14:textId="77777777" w:rsidR="004C2207" w:rsidRPr="00096D2F" w:rsidRDefault="004C2207" w:rsidP="00020918">
      <w:pPr>
        <w:numPr>
          <w:ilvl w:val="0"/>
          <w:numId w:val="107"/>
        </w:numPr>
        <w:suppressAutoHyphens/>
        <w:spacing w:before="0" w:after="0"/>
        <w:jc w:val="both"/>
        <w:rPr>
          <w:rFonts w:ascii="Tahoma" w:hAnsi="Tahoma" w:cs="Tahoma"/>
        </w:rPr>
      </w:pPr>
      <w:r w:rsidRPr="00096D2F">
        <w:rPr>
          <w:rFonts w:ascii="Tahoma" w:hAnsi="Tahoma" w:cs="Tahoma"/>
        </w:rPr>
        <w:t xml:space="preserve">podzleca całość robót lub dokonuje cesji Umowy, jej części lub wynikającej z niej wierzytelności bez zgody Zamawiającego, </w:t>
      </w:r>
    </w:p>
    <w:p w14:paraId="625421CF" w14:textId="77777777" w:rsidR="004C2207" w:rsidRPr="00096D2F" w:rsidRDefault="004C2207" w:rsidP="00020918">
      <w:pPr>
        <w:numPr>
          <w:ilvl w:val="0"/>
          <w:numId w:val="107"/>
        </w:numPr>
        <w:suppressAutoHyphens/>
        <w:spacing w:before="0" w:after="0"/>
        <w:jc w:val="both"/>
        <w:rPr>
          <w:rFonts w:ascii="Tahoma" w:hAnsi="Tahoma" w:cs="Tahoma"/>
        </w:rPr>
      </w:pPr>
      <w:r w:rsidRPr="00096D2F">
        <w:rPr>
          <w:rFonts w:ascii="Tahoma" w:hAnsi="Tahoma" w:cs="Tahoma"/>
        </w:rPr>
        <w:t>podzleca jakąkolwiek część przedmiotu Umowy, co do której Zamawiający nałożył obowiązek wykonania przez Wykonawcę własnymi siłami, z zastrzeżeniem podzlecania …. (</w:t>
      </w:r>
      <w:r w:rsidRPr="00096D2F">
        <w:rPr>
          <w:rFonts w:ascii="Tahoma" w:hAnsi="Tahoma" w:cs="Tahoma"/>
          <w:i/>
        </w:rPr>
        <w:t>podmiot trzeci</w:t>
      </w:r>
      <w:r w:rsidRPr="00096D2F">
        <w:rPr>
          <w:rFonts w:ascii="Tahoma" w:hAnsi="Tahoma" w:cs="Tahoma"/>
        </w:rPr>
        <w:t xml:space="preserve">), </w:t>
      </w:r>
    </w:p>
    <w:p w14:paraId="50A1EF4B" w14:textId="5CD9EE13" w:rsidR="004C2207" w:rsidRPr="00096D2F" w:rsidRDefault="004C2207" w:rsidP="00020918">
      <w:pPr>
        <w:numPr>
          <w:ilvl w:val="0"/>
          <w:numId w:val="107"/>
        </w:numPr>
        <w:suppressAutoHyphens/>
        <w:spacing w:before="0" w:after="0"/>
        <w:jc w:val="both"/>
        <w:rPr>
          <w:rFonts w:ascii="Tahoma" w:hAnsi="Tahoma" w:cs="Tahoma"/>
        </w:rPr>
      </w:pPr>
      <w:r w:rsidRPr="00096D2F">
        <w:rPr>
          <w:rFonts w:ascii="Tahoma" w:hAnsi="Tahoma" w:cs="Tahoma"/>
        </w:rPr>
        <w:t xml:space="preserve">jeżeli suma kar umownych za opóźnienie, należnych od Wykonawcy przekroczy </w:t>
      </w:r>
      <w:r w:rsidRPr="00096D2F">
        <w:rPr>
          <w:rFonts w:ascii="Tahoma" w:hAnsi="Tahoma" w:cs="Tahoma"/>
          <w:b/>
        </w:rPr>
        <w:t>20 %</w:t>
      </w:r>
      <w:r w:rsidRPr="00096D2F">
        <w:rPr>
          <w:rFonts w:ascii="Tahoma" w:hAnsi="Tahoma" w:cs="Tahoma"/>
        </w:rPr>
        <w:t xml:space="preserve"> kwoty</w:t>
      </w:r>
      <w:r w:rsidR="00A834E5">
        <w:rPr>
          <w:rFonts w:ascii="Tahoma" w:hAnsi="Tahoma" w:cs="Tahoma"/>
        </w:rPr>
        <w:t xml:space="preserve"> brutto </w:t>
      </w:r>
      <w:r w:rsidRPr="00096D2F">
        <w:rPr>
          <w:rFonts w:ascii="Tahoma" w:hAnsi="Tahoma" w:cs="Tahoma"/>
        </w:rPr>
        <w:t xml:space="preserve">, o której mowa w </w:t>
      </w:r>
      <w:r w:rsidRPr="00096D2F">
        <w:rPr>
          <w:rFonts w:ascii="Tahoma" w:hAnsi="Tahoma" w:cs="Tahoma"/>
          <w:b/>
        </w:rPr>
        <w:t>§</w:t>
      </w:r>
      <w:r w:rsidR="005F6063" w:rsidRPr="00096D2F">
        <w:rPr>
          <w:rFonts w:ascii="Tahoma" w:hAnsi="Tahoma" w:cs="Tahoma"/>
          <w:b/>
        </w:rPr>
        <w:t>8</w:t>
      </w:r>
      <w:r w:rsidRPr="00096D2F">
        <w:rPr>
          <w:rFonts w:ascii="Tahoma" w:hAnsi="Tahoma" w:cs="Tahoma"/>
          <w:b/>
        </w:rPr>
        <w:t xml:space="preserve"> ust.1</w:t>
      </w:r>
      <w:r w:rsidRPr="00096D2F">
        <w:rPr>
          <w:rFonts w:ascii="Tahoma" w:hAnsi="Tahoma" w:cs="Tahoma"/>
        </w:rPr>
        <w:t xml:space="preserve">; </w:t>
      </w:r>
    </w:p>
    <w:p w14:paraId="6F65FC11" w14:textId="77777777" w:rsidR="004C2207" w:rsidRPr="00096D2F" w:rsidRDefault="004C2207" w:rsidP="00020918">
      <w:pPr>
        <w:numPr>
          <w:ilvl w:val="0"/>
          <w:numId w:val="107"/>
        </w:numPr>
        <w:suppressAutoHyphens/>
        <w:spacing w:before="0" w:after="0"/>
        <w:jc w:val="both"/>
        <w:rPr>
          <w:rFonts w:ascii="Tahoma" w:hAnsi="Tahoma" w:cs="Tahoma"/>
        </w:rPr>
      </w:pPr>
      <w:r w:rsidRPr="00096D2F">
        <w:rPr>
          <w:rFonts w:ascii="Tahoma" w:hAnsi="Tahoma" w:cs="Tahoma"/>
        </w:rPr>
        <w:t xml:space="preserve">daje lub proponuje bezpośrednio lub pośrednio jakiejkolwiek osobie, jakąkolwiek korzyść majątkową, prezent, gratyfikację, prowizję lub inną wartościową rzecz, jako zachętę lub nagrodę: </w:t>
      </w:r>
    </w:p>
    <w:p w14:paraId="368400A0" w14:textId="77777777" w:rsidR="004C2207" w:rsidRPr="00096D2F" w:rsidRDefault="004C2207" w:rsidP="00020918">
      <w:pPr>
        <w:pStyle w:val="Default"/>
        <w:numPr>
          <w:ilvl w:val="5"/>
          <w:numId w:val="108"/>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za jakiekolwiek działanie lub wstrzymanie się od jakiegokolwiek działania związanego z Umową i niezgodnego z prawem albo Umową lub wstrzymanie się od jakiegokolwiek działania związanego z Umową i zgodnego z prawem lub Umową, </w:t>
      </w:r>
    </w:p>
    <w:p w14:paraId="0118DC0F" w14:textId="77777777" w:rsidR="004C2207" w:rsidRPr="00096D2F" w:rsidRDefault="004C2207" w:rsidP="00020918">
      <w:pPr>
        <w:pStyle w:val="Default"/>
        <w:numPr>
          <w:ilvl w:val="5"/>
          <w:numId w:val="108"/>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jeśli ktokolwiek z personelu Wykonawcy, jego pełnomocników lub Podwykonawców, daje lub proponuje (bezpośrednio lub pośrednio) komukolwiek jakąkolwiek taką zachętę lub nagrodę. </w:t>
      </w:r>
    </w:p>
    <w:p w14:paraId="04CE0101" w14:textId="77777777" w:rsidR="004C2207" w:rsidRPr="00096D2F" w:rsidRDefault="004C2207" w:rsidP="00020918">
      <w:pPr>
        <w:numPr>
          <w:ilvl w:val="0"/>
          <w:numId w:val="107"/>
        </w:numPr>
        <w:suppressAutoHyphens/>
        <w:spacing w:before="0" w:after="0"/>
        <w:jc w:val="both"/>
        <w:rPr>
          <w:rFonts w:ascii="Tahoma" w:hAnsi="Tahoma" w:cs="Tahoma"/>
        </w:rPr>
      </w:pPr>
      <w:r w:rsidRPr="00096D2F">
        <w:rPr>
          <w:rFonts w:ascii="Tahoma" w:hAnsi="Tahoma" w:cs="Tahoma"/>
        </w:rPr>
        <w:t>zostanie wydany nakaz zajęcia całego majątku Wykonawcy.</w:t>
      </w:r>
    </w:p>
    <w:p w14:paraId="6E0938D2" w14:textId="77777777" w:rsidR="004C2207" w:rsidRPr="00096D2F" w:rsidRDefault="004C2207" w:rsidP="00020918">
      <w:pPr>
        <w:numPr>
          <w:ilvl w:val="0"/>
          <w:numId w:val="107"/>
        </w:numPr>
        <w:suppressAutoHyphens/>
        <w:spacing w:before="0" w:after="0"/>
        <w:jc w:val="both"/>
        <w:rPr>
          <w:rFonts w:ascii="Tahoma" w:hAnsi="Tahoma" w:cs="Tahoma"/>
        </w:rPr>
      </w:pPr>
      <w:r w:rsidRPr="00096D2F">
        <w:rPr>
          <w:rFonts w:ascii="Tahoma" w:hAnsi="Tahoma" w:cs="Tahoma"/>
        </w:rPr>
        <w:t>nie rozpoczął realizacji przedmiotu Umowy bez uzasadnionych przyczyn oraz nie kontynuuje ich pomimo wezwania przez Zamawiającego złożonego na piśmie w okresie 10 dni od dodatkowego wezwania, z przyczyn leżących po stronie Wykonawcy.</w:t>
      </w:r>
    </w:p>
    <w:p w14:paraId="72D5D459" w14:textId="77777777" w:rsidR="004C2207" w:rsidRPr="00096D2F" w:rsidRDefault="004C2207" w:rsidP="00020918">
      <w:pPr>
        <w:numPr>
          <w:ilvl w:val="0"/>
          <w:numId w:val="107"/>
        </w:numPr>
        <w:suppressAutoHyphens/>
        <w:spacing w:before="0" w:after="0"/>
        <w:jc w:val="both"/>
        <w:rPr>
          <w:rFonts w:ascii="Tahoma" w:hAnsi="Tahoma" w:cs="Tahoma"/>
        </w:rPr>
      </w:pPr>
      <w:r w:rsidRPr="00096D2F">
        <w:rPr>
          <w:rFonts w:ascii="Tahoma" w:hAnsi="Tahoma" w:cs="Tahoma"/>
        </w:rPr>
        <w:t xml:space="preserve">w razie konieczności: </w:t>
      </w:r>
    </w:p>
    <w:p w14:paraId="10404CE7" w14:textId="77777777" w:rsidR="004C2207" w:rsidRPr="00096D2F" w:rsidRDefault="004C2207" w:rsidP="00020918">
      <w:pPr>
        <w:pStyle w:val="Default"/>
        <w:numPr>
          <w:ilvl w:val="5"/>
          <w:numId w:val="104"/>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2 - krotnego dokonywania bezpośredniej zapłaty przez Zamawiającego lub </w:t>
      </w:r>
    </w:p>
    <w:p w14:paraId="0DD2E30F" w14:textId="147A4A85" w:rsidR="004C2207" w:rsidRPr="00096D2F" w:rsidRDefault="004C2207" w:rsidP="00020918">
      <w:pPr>
        <w:pStyle w:val="Default"/>
        <w:numPr>
          <w:ilvl w:val="5"/>
          <w:numId w:val="104"/>
        </w:numPr>
        <w:suppressAutoHyphens/>
        <w:autoSpaceDE/>
        <w:autoSpaceDN/>
        <w:adjustRightInd/>
        <w:spacing w:before="0" w:after="0"/>
        <w:rPr>
          <w:rFonts w:ascii="Tahoma" w:hAnsi="Tahoma" w:cs="Tahoma"/>
          <w:color w:val="auto"/>
          <w:sz w:val="20"/>
          <w:szCs w:val="20"/>
        </w:rPr>
      </w:pPr>
      <w:r w:rsidRPr="00096D2F">
        <w:rPr>
          <w:rFonts w:ascii="Tahoma" w:hAnsi="Tahoma" w:cs="Tahoma"/>
          <w:color w:val="auto"/>
          <w:sz w:val="20"/>
          <w:szCs w:val="20"/>
        </w:rPr>
        <w:t xml:space="preserve">dokonania bezpośrednich zapłat na sumę większą niż </w:t>
      </w:r>
      <w:r w:rsidRPr="00096D2F">
        <w:rPr>
          <w:rFonts w:ascii="Tahoma" w:hAnsi="Tahoma" w:cs="Tahoma"/>
          <w:b/>
          <w:bCs/>
          <w:color w:val="auto"/>
          <w:sz w:val="20"/>
          <w:szCs w:val="20"/>
        </w:rPr>
        <w:t>10%</w:t>
      </w:r>
      <w:r w:rsidRPr="00096D2F">
        <w:rPr>
          <w:rFonts w:ascii="Tahoma" w:hAnsi="Tahoma" w:cs="Tahoma"/>
          <w:color w:val="auto"/>
          <w:sz w:val="20"/>
          <w:szCs w:val="20"/>
        </w:rPr>
        <w:t xml:space="preserve"> wartości, o której mowa w </w:t>
      </w:r>
      <w:r w:rsidRPr="00096D2F">
        <w:rPr>
          <w:rFonts w:ascii="Tahoma" w:hAnsi="Tahoma" w:cs="Tahoma"/>
          <w:b/>
          <w:bCs/>
          <w:color w:val="auto"/>
          <w:sz w:val="20"/>
          <w:szCs w:val="20"/>
        </w:rPr>
        <w:t>§</w:t>
      </w:r>
      <w:r w:rsidR="005F6063" w:rsidRPr="00096D2F">
        <w:rPr>
          <w:rFonts w:ascii="Tahoma" w:hAnsi="Tahoma" w:cs="Tahoma"/>
          <w:b/>
          <w:bCs/>
          <w:color w:val="auto"/>
          <w:sz w:val="20"/>
          <w:szCs w:val="20"/>
        </w:rPr>
        <w:t>8</w:t>
      </w:r>
      <w:r w:rsidRPr="00096D2F">
        <w:rPr>
          <w:rFonts w:ascii="Tahoma" w:hAnsi="Tahoma" w:cs="Tahoma"/>
          <w:b/>
          <w:bCs/>
          <w:color w:val="auto"/>
          <w:sz w:val="20"/>
          <w:szCs w:val="20"/>
        </w:rPr>
        <w:t xml:space="preserve"> ust.1</w:t>
      </w:r>
      <w:r w:rsidRPr="00096D2F">
        <w:rPr>
          <w:rFonts w:ascii="Tahoma" w:hAnsi="Tahoma" w:cs="Tahoma"/>
          <w:color w:val="auto"/>
          <w:sz w:val="20"/>
          <w:szCs w:val="20"/>
        </w:rPr>
        <w:t xml:space="preserve">, </w:t>
      </w:r>
    </w:p>
    <w:p w14:paraId="6E5D5F35" w14:textId="77777777" w:rsidR="004C2207" w:rsidRPr="00096D2F" w:rsidRDefault="004C2207" w:rsidP="00020918">
      <w:pPr>
        <w:spacing w:before="0" w:after="0"/>
        <w:ind w:left="709"/>
        <w:jc w:val="both"/>
        <w:rPr>
          <w:rFonts w:ascii="Tahoma" w:hAnsi="Tahoma" w:cs="Tahoma"/>
        </w:rPr>
      </w:pPr>
      <w:r w:rsidRPr="00096D2F">
        <w:rPr>
          <w:rFonts w:ascii="Tahoma" w:hAnsi="Tahoma" w:cs="Tahoma"/>
        </w:rPr>
        <w:t>Podwykonawcy lub Dalszemu Podwykonawcy, którzy zawarli zaakceptowane przez Zamawiającego Umowy o podwykonawstwo, których przedmiotem są roboty budowlane lub którzy zawarli przedłożone Zamawiającemu Umowy o Podwykonawstwo, których przedmiotem są dostawy lub usługi.</w:t>
      </w:r>
    </w:p>
    <w:p w14:paraId="0F1A6D44" w14:textId="74E5D911" w:rsidR="004C2207" w:rsidRPr="00096D2F" w:rsidRDefault="004C2207" w:rsidP="00020918">
      <w:pPr>
        <w:numPr>
          <w:ilvl w:val="0"/>
          <w:numId w:val="107"/>
        </w:numPr>
        <w:suppressAutoHyphens/>
        <w:spacing w:before="0" w:after="0"/>
        <w:jc w:val="both"/>
        <w:rPr>
          <w:rFonts w:ascii="Tahoma" w:hAnsi="Tahoma" w:cs="Tahoma"/>
        </w:rPr>
      </w:pPr>
      <w:r w:rsidRPr="00096D2F">
        <w:rPr>
          <w:rFonts w:ascii="Tahoma" w:hAnsi="Tahoma" w:cs="Tahoma"/>
        </w:rPr>
        <w:t>w razie istotnego uchybienia ze strony Wykonawcy, przy czym Zamawiający nie może odstąpić od umowy, jeśli w chwili składania tego oświadczenia przedmiotowe istotne uchybienie przestało mieć miejsce i jego skutki zostały przez Wykonawcę usunięte;</w:t>
      </w:r>
    </w:p>
    <w:p w14:paraId="03DE8AAC" w14:textId="4918B8E0" w:rsidR="004C2207" w:rsidRPr="00096D2F" w:rsidRDefault="004C2207" w:rsidP="00020918">
      <w:pPr>
        <w:numPr>
          <w:ilvl w:val="0"/>
          <w:numId w:val="107"/>
        </w:numPr>
        <w:suppressAutoHyphens/>
        <w:spacing w:before="0" w:after="0"/>
        <w:jc w:val="both"/>
        <w:rPr>
          <w:rFonts w:ascii="Tahoma" w:hAnsi="Tahoma" w:cs="Tahoma"/>
        </w:rPr>
      </w:pPr>
      <w:r w:rsidRPr="00096D2F">
        <w:rPr>
          <w:rFonts w:ascii="Tahoma" w:hAnsi="Tahoma" w:cs="Tahoma"/>
        </w:rPr>
        <w:t xml:space="preserve">Zamawiający otrzyma od jakiegokolwiek organu egzekucyjnego (m.in. komornika sądowego, Urzędu Skarbowego, Zakładu Ubezpieczeń Społecznych, organów samorządu terytorialnego) zajęcie jakichkolwiek wierzytelności Wykonawcy wobec Zamawiającego lub zajęcie na zabezpieczenie takich wierzytelności, o ile przedmiotem postępowania będzie kwota wyższa, niż 0,5% wynagrodzenia wskazanego w </w:t>
      </w:r>
      <w:r w:rsidRPr="00096D2F">
        <w:rPr>
          <w:rFonts w:ascii="Tahoma" w:hAnsi="Tahoma" w:cs="Tahoma"/>
          <w:b/>
          <w:bCs/>
        </w:rPr>
        <w:t>§</w:t>
      </w:r>
      <w:r w:rsidR="00241A49" w:rsidRPr="00096D2F">
        <w:rPr>
          <w:rFonts w:ascii="Tahoma" w:hAnsi="Tahoma" w:cs="Tahoma"/>
          <w:b/>
          <w:bCs/>
        </w:rPr>
        <w:t>8</w:t>
      </w:r>
      <w:r w:rsidRPr="00096D2F">
        <w:rPr>
          <w:rFonts w:ascii="Tahoma" w:hAnsi="Tahoma" w:cs="Tahoma"/>
          <w:b/>
          <w:bCs/>
        </w:rPr>
        <w:t xml:space="preserve"> ust.1</w:t>
      </w:r>
      <w:r w:rsidRPr="00096D2F">
        <w:rPr>
          <w:rFonts w:ascii="Tahoma" w:hAnsi="Tahoma" w:cs="Tahoma"/>
        </w:rPr>
        <w:t xml:space="preserve"> Umowy, </w:t>
      </w:r>
    </w:p>
    <w:p w14:paraId="0B7A881C" w14:textId="77777777" w:rsidR="004C2207" w:rsidRPr="00096D2F" w:rsidRDefault="004C2207" w:rsidP="00020918">
      <w:pPr>
        <w:numPr>
          <w:ilvl w:val="0"/>
          <w:numId w:val="107"/>
        </w:numPr>
        <w:suppressAutoHyphens/>
        <w:spacing w:before="0" w:after="0"/>
        <w:jc w:val="both"/>
        <w:rPr>
          <w:rFonts w:ascii="Tahoma" w:hAnsi="Tahoma" w:cs="Tahoma"/>
        </w:rPr>
      </w:pPr>
      <w:r w:rsidRPr="00096D2F">
        <w:rPr>
          <w:rFonts w:ascii="Tahoma" w:hAnsi="Tahoma" w:cs="Tahoma"/>
        </w:rPr>
        <w:t>nieprzedłużenia bądź nieprzedłożenia gwarancji należytego wykonania umowy/ gwarancji usunięcia wad w terminie wyznaczonym przez Zamawiającego / polisy ubezpieczenia ryzyk budowlano – montażowych (Contractor’s All Risks),</w:t>
      </w:r>
    </w:p>
    <w:p w14:paraId="76C4404F" w14:textId="77777777" w:rsidR="004C2207" w:rsidRPr="00096D2F" w:rsidRDefault="004C2207" w:rsidP="00020918">
      <w:pPr>
        <w:numPr>
          <w:ilvl w:val="6"/>
          <w:numId w:val="105"/>
        </w:numPr>
        <w:suppressAutoHyphens/>
        <w:spacing w:before="0" w:after="0"/>
        <w:ind w:left="360"/>
        <w:jc w:val="both"/>
        <w:rPr>
          <w:rFonts w:ascii="Tahoma" w:hAnsi="Tahoma" w:cs="Tahoma"/>
        </w:rPr>
      </w:pPr>
      <w:r w:rsidRPr="00096D2F">
        <w:rPr>
          <w:rFonts w:ascii="Tahoma" w:hAnsi="Tahoma" w:cs="Tahoma"/>
        </w:rPr>
        <w:t>Zamawiający może odstąpić od umowy, jeżeli zachodzi co najmniej jedna z następujących okoliczności:</w:t>
      </w:r>
    </w:p>
    <w:p w14:paraId="61E401FF" w14:textId="77777777" w:rsidR="004C2207" w:rsidRPr="00096D2F" w:rsidRDefault="004C2207" w:rsidP="00020918">
      <w:pPr>
        <w:numPr>
          <w:ilvl w:val="0"/>
          <w:numId w:val="192"/>
        </w:numPr>
        <w:suppressAutoHyphens/>
        <w:spacing w:before="0" w:after="0"/>
        <w:jc w:val="both"/>
        <w:rPr>
          <w:rFonts w:ascii="Tahoma" w:hAnsi="Tahoma" w:cs="Tahoma"/>
        </w:rPr>
      </w:pPr>
      <w:r w:rsidRPr="00096D2F">
        <w:rPr>
          <w:rFonts w:ascii="Tahoma" w:hAnsi="Tahoma" w:cs="Tahoma"/>
        </w:rPr>
        <w:t>dokonano zmiany umowy z naruszeniem art. 454 i art. 455 ustawy Pzp;</w:t>
      </w:r>
    </w:p>
    <w:p w14:paraId="032D71AD" w14:textId="77777777" w:rsidR="004C2207" w:rsidRPr="00096D2F" w:rsidRDefault="004C2207" w:rsidP="00020918">
      <w:pPr>
        <w:numPr>
          <w:ilvl w:val="0"/>
          <w:numId w:val="192"/>
        </w:numPr>
        <w:suppressAutoHyphens/>
        <w:spacing w:before="0" w:after="0"/>
        <w:jc w:val="both"/>
        <w:rPr>
          <w:rFonts w:ascii="Tahoma" w:hAnsi="Tahoma" w:cs="Tahoma"/>
        </w:rPr>
      </w:pPr>
      <w:r w:rsidRPr="00096D2F">
        <w:rPr>
          <w:rFonts w:ascii="Tahoma" w:hAnsi="Tahoma" w:cs="Tahoma"/>
        </w:rPr>
        <w:lastRenderedPageBreak/>
        <w:t>wykonawca w chwili zawarcia umowy podlegał wykluczeniu na podstawie art. 108 ustawy Pzp;</w:t>
      </w:r>
    </w:p>
    <w:p w14:paraId="016EABC1" w14:textId="77777777" w:rsidR="004C2207" w:rsidRDefault="004C2207" w:rsidP="00020918">
      <w:pPr>
        <w:numPr>
          <w:ilvl w:val="0"/>
          <w:numId w:val="192"/>
        </w:numPr>
        <w:suppressAutoHyphens/>
        <w:spacing w:before="0" w:after="0"/>
        <w:jc w:val="both"/>
        <w:rPr>
          <w:rFonts w:ascii="Tahoma" w:hAnsi="Tahoma" w:cs="Tahoma"/>
        </w:rPr>
      </w:pPr>
      <w:r w:rsidRPr="00096D2F">
        <w:rPr>
          <w:rFonts w:ascii="Tahoma" w:hAnsi="Tahoma" w:cs="Tahoma"/>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72D85718" w14:textId="57F658CA" w:rsidR="004B58F6" w:rsidRPr="004B58F6" w:rsidRDefault="004B58F6" w:rsidP="004B58F6">
      <w:pPr>
        <w:pStyle w:val="Akapitzlist"/>
        <w:numPr>
          <w:ilvl w:val="0"/>
          <w:numId w:val="192"/>
        </w:numPr>
        <w:spacing w:after="0"/>
        <w:rPr>
          <w:rFonts w:ascii="Tahoma" w:hAnsi="Tahoma" w:cs="Tahoma"/>
        </w:rPr>
      </w:pPr>
      <w:r w:rsidRPr="004B58F6">
        <w:rPr>
          <w:rFonts w:ascii="Tahoma" w:hAnsi="Tahoma" w:cs="Tahoma"/>
        </w:rPr>
        <w:t>w razie zaistnienia istotnej zmiany okoliczności powodującej, że wykonanie Umowy nie leży w interesie publicznym, czego nie można było przewidzieć w chwili zawarcia Umowy, Zamawiający może odstąpić od Umowy w terminie 30 dni od powzięcia wiadomości o powyższych okolicznościach; w tym przypadku Wykonawca może żądać wyłącznie wynagrodzenia należnego z tytułu wykonanej części Umowy,</w:t>
      </w:r>
    </w:p>
    <w:p w14:paraId="0DBFBD8C" w14:textId="77777777" w:rsidR="004C2207" w:rsidRPr="00096D2F" w:rsidRDefault="004C2207" w:rsidP="00020918">
      <w:pPr>
        <w:numPr>
          <w:ilvl w:val="6"/>
          <w:numId w:val="105"/>
        </w:numPr>
        <w:suppressAutoHyphens/>
        <w:spacing w:before="0" w:after="0"/>
        <w:ind w:left="360"/>
        <w:jc w:val="both"/>
        <w:rPr>
          <w:rFonts w:ascii="Tahoma" w:hAnsi="Tahoma" w:cs="Tahoma"/>
        </w:rPr>
      </w:pPr>
      <w:r w:rsidRPr="00096D2F">
        <w:rPr>
          <w:rFonts w:ascii="Tahoma" w:hAnsi="Tahoma" w:cs="Tahoma"/>
        </w:rPr>
        <w:t>Istotne uchybienie ze strony Wykonawcy, o którym mowa w umowie ma miejsce wtedy, gdy wystąpi chociażby jedna z następujących sytuacji:</w:t>
      </w:r>
    </w:p>
    <w:p w14:paraId="0FD75157" w14:textId="77777777" w:rsidR="004C2207" w:rsidRPr="00096D2F" w:rsidRDefault="004C2207" w:rsidP="00020918">
      <w:pPr>
        <w:numPr>
          <w:ilvl w:val="0"/>
          <w:numId w:val="191"/>
        </w:numPr>
        <w:suppressAutoHyphens/>
        <w:spacing w:before="0" w:after="0"/>
        <w:jc w:val="both"/>
        <w:rPr>
          <w:rFonts w:ascii="Tahoma" w:hAnsi="Tahoma" w:cs="Tahoma"/>
        </w:rPr>
      </w:pPr>
      <w:r w:rsidRPr="00096D2F">
        <w:rPr>
          <w:rFonts w:ascii="Tahoma" w:hAnsi="Tahoma" w:cs="Tahoma"/>
        </w:rPr>
        <w:t>Wykonawca przekazał realizację umowy lub jakiekolwiek wynikające z niego prawa lub udział w niej osobie trzeciej z naruszeniem postanowień umowy;</w:t>
      </w:r>
    </w:p>
    <w:p w14:paraId="525820C5" w14:textId="77777777" w:rsidR="004C2207" w:rsidRPr="006F35FC" w:rsidRDefault="004C2207" w:rsidP="00020918">
      <w:pPr>
        <w:numPr>
          <w:ilvl w:val="0"/>
          <w:numId w:val="191"/>
        </w:numPr>
        <w:suppressAutoHyphens/>
        <w:spacing w:before="0" w:after="0"/>
        <w:jc w:val="both"/>
        <w:rPr>
          <w:rFonts w:ascii="Tahoma" w:hAnsi="Tahoma" w:cs="Tahoma"/>
        </w:rPr>
      </w:pPr>
      <w:r w:rsidRPr="00096D2F">
        <w:rPr>
          <w:rFonts w:ascii="Tahoma" w:hAnsi="Tahoma" w:cs="Tahoma"/>
        </w:rPr>
        <w:t xml:space="preserve">Wykonawca wykonał lub wykonuje w sposób nienależyty i pomimo pisemnego wezwania Zamawiającego nie </w:t>
      </w:r>
      <w:r w:rsidRPr="006F35FC">
        <w:rPr>
          <w:rFonts w:ascii="Tahoma" w:hAnsi="Tahoma" w:cs="Tahoma"/>
        </w:rPr>
        <w:t>poprawił, jakiegokolwiek ze swoich głównych zobowiązań umownych;</w:t>
      </w:r>
    </w:p>
    <w:p w14:paraId="19EE115F" w14:textId="77777777" w:rsidR="004C2207" w:rsidRPr="006F35FC" w:rsidRDefault="004C2207" w:rsidP="00020918">
      <w:pPr>
        <w:numPr>
          <w:ilvl w:val="0"/>
          <w:numId w:val="191"/>
        </w:numPr>
        <w:suppressAutoHyphens/>
        <w:spacing w:before="0" w:after="0"/>
        <w:jc w:val="both"/>
        <w:rPr>
          <w:rFonts w:ascii="Tahoma" w:hAnsi="Tahoma" w:cs="Tahoma"/>
        </w:rPr>
      </w:pPr>
      <w:r w:rsidRPr="006F35FC">
        <w:rPr>
          <w:rFonts w:ascii="Tahoma" w:hAnsi="Tahoma" w:cs="Tahoma"/>
        </w:rPr>
        <w:t xml:space="preserve">Wykonawca opóźnia się z rozpoczęciem lub zakończeniem robót budowlanych tak dalece, że nie jest prawdopodobne, żeby ukończył je w umówionym terminie, w szczególności wystąpi 30 - dniowa zwłoka Wykonawcy w wykonaniu przedmiotu zamówienia w stosunku do terminu określonego w </w:t>
      </w:r>
      <w:r w:rsidRPr="006F35FC">
        <w:rPr>
          <w:rFonts w:ascii="Tahoma" w:hAnsi="Tahoma" w:cs="Tahoma"/>
          <w:b/>
        </w:rPr>
        <w:t>§2 ust. 1</w:t>
      </w:r>
      <w:r w:rsidRPr="006F35FC">
        <w:rPr>
          <w:rFonts w:ascii="Tahoma" w:hAnsi="Tahoma" w:cs="Tahoma"/>
        </w:rPr>
        <w:t>;</w:t>
      </w:r>
    </w:p>
    <w:p w14:paraId="5D1D3377" w14:textId="77777777" w:rsidR="004C2207" w:rsidRPr="006F35FC" w:rsidRDefault="004C2207" w:rsidP="00020918">
      <w:pPr>
        <w:numPr>
          <w:ilvl w:val="0"/>
          <w:numId w:val="191"/>
        </w:numPr>
        <w:suppressAutoHyphens/>
        <w:spacing w:before="0" w:after="0"/>
        <w:jc w:val="both"/>
        <w:rPr>
          <w:rFonts w:ascii="Tahoma" w:hAnsi="Tahoma" w:cs="Tahoma"/>
        </w:rPr>
      </w:pPr>
      <w:r w:rsidRPr="006F35FC">
        <w:rPr>
          <w:rFonts w:ascii="Tahoma" w:hAnsi="Tahoma" w:cs="Tahoma"/>
        </w:rPr>
        <w:t>bez istotnej przyczyny Wykonawca zatrzymał realizację umowy na więcej niż 30 dni;</w:t>
      </w:r>
    </w:p>
    <w:p w14:paraId="444C40C9" w14:textId="77777777" w:rsidR="004C2207" w:rsidRPr="006F35FC" w:rsidRDefault="004C2207" w:rsidP="00020918">
      <w:pPr>
        <w:numPr>
          <w:ilvl w:val="0"/>
          <w:numId w:val="191"/>
        </w:numPr>
        <w:suppressAutoHyphens/>
        <w:spacing w:before="0" w:after="0"/>
        <w:jc w:val="both"/>
        <w:rPr>
          <w:rFonts w:ascii="Tahoma" w:hAnsi="Tahoma" w:cs="Tahoma"/>
        </w:rPr>
      </w:pPr>
      <w:r w:rsidRPr="006F35FC">
        <w:rPr>
          <w:rFonts w:ascii="Tahoma" w:hAnsi="Tahoma" w:cs="Tahoma"/>
        </w:rPr>
        <w:t xml:space="preserve">Wykonawca uporczywie odmawia wykonywania lub nie wykonuje swoich obowiązków wynikających z realizacji umowy, </w:t>
      </w:r>
    </w:p>
    <w:p w14:paraId="3C5E2FB8" w14:textId="77777777" w:rsidR="004C2207" w:rsidRPr="00096D2F" w:rsidRDefault="004C2207" w:rsidP="00020918">
      <w:pPr>
        <w:numPr>
          <w:ilvl w:val="0"/>
          <w:numId w:val="191"/>
        </w:numPr>
        <w:suppressAutoHyphens/>
        <w:spacing w:before="0" w:after="0"/>
        <w:jc w:val="both"/>
        <w:rPr>
          <w:rFonts w:ascii="Tahoma" w:hAnsi="Tahoma" w:cs="Tahoma"/>
        </w:rPr>
      </w:pPr>
      <w:r w:rsidRPr="006F35FC">
        <w:rPr>
          <w:rFonts w:ascii="Tahoma" w:hAnsi="Tahoma" w:cs="Tahoma"/>
        </w:rPr>
        <w:t xml:space="preserve">Wykonawca zawrze umowę z podwykonawcą, pomimo zgłoszenia na piśmie przez Zamawiającego sprzeciwu, dopuści podwykonawcę </w:t>
      </w:r>
      <w:r w:rsidRPr="00096D2F">
        <w:rPr>
          <w:rFonts w:ascii="Tahoma" w:hAnsi="Tahoma" w:cs="Tahoma"/>
        </w:rPr>
        <w:t>do wykonywania robót przed upływem terminu do wyrażenia sprzeciwu, dopuści podwykonawcę do wykonywania robót przed uzyskaniem zgody Zamawiającego (w przypadku wyrażenia zgody przed upływem terminu do wniesienia sprzeciwu) lub zawrze umowę z podwykonawcą (lub jej zmianę) o treści niezgodnej z przedłożonym uprzednio projektem umowy (lub jej zmiany),</w:t>
      </w:r>
    </w:p>
    <w:p w14:paraId="04597160" w14:textId="77777777" w:rsidR="004C2207" w:rsidRPr="00096D2F" w:rsidRDefault="004C2207" w:rsidP="00020918">
      <w:pPr>
        <w:numPr>
          <w:ilvl w:val="6"/>
          <w:numId w:val="105"/>
        </w:numPr>
        <w:suppressAutoHyphens/>
        <w:spacing w:before="0" w:after="0"/>
        <w:ind w:left="360"/>
        <w:jc w:val="both"/>
        <w:rPr>
          <w:rFonts w:ascii="Tahoma" w:hAnsi="Tahoma" w:cs="Tahoma"/>
        </w:rPr>
      </w:pPr>
      <w:r w:rsidRPr="00096D2F">
        <w:rPr>
          <w:rFonts w:ascii="Tahoma" w:hAnsi="Tahoma" w:cs="Tahoma"/>
        </w:rPr>
        <w:t xml:space="preserve">Wykonawca udziela rękojmi i gwarancji jakości w zakresie określonym w Umowie na część zobowiązania wykonaną przed odstąpieniem od Umowy. </w:t>
      </w:r>
    </w:p>
    <w:p w14:paraId="765F26F2" w14:textId="77777777" w:rsidR="004C2207" w:rsidRPr="00096D2F" w:rsidRDefault="004C2207" w:rsidP="00020918">
      <w:pPr>
        <w:numPr>
          <w:ilvl w:val="6"/>
          <w:numId w:val="105"/>
        </w:numPr>
        <w:suppressAutoHyphens/>
        <w:spacing w:before="0" w:after="0"/>
        <w:ind w:left="360"/>
        <w:jc w:val="both"/>
        <w:rPr>
          <w:rFonts w:ascii="Tahoma" w:hAnsi="Tahoma" w:cs="Tahoma"/>
        </w:rPr>
      </w:pPr>
      <w:r w:rsidRPr="00096D2F">
        <w:rPr>
          <w:rFonts w:ascii="Tahoma" w:hAnsi="Tahoma" w:cs="Tahoma"/>
        </w:rPr>
        <w:t xml:space="preserve">Odstąpienie od Umowy następuje listem poleconym za potwierdzeniem odbioru lub pismem złożonym w siedzibie Wykonawcy za pokwitowaniem, z chwilą otrzymania oświadczenia o odstąpieniu przez Wykonawcę. </w:t>
      </w:r>
    </w:p>
    <w:p w14:paraId="3B65FF29" w14:textId="77777777" w:rsidR="004C2207" w:rsidRPr="00096D2F" w:rsidRDefault="004C2207" w:rsidP="00020918">
      <w:pPr>
        <w:numPr>
          <w:ilvl w:val="6"/>
          <w:numId w:val="105"/>
        </w:numPr>
        <w:suppressAutoHyphens/>
        <w:spacing w:before="0" w:after="0"/>
        <w:ind w:left="360"/>
        <w:jc w:val="both"/>
        <w:rPr>
          <w:rFonts w:ascii="Tahoma" w:hAnsi="Tahoma" w:cs="Tahoma"/>
        </w:rPr>
      </w:pPr>
      <w:r w:rsidRPr="00096D2F">
        <w:rPr>
          <w:rFonts w:ascii="Tahoma" w:hAnsi="Tahoma" w:cs="Tahoma"/>
        </w:rPr>
        <w:t xml:space="preserve">Wykonawca będzie uprawniony do odstąpienia od Umowy, jeżeli: </w:t>
      </w:r>
    </w:p>
    <w:p w14:paraId="52FA9B70" w14:textId="77777777" w:rsidR="004C2207" w:rsidRPr="00096D2F" w:rsidRDefault="004C2207" w:rsidP="00020918">
      <w:pPr>
        <w:numPr>
          <w:ilvl w:val="0"/>
          <w:numId w:val="106"/>
        </w:numPr>
        <w:suppressAutoHyphens/>
        <w:spacing w:before="0" w:after="0"/>
        <w:jc w:val="both"/>
        <w:rPr>
          <w:rFonts w:ascii="Tahoma" w:hAnsi="Tahoma" w:cs="Tahoma"/>
        </w:rPr>
      </w:pPr>
      <w:r w:rsidRPr="00096D2F">
        <w:rPr>
          <w:rFonts w:ascii="Tahoma" w:hAnsi="Tahoma" w:cs="Tahoma"/>
        </w:rPr>
        <w:t xml:space="preserve">zwłoka Zamawiającego w przekazaniu Dokumentacji Projektowej lub Terenu Budowy przekracza 30 dni; </w:t>
      </w:r>
    </w:p>
    <w:p w14:paraId="732A05D4" w14:textId="77777777" w:rsidR="004C2207" w:rsidRPr="00096D2F" w:rsidRDefault="004C2207" w:rsidP="00020918">
      <w:pPr>
        <w:numPr>
          <w:ilvl w:val="0"/>
          <w:numId w:val="106"/>
        </w:numPr>
        <w:suppressAutoHyphens/>
        <w:spacing w:before="0" w:after="0"/>
        <w:jc w:val="both"/>
        <w:rPr>
          <w:rFonts w:ascii="Tahoma" w:hAnsi="Tahoma" w:cs="Tahoma"/>
        </w:rPr>
      </w:pPr>
      <w:r w:rsidRPr="00096D2F">
        <w:rPr>
          <w:rFonts w:ascii="Tahoma" w:hAnsi="Tahoma" w:cs="Tahoma"/>
        </w:rPr>
        <w:t xml:space="preserve">zwłoka Zamawiającego w podpisaniu Protokołu odbioru przekracza 30 dni; </w:t>
      </w:r>
    </w:p>
    <w:p w14:paraId="2E2E96AB" w14:textId="77777777" w:rsidR="004C2207" w:rsidRPr="000F0301" w:rsidRDefault="004C2207" w:rsidP="00020918">
      <w:pPr>
        <w:numPr>
          <w:ilvl w:val="0"/>
          <w:numId w:val="106"/>
        </w:numPr>
        <w:suppressAutoHyphens/>
        <w:spacing w:before="0" w:after="0"/>
        <w:jc w:val="both"/>
        <w:rPr>
          <w:rFonts w:ascii="Tahoma" w:hAnsi="Tahoma" w:cs="Tahoma"/>
          <w:color w:val="000000" w:themeColor="text1"/>
        </w:rPr>
      </w:pPr>
      <w:r w:rsidRPr="00096D2F">
        <w:rPr>
          <w:rFonts w:ascii="Tahoma" w:hAnsi="Tahoma" w:cs="Tahoma"/>
        </w:rPr>
        <w:t xml:space="preserve">Wykonawca nie otrzyma kwoty należnej według Protokołu odbioru i załączonego do niego zestawienia wartości wykonanych robót w terminie 30 dni od upływu terminu płatności, z wyjątkiem uzasadnionych potrąceń w szczególności </w:t>
      </w:r>
      <w:r w:rsidRPr="000F0301">
        <w:rPr>
          <w:rFonts w:ascii="Tahoma" w:hAnsi="Tahoma" w:cs="Tahoma"/>
          <w:color w:val="000000" w:themeColor="text1"/>
        </w:rPr>
        <w:t xml:space="preserve">z tytułu roszczeń Zamawiającego lub kar umownych, </w:t>
      </w:r>
    </w:p>
    <w:p w14:paraId="4C56F350" w14:textId="73F1A85E" w:rsidR="004C2207" w:rsidRPr="000F0301" w:rsidRDefault="004C2207" w:rsidP="00020918">
      <w:pPr>
        <w:numPr>
          <w:ilvl w:val="0"/>
          <w:numId w:val="106"/>
        </w:numPr>
        <w:suppressAutoHyphens/>
        <w:spacing w:before="0" w:after="0"/>
        <w:jc w:val="both"/>
        <w:rPr>
          <w:rFonts w:ascii="Tahoma" w:hAnsi="Tahoma" w:cs="Tahoma"/>
          <w:color w:val="000000" w:themeColor="text1"/>
        </w:rPr>
      </w:pPr>
      <w:r w:rsidRPr="000F0301">
        <w:rPr>
          <w:rFonts w:ascii="Tahoma" w:hAnsi="Tahoma" w:cs="Tahoma"/>
          <w:color w:val="000000" w:themeColor="text1"/>
        </w:rPr>
        <w:t xml:space="preserve">na skutek polecenia Zamawiającego (bez szczególnego powodu) przerwa lub opóźnienie w wykonywaniu robót trwa dłużej niż  </w:t>
      </w:r>
      <w:r w:rsidR="002A55E2" w:rsidRPr="000F0301">
        <w:rPr>
          <w:rFonts w:ascii="Tahoma" w:hAnsi="Tahoma" w:cs="Tahoma"/>
          <w:color w:val="000000" w:themeColor="text1"/>
        </w:rPr>
        <w:t xml:space="preserve">30 </w:t>
      </w:r>
      <w:r w:rsidRPr="000F0301">
        <w:rPr>
          <w:rFonts w:ascii="Tahoma" w:hAnsi="Tahoma" w:cs="Tahoma"/>
          <w:color w:val="000000" w:themeColor="text1"/>
        </w:rPr>
        <w:t xml:space="preserve">dni </w:t>
      </w:r>
    </w:p>
    <w:p w14:paraId="3EC1320F" w14:textId="77777777" w:rsidR="004C2207" w:rsidRPr="00096D2F" w:rsidRDefault="004C2207" w:rsidP="00020918">
      <w:pPr>
        <w:numPr>
          <w:ilvl w:val="0"/>
          <w:numId w:val="106"/>
        </w:numPr>
        <w:suppressAutoHyphens/>
        <w:spacing w:before="0" w:after="0"/>
        <w:jc w:val="both"/>
        <w:rPr>
          <w:rFonts w:ascii="Tahoma" w:hAnsi="Tahoma" w:cs="Tahoma"/>
        </w:rPr>
      </w:pPr>
      <w:r w:rsidRPr="000F0301">
        <w:rPr>
          <w:rFonts w:ascii="Tahoma" w:hAnsi="Tahoma" w:cs="Tahoma"/>
          <w:color w:val="000000" w:themeColor="text1"/>
        </w:rPr>
        <w:t xml:space="preserve">Wykonawca może odstąpić od Umowy w terminie 30 dni od dnia powzięcia wiadomości o przyczynie odstąpienia oraz po bezskutecznym </w:t>
      </w:r>
      <w:r w:rsidRPr="00096D2F">
        <w:rPr>
          <w:rFonts w:ascii="Tahoma" w:hAnsi="Tahoma" w:cs="Tahoma"/>
        </w:rPr>
        <w:t xml:space="preserve">upływie terminu dodatkowego wyznaczonego w wezwaniu Zamawiającemu do spełnienia zobowiązania. </w:t>
      </w:r>
    </w:p>
    <w:p w14:paraId="14AA35CE" w14:textId="77777777" w:rsidR="004C2207" w:rsidRPr="00096D2F" w:rsidRDefault="004C2207" w:rsidP="00020918">
      <w:pPr>
        <w:numPr>
          <w:ilvl w:val="0"/>
          <w:numId w:val="106"/>
        </w:numPr>
        <w:suppressAutoHyphens/>
        <w:spacing w:before="0" w:after="0"/>
        <w:jc w:val="both"/>
        <w:rPr>
          <w:rFonts w:ascii="Tahoma" w:hAnsi="Tahoma" w:cs="Tahoma"/>
        </w:rPr>
      </w:pPr>
      <w:r w:rsidRPr="00096D2F">
        <w:rPr>
          <w:rFonts w:ascii="Tahoma" w:hAnsi="Tahoma" w:cs="Tahoma"/>
        </w:rPr>
        <w:t>Odstąpienie od Umowy następuje listem poleconym za potwierdzeniem odbioru lub pismem złożonym w siedzibie Zamawiającego za pokwitowaniem, z chwilą otrzymania oświadczenie o odstąpieniu przez Zamawiającego.</w:t>
      </w:r>
    </w:p>
    <w:p w14:paraId="60DED6D5" w14:textId="77777777" w:rsidR="004C2207" w:rsidRPr="00096D2F" w:rsidRDefault="004C2207" w:rsidP="00020918">
      <w:pPr>
        <w:spacing w:before="0" w:after="0"/>
        <w:ind w:left="357"/>
        <w:jc w:val="both"/>
        <w:rPr>
          <w:rFonts w:ascii="Tahoma" w:hAnsi="Tahoma" w:cs="Tahoma"/>
        </w:rPr>
      </w:pPr>
    </w:p>
    <w:p w14:paraId="5FE48FA8" w14:textId="7D135114" w:rsidR="004C2207" w:rsidRPr="00096D2F" w:rsidRDefault="004C2207" w:rsidP="00066D8C">
      <w:pPr>
        <w:numPr>
          <w:ilvl w:val="0"/>
          <w:numId w:val="102"/>
        </w:numPr>
        <w:tabs>
          <w:tab w:val="left" w:pos="357"/>
        </w:tabs>
        <w:suppressAutoHyphens/>
        <w:spacing w:before="0" w:after="0"/>
        <w:ind w:left="357"/>
        <w:jc w:val="center"/>
        <w:rPr>
          <w:rFonts w:ascii="Tahoma" w:hAnsi="Tahoma" w:cs="Tahoma"/>
          <w:b/>
        </w:rPr>
      </w:pPr>
      <w:r w:rsidRPr="00096D2F">
        <w:rPr>
          <w:rFonts w:ascii="Tahoma" w:hAnsi="Tahoma" w:cs="Tahoma"/>
          <w:b/>
        </w:rPr>
        <w:t xml:space="preserve">Obowiązki stron w związku z </w:t>
      </w:r>
      <w:r w:rsidR="00C605E9" w:rsidRPr="00C605E9">
        <w:rPr>
          <w:rFonts w:ascii="Tahoma" w:hAnsi="Tahoma" w:cs="Tahoma"/>
          <w:b/>
        </w:rPr>
        <w:t>Rozwiązaniem umowy lub Odstąpieniem od umowy</w:t>
      </w:r>
    </w:p>
    <w:p w14:paraId="5E67F78C" w14:textId="13A78F2E" w:rsidR="004C2207" w:rsidRPr="00096D2F" w:rsidRDefault="00B25EC7" w:rsidP="00020918">
      <w:pPr>
        <w:numPr>
          <w:ilvl w:val="0"/>
          <w:numId w:val="123"/>
        </w:numPr>
        <w:suppressAutoHyphens/>
        <w:spacing w:before="0" w:after="0"/>
        <w:jc w:val="both"/>
        <w:rPr>
          <w:rFonts w:ascii="Tahoma" w:hAnsi="Tahoma" w:cs="Tahoma"/>
        </w:rPr>
      </w:pPr>
      <w:r w:rsidRPr="00B25EC7">
        <w:rPr>
          <w:rFonts w:ascii="Tahoma" w:hAnsi="Tahoma" w:cs="Tahoma"/>
        </w:rPr>
        <w:t>W przypadku rozwiązania umowy lub odstąpienia od umowy przez jedną ze Stron, Wykonawca ma obowiązek</w:t>
      </w:r>
      <w:r w:rsidR="004C2207" w:rsidRPr="00096D2F">
        <w:rPr>
          <w:rFonts w:ascii="Tahoma" w:hAnsi="Tahoma" w:cs="Tahoma"/>
        </w:rPr>
        <w:t xml:space="preserve">: </w:t>
      </w:r>
    </w:p>
    <w:p w14:paraId="559095B1" w14:textId="77777777" w:rsidR="004C2207" w:rsidRPr="00096D2F" w:rsidRDefault="004C2207" w:rsidP="00020918">
      <w:pPr>
        <w:numPr>
          <w:ilvl w:val="0"/>
          <w:numId w:val="124"/>
        </w:numPr>
        <w:suppressAutoHyphens/>
        <w:spacing w:before="0" w:after="0"/>
        <w:jc w:val="both"/>
        <w:rPr>
          <w:rFonts w:ascii="Tahoma" w:hAnsi="Tahoma" w:cs="Tahoma"/>
        </w:rPr>
      </w:pPr>
      <w:r w:rsidRPr="00096D2F">
        <w:rPr>
          <w:rFonts w:ascii="Tahoma" w:hAnsi="Tahoma" w:cs="Tahoma"/>
        </w:rPr>
        <w:t xml:space="preserve">natychmiast wstrzymać wykonywanie robót, poza mającymi na celu ochronę życia i własności, i zabezpieczyć przerwane roboty w zakresie obustronnie uzgodnionym oraz zabezpieczyć Teren budowy i opuścić go najpóźniej w terminie wskazanym przez Zamawiającego, </w:t>
      </w:r>
    </w:p>
    <w:p w14:paraId="26CB8D5B" w14:textId="518E1E10" w:rsidR="004C2207" w:rsidRPr="00096D2F" w:rsidRDefault="004C2207" w:rsidP="00020918">
      <w:pPr>
        <w:numPr>
          <w:ilvl w:val="0"/>
          <w:numId w:val="124"/>
        </w:numPr>
        <w:suppressAutoHyphens/>
        <w:spacing w:before="0" w:after="0"/>
        <w:jc w:val="both"/>
        <w:rPr>
          <w:rFonts w:ascii="Tahoma" w:hAnsi="Tahoma" w:cs="Tahoma"/>
        </w:rPr>
      </w:pPr>
      <w:r w:rsidRPr="00096D2F">
        <w:rPr>
          <w:rFonts w:ascii="Tahoma" w:hAnsi="Tahoma" w:cs="Tahoma"/>
        </w:rPr>
        <w:lastRenderedPageBreak/>
        <w:t xml:space="preserve">przekazać znajdujące się w jego posiadaniu dokumenty, w tym należące do Zamawiającego, urządzenia, </w:t>
      </w:r>
      <w:r w:rsidR="002A55E2">
        <w:rPr>
          <w:rFonts w:ascii="Tahoma" w:hAnsi="Tahoma" w:cs="Tahoma"/>
        </w:rPr>
        <w:t>m</w:t>
      </w:r>
      <w:r w:rsidRPr="00096D2F">
        <w:rPr>
          <w:rFonts w:ascii="Tahoma" w:hAnsi="Tahoma" w:cs="Tahoma"/>
        </w:rPr>
        <w:t xml:space="preserve">ateriały i inne prace, za które Wykonawca otrzymał płatność oraz inną, sporządzoną przez niego lub na jego rzecz, Dokumentację projektową, najpóźniej w terminie wskazanym przez Zamawiającego. </w:t>
      </w:r>
    </w:p>
    <w:p w14:paraId="69FA9EAB" w14:textId="6D8DA9AA" w:rsidR="004C2207" w:rsidRPr="00096D2F" w:rsidRDefault="004C2207" w:rsidP="00020918">
      <w:pPr>
        <w:numPr>
          <w:ilvl w:val="0"/>
          <w:numId w:val="123"/>
        </w:numPr>
        <w:suppressAutoHyphens/>
        <w:spacing w:before="0" w:after="0"/>
        <w:jc w:val="both"/>
        <w:rPr>
          <w:rFonts w:ascii="Tahoma" w:hAnsi="Tahoma" w:cs="Tahoma"/>
        </w:rPr>
      </w:pPr>
      <w:r w:rsidRPr="00096D2F">
        <w:rPr>
          <w:rFonts w:ascii="Tahoma" w:hAnsi="Tahoma" w:cs="Tahoma"/>
        </w:rPr>
        <w:t>W terminie 14 dni od daty odstąpienia od Umowy</w:t>
      </w:r>
      <w:r w:rsidR="00CA499C" w:rsidRPr="00CA499C">
        <w:t xml:space="preserve"> </w:t>
      </w:r>
      <w:r w:rsidR="00CA499C" w:rsidRPr="00CA499C">
        <w:rPr>
          <w:rFonts w:ascii="Tahoma" w:hAnsi="Tahoma" w:cs="Tahoma"/>
        </w:rPr>
        <w:t>lub rozwiązania umowy</w:t>
      </w:r>
      <w:r w:rsidRPr="00096D2F">
        <w:rPr>
          <w:rFonts w:ascii="Tahoma" w:hAnsi="Tahoma" w:cs="Tahoma"/>
        </w:rPr>
        <w:t xml:space="preserve">, Wykonawca zgłosi Zamawiającemu gotowość do odbioru robót przerwanych oraz robót zabezpieczających. W przypadku niezgłoszenia w tym terminie gotowości do odbioru, Zamawiający ma prawo przeprowadzić odbiór jednostronny. </w:t>
      </w:r>
    </w:p>
    <w:p w14:paraId="4EA5F251" w14:textId="40A269EB" w:rsidR="004C2207" w:rsidRPr="00096D2F" w:rsidRDefault="004C2207" w:rsidP="00020918">
      <w:pPr>
        <w:numPr>
          <w:ilvl w:val="0"/>
          <w:numId w:val="123"/>
        </w:numPr>
        <w:suppressAutoHyphens/>
        <w:spacing w:before="0" w:after="0"/>
        <w:jc w:val="both"/>
        <w:rPr>
          <w:rFonts w:ascii="Tahoma" w:hAnsi="Tahoma" w:cs="Tahoma"/>
        </w:rPr>
      </w:pPr>
      <w:r w:rsidRPr="00096D2F">
        <w:rPr>
          <w:rFonts w:ascii="Tahoma" w:hAnsi="Tahoma" w:cs="Tahoma"/>
        </w:rPr>
        <w:t xml:space="preserve">Wykonawca niezwłocznie, a najpóźniej w terminie do 20 dni od dnia zawiadomienia o odstąpieniu od Umowy </w:t>
      </w:r>
      <w:r w:rsidR="00CA499C" w:rsidRPr="00CA499C">
        <w:rPr>
          <w:rFonts w:ascii="Tahoma" w:hAnsi="Tahoma" w:cs="Tahoma"/>
        </w:rPr>
        <w:t>lub rozwiązani</w:t>
      </w:r>
      <w:r w:rsidR="00CA499C">
        <w:rPr>
          <w:rFonts w:ascii="Tahoma" w:hAnsi="Tahoma" w:cs="Tahoma"/>
        </w:rPr>
        <w:t>u</w:t>
      </w:r>
      <w:r w:rsidR="00CA499C" w:rsidRPr="00CA499C">
        <w:rPr>
          <w:rFonts w:ascii="Tahoma" w:hAnsi="Tahoma" w:cs="Tahoma"/>
        </w:rPr>
        <w:t xml:space="preserve"> umowy</w:t>
      </w:r>
      <w:r w:rsidR="00CA499C">
        <w:rPr>
          <w:rFonts w:ascii="Tahoma" w:hAnsi="Tahoma" w:cs="Tahoma"/>
        </w:rPr>
        <w:t xml:space="preserve"> </w:t>
      </w:r>
      <w:r w:rsidRPr="00096D2F">
        <w:rPr>
          <w:rFonts w:ascii="Tahoma" w:hAnsi="Tahoma" w:cs="Tahoma"/>
        </w:rPr>
        <w:t xml:space="preserve">z przyczyn niezależnych od Wykonawcy, usunie z Terenu budowy urządzenia Zaplecza budowy przez niego dostarczone lub wyniesione Materiały i urządzenia, niestanowiące własności Zamawiającego lub ustali z Zamawiającym zasady przekazania tego majątku Zamawiającemu. </w:t>
      </w:r>
    </w:p>
    <w:p w14:paraId="4F4DF25B" w14:textId="6E97BC46" w:rsidR="004C2207" w:rsidRPr="00096D2F" w:rsidRDefault="004C2207" w:rsidP="00020918">
      <w:pPr>
        <w:numPr>
          <w:ilvl w:val="0"/>
          <w:numId w:val="123"/>
        </w:numPr>
        <w:suppressAutoHyphens/>
        <w:spacing w:before="0" w:after="0"/>
        <w:jc w:val="both"/>
        <w:rPr>
          <w:rFonts w:ascii="Tahoma" w:hAnsi="Tahoma" w:cs="Tahoma"/>
        </w:rPr>
      </w:pPr>
      <w:r w:rsidRPr="00096D2F">
        <w:rPr>
          <w:rFonts w:ascii="Tahoma" w:hAnsi="Tahoma" w:cs="Tahoma"/>
        </w:rPr>
        <w:t>W przypadku odstąpienia od Umowy</w:t>
      </w:r>
      <w:r w:rsidR="00CA499C" w:rsidRPr="00CA499C">
        <w:t xml:space="preserve"> </w:t>
      </w:r>
      <w:r w:rsidR="00CA499C" w:rsidRPr="00CA499C">
        <w:rPr>
          <w:rFonts w:ascii="Tahoma" w:hAnsi="Tahoma" w:cs="Tahoma"/>
        </w:rPr>
        <w:t>lub rozwiązania umowy</w:t>
      </w:r>
      <w:r w:rsidRPr="00096D2F">
        <w:rPr>
          <w:rFonts w:ascii="Tahoma" w:hAnsi="Tahoma" w:cs="Tahoma"/>
        </w:rPr>
        <w:t xml:space="preserve"> przez jedną ze Stron, Zamawiający zobowiązany jest do dokonania odbioru robót przerwanych i zabezpieczających oraz przejęcia od Wykonawcy pod swój dozór Terenu budowy.</w:t>
      </w:r>
    </w:p>
    <w:p w14:paraId="7C575A3B" w14:textId="77777777" w:rsidR="004C2207" w:rsidRPr="00096D2F" w:rsidRDefault="004C2207" w:rsidP="00020918">
      <w:pPr>
        <w:numPr>
          <w:ilvl w:val="0"/>
          <w:numId w:val="123"/>
        </w:numPr>
        <w:suppressAutoHyphens/>
        <w:spacing w:before="0" w:after="0"/>
        <w:jc w:val="both"/>
        <w:rPr>
          <w:rFonts w:ascii="Tahoma" w:hAnsi="Tahoma" w:cs="Tahoma"/>
        </w:rPr>
      </w:pPr>
      <w:r w:rsidRPr="00096D2F">
        <w:rPr>
          <w:rFonts w:ascii="Tahoma" w:hAnsi="Tahoma" w:cs="Tahoma"/>
        </w:rPr>
        <w:t xml:space="preserve">Zamawiający jest uprawniony do skorzystania z dokumentów Wykonawcy i innej dokumentacji projektowej sporządzonych przez lub na rzecz Wykonawcy w związku z wykonywaniem Umowy. </w:t>
      </w:r>
    </w:p>
    <w:p w14:paraId="3E2D8D15" w14:textId="77777777" w:rsidR="004C2207" w:rsidRPr="00096D2F" w:rsidRDefault="004C2207" w:rsidP="00020918">
      <w:pPr>
        <w:numPr>
          <w:ilvl w:val="0"/>
          <w:numId w:val="123"/>
        </w:numPr>
        <w:suppressAutoHyphens/>
        <w:spacing w:before="0" w:after="0"/>
        <w:jc w:val="both"/>
        <w:rPr>
          <w:rFonts w:ascii="Tahoma" w:hAnsi="Tahoma" w:cs="Tahoma"/>
        </w:rPr>
      </w:pPr>
      <w:r w:rsidRPr="00096D2F">
        <w:rPr>
          <w:rFonts w:ascii="Tahoma" w:hAnsi="Tahoma" w:cs="Tahoma"/>
        </w:rPr>
        <w:t xml:space="preserve">Wykonawca jest zobowiązany niezwłocznie zorganizować usunięcie sprzętu i materiałów niebędących własnością Zamawiającego na swoje ryzyko i koszt. </w:t>
      </w:r>
    </w:p>
    <w:p w14:paraId="748A3E02" w14:textId="095AD710" w:rsidR="004C2207" w:rsidRPr="00096D2F" w:rsidRDefault="004C2207" w:rsidP="00020918">
      <w:pPr>
        <w:numPr>
          <w:ilvl w:val="0"/>
          <w:numId w:val="123"/>
        </w:numPr>
        <w:suppressAutoHyphens/>
        <w:spacing w:before="0" w:after="0"/>
        <w:jc w:val="both"/>
        <w:rPr>
          <w:rFonts w:ascii="Tahoma" w:hAnsi="Tahoma" w:cs="Tahoma"/>
        </w:rPr>
      </w:pPr>
      <w:r w:rsidRPr="00096D2F">
        <w:rPr>
          <w:rFonts w:ascii="Tahoma" w:hAnsi="Tahoma" w:cs="Tahoma"/>
        </w:rPr>
        <w:t xml:space="preserve">Wykonawca ma obowiązek zastosowania się do zawartych w oświadczeniu o odstąpieniu </w:t>
      </w:r>
      <w:r w:rsidR="00CA499C" w:rsidRPr="00CA499C">
        <w:rPr>
          <w:rFonts w:ascii="Tahoma" w:hAnsi="Tahoma" w:cs="Tahoma"/>
        </w:rPr>
        <w:t>lub rozwiązani</w:t>
      </w:r>
      <w:r w:rsidR="00CA499C">
        <w:rPr>
          <w:rFonts w:ascii="Tahoma" w:hAnsi="Tahoma" w:cs="Tahoma"/>
        </w:rPr>
        <w:t>u</w:t>
      </w:r>
      <w:r w:rsidR="00CA499C" w:rsidRPr="00CA499C">
        <w:rPr>
          <w:rFonts w:ascii="Tahoma" w:hAnsi="Tahoma" w:cs="Tahoma"/>
        </w:rPr>
        <w:t xml:space="preserve"> umowy</w:t>
      </w:r>
      <w:r w:rsidR="00CA499C">
        <w:rPr>
          <w:rFonts w:ascii="Tahoma" w:hAnsi="Tahoma" w:cs="Tahoma"/>
        </w:rPr>
        <w:t xml:space="preserve">, </w:t>
      </w:r>
      <w:r w:rsidRPr="00096D2F">
        <w:rPr>
          <w:rFonts w:ascii="Tahoma" w:hAnsi="Tahoma" w:cs="Tahoma"/>
        </w:rPr>
        <w:t>poleceń Zamawiającego dotyczących ochrony własności lub bezpieczeństwa robót.</w:t>
      </w:r>
    </w:p>
    <w:p w14:paraId="7679DBB1" w14:textId="73AFEF75" w:rsidR="004C2207" w:rsidRPr="00096D2F" w:rsidRDefault="004C2207" w:rsidP="00020918">
      <w:pPr>
        <w:numPr>
          <w:ilvl w:val="0"/>
          <w:numId w:val="123"/>
        </w:numPr>
        <w:suppressAutoHyphens/>
        <w:spacing w:before="0" w:after="0"/>
        <w:jc w:val="both"/>
        <w:rPr>
          <w:rFonts w:ascii="Tahoma" w:hAnsi="Tahoma" w:cs="Tahoma"/>
        </w:rPr>
      </w:pPr>
      <w:r w:rsidRPr="00096D2F">
        <w:rPr>
          <w:rFonts w:ascii="Tahoma" w:hAnsi="Tahoma" w:cs="Tahoma"/>
        </w:rPr>
        <w:t>W terminie 14 dni od daty odstąpienia od Umowy</w:t>
      </w:r>
      <w:r w:rsidR="00CA499C" w:rsidRPr="00CA499C">
        <w:t xml:space="preserve"> </w:t>
      </w:r>
      <w:r w:rsidR="00CA499C" w:rsidRPr="00CA499C">
        <w:rPr>
          <w:rFonts w:ascii="Tahoma" w:hAnsi="Tahoma" w:cs="Tahoma"/>
        </w:rPr>
        <w:t>lub rozwiązania umowy</w:t>
      </w:r>
      <w:r w:rsidRPr="00096D2F">
        <w:rPr>
          <w:rFonts w:ascii="Tahoma" w:hAnsi="Tahoma" w:cs="Tahoma"/>
        </w:rPr>
        <w:t>, Wykonawca przy udziale Zamawiającego, sporządzi szczegółowy protokół odbioru robót przerwanych i robót zabezpieczających według stanu na dzień odstąpienia, który stanowi podstawę do wystawienia przez Wykonawcę faktury, Wykonawca zobowiązany jest do dokonania i dostarczenia Zamawiającemu inwentaryzacji robót według stanu na dzień odstąpienia.</w:t>
      </w:r>
    </w:p>
    <w:p w14:paraId="3BEE1701" w14:textId="167F1146" w:rsidR="004C2207" w:rsidRPr="00096D2F" w:rsidRDefault="004C2207" w:rsidP="00020918">
      <w:pPr>
        <w:numPr>
          <w:ilvl w:val="0"/>
          <w:numId w:val="123"/>
        </w:numPr>
        <w:suppressAutoHyphens/>
        <w:spacing w:before="0" w:after="0"/>
        <w:jc w:val="both"/>
        <w:rPr>
          <w:rFonts w:ascii="Tahoma" w:hAnsi="Tahoma" w:cs="Tahoma"/>
        </w:rPr>
      </w:pPr>
      <w:r w:rsidRPr="00096D2F">
        <w:rPr>
          <w:rFonts w:ascii="Tahoma" w:hAnsi="Tahoma" w:cs="Tahoma"/>
        </w:rPr>
        <w:t xml:space="preserve">Wykonawca sporządzi wykaz tych Materiałów, konstrukcji lub urządzeń, które nie mogą być wykorzystane przez niego do realizacji innych robót nieobjętych Umową, jeżeli odstąpienie </w:t>
      </w:r>
      <w:r w:rsidR="00CA499C" w:rsidRPr="00CA499C">
        <w:rPr>
          <w:rFonts w:ascii="Tahoma" w:hAnsi="Tahoma" w:cs="Tahoma"/>
        </w:rPr>
        <w:t>lub rozwiązani</w:t>
      </w:r>
      <w:r w:rsidR="00CA499C">
        <w:rPr>
          <w:rFonts w:ascii="Tahoma" w:hAnsi="Tahoma" w:cs="Tahoma"/>
        </w:rPr>
        <w:t>e</w:t>
      </w:r>
      <w:r w:rsidR="00CA499C" w:rsidRPr="00CA499C">
        <w:rPr>
          <w:rFonts w:ascii="Tahoma" w:hAnsi="Tahoma" w:cs="Tahoma"/>
        </w:rPr>
        <w:t xml:space="preserve"> umowy</w:t>
      </w:r>
      <w:r w:rsidR="00CA499C">
        <w:rPr>
          <w:rFonts w:ascii="Tahoma" w:hAnsi="Tahoma" w:cs="Tahoma"/>
        </w:rPr>
        <w:t xml:space="preserve"> </w:t>
      </w:r>
      <w:r w:rsidRPr="00096D2F">
        <w:rPr>
          <w:rFonts w:ascii="Tahoma" w:hAnsi="Tahoma" w:cs="Tahoma"/>
        </w:rPr>
        <w:t xml:space="preserve">nastąpiło z przyczyn niezależnych od Wykonawcy w celu zwrotu kosztów ich nabycia. </w:t>
      </w:r>
    </w:p>
    <w:p w14:paraId="37F54506" w14:textId="77777777" w:rsidR="004C2207" w:rsidRPr="00096D2F" w:rsidRDefault="004C2207" w:rsidP="00020918">
      <w:pPr>
        <w:numPr>
          <w:ilvl w:val="0"/>
          <w:numId w:val="123"/>
        </w:numPr>
        <w:suppressAutoHyphens/>
        <w:spacing w:before="0" w:after="0"/>
        <w:jc w:val="both"/>
        <w:rPr>
          <w:rFonts w:ascii="Tahoma" w:hAnsi="Tahoma" w:cs="Tahoma"/>
        </w:rPr>
      </w:pPr>
      <w:r w:rsidRPr="00096D2F">
        <w:rPr>
          <w:rFonts w:ascii="Tahoma" w:hAnsi="Tahoma" w:cs="Tahoma"/>
        </w:rPr>
        <w:t xml:space="preserve">Szczegółowy protokół robót odbioru robót przerwanych i robót zabezpieczających w toku, inwentaryzacja robót i wykaz tych Materiałów, konstrukcji lub urządzeń, stanowią podstawę do wystawienia przez Wykonawcę odpowiedniej faktury. </w:t>
      </w:r>
    </w:p>
    <w:p w14:paraId="5765D1D8" w14:textId="6C736A2D" w:rsidR="004C2207" w:rsidRPr="00096D2F" w:rsidRDefault="004D05EE" w:rsidP="00020918">
      <w:pPr>
        <w:numPr>
          <w:ilvl w:val="0"/>
          <w:numId w:val="123"/>
        </w:numPr>
        <w:suppressAutoHyphens/>
        <w:spacing w:before="0" w:after="0"/>
        <w:jc w:val="both"/>
        <w:rPr>
          <w:rFonts w:ascii="Tahoma" w:hAnsi="Tahoma" w:cs="Tahoma"/>
        </w:rPr>
      </w:pPr>
      <w:r w:rsidRPr="004D05EE">
        <w:rPr>
          <w:rFonts w:ascii="Tahoma" w:hAnsi="Tahoma" w:cs="Tahoma"/>
        </w:rPr>
        <w:t>Zamawiający zapłaci Wykonawcy wynagrodzenie za roboty wykonane do dnia złożenia Wykonawcy oświadczenia o Rozwiązaniu umowy lub o Odstąpieniu od umowy</w:t>
      </w:r>
      <w:r w:rsidR="004C2207" w:rsidRPr="00096D2F">
        <w:rPr>
          <w:rFonts w:ascii="Tahoma" w:hAnsi="Tahoma" w:cs="Tahoma"/>
        </w:rPr>
        <w:t xml:space="preserve">, pomniejszone o roszczenia Zamawiającego z tytułu kar umownych oraz ewentualne roszczenia o obniżenie ceny na podstawie rękojmi i gwarancji lub inne roszczenia odszkodowawcze oraz pokryje koszty za zakupione Materiały i urządzenia nie nadające się do wbudowania w inny obiekt – jeżeli odstąpienie nastąpiło z przyczyn niezależnych od Wykonawcy. </w:t>
      </w:r>
    </w:p>
    <w:p w14:paraId="78301D10" w14:textId="158C5D7E" w:rsidR="004C2207" w:rsidRPr="00096D2F" w:rsidRDefault="004C2207" w:rsidP="00020918">
      <w:pPr>
        <w:numPr>
          <w:ilvl w:val="0"/>
          <w:numId w:val="123"/>
        </w:numPr>
        <w:suppressAutoHyphens/>
        <w:spacing w:before="0" w:after="0"/>
        <w:jc w:val="both"/>
        <w:rPr>
          <w:rFonts w:ascii="Tahoma" w:hAnsi="Tahoma" w:cs="Tahoma"/>
        </w:rPr>
      </w:pPr>
      <w:r w:rsidRPr="00096D2F">
        <w:rPr>
          <w:rFonts w:ascii="Tahoma" w:hAnsi="Tahoma" w:cs="Tahoma"/>
        </w:rPr>
        <w:t>Koszty dodatkowe poniesione na zabezpieczenie robót i Terenu budowy oraz wszelkie inne uzasadnione koszty związane z odstąpieniem od Umowy</w:t>
      </w:r>
      <w:r w:rsidR="002E55B3" w:rsidRPr="002E55B3">
        <w:t xml:space="preserve"> </w:t>
      </w:r>
      <w:r w:rsidR="002E55B3" w:rsidRPr="002E55B3">
        <w:rPr>
          <w:rFonts w:ascii="Tahoma" w:hAnsi="Tahoma" w:cs="Tahoma"/>
        </w:rPr>
        <w:t>lub rozwiązani</w:t>
      </w:r>
      <w:r w:rsidR="002E55B3">
        <w:rPr>
          <w:rFonts w:ascii="Tahoma" w:hAnsi="Tahoma" w:cs="Tahoma"/>
        </w:rPr>
        <w:t>em</w:t>
      </w:r>
      <w:r w:rsidR="002E55B3" w:rsidRPr="002E55B3">
        <w:rPr>
          <w:rFonts w:ascii="Tahoma" w:hAnsi="Tahoma" w:cs="Tahoma"/>
        </w:rPr>
        <w:t xml:space="preserve"> umowy</w:t>
      </w:r>
      <w:r w:rsidRPr="00096D2F">
        <w:rPr>
          <w:rFonts w:ascii="Tahoma" w:hAnsi="Tahoma" w:cs="Tahoma"/>
        </w:rPr>
        <w:t xml:space="preserve"> ponosi Strona, która spowodowała odstąpienie od Umowy</w:t>
      </w:r>
      <w:r w:rsidR="002E55B3" w:rsidRPr="002E55B3">
        <w:t xml:space="preserve"> </w:t>
      </w:r>
      <w:r w:rsidR="002E55B3" w:rsidRPr="002E55B3">
        <w:rPr>
          <w:rFonts w:ascii="Tahoma" w:hAnsi="Tahoma" w:cs="Tahoma"/>
        </w:rPr>
        <w:t>lub rozwiązani</w:t>
      </w:r>
      <w:r w:rsidR="002E55B3">
        <w:rPr>
          <w:rFonts w:ascii="Tahoma" w:hAnsi="Tahoma" w:cs="Tahoma"/>
        </w:rPr>
        <w:t>e</w:t>
      </w:r>
      <w:r w:rsidR="002E55B3" w:rsidRPr="002E55B3">
        <w:rPr>
          <w:rFonts w:ascii="Tahoma" w:hAnsi="Tahoma" w:cs="Tahoma"/>
        </w:rPr>
        <w:t xml:space="preserve"> umowy</w:t>
      </w:r>
      <w:r w:rsidR="002E55B3">
        <w:rPr>
          <w:rFonts w:ascii="Tahoma" w:hAnsi="Tahoma" w:cs="Tahoma"/>
        </w:rPr>
        <w:t xml:space="preserve"> </w:t>
      </w:r>
      <w:r w:rsidRPr="00096D2F">
        <w:rPr>
          <w:rFonts w:ascii="Tahoma" w:hAnsi="Tahoma" w:cs="Tahoma"/>
        </w:rPr>
        <w:t>.</w:t>
      </w:r>
    </w:p>
    <w:p w14:paraId="68D7E798" w14:textId="77777777" w:rsidR="004C2207" w:rsidRPr="00096D2F" w:rsidRDefault="004C2207" w:rsidP="00020918">
      <w:pPr>
        <w:spacing w:before="0" w:after="0"/>
        <w:ind w:left="360"/>
        <w:jc w:val="both"/>
        <w:rPr>
          <w:rFonts w:ascii="Tahoma" w:hAnsi="Tahoma" w:cs="Tahoma"/>
        </w:rPr>
      </w:pPr>
    </w:p>
    <w:p w14:paraId="3DDCAAEE" w14:textId="77777777" w:rsidR="004C2207" w:rsidRPr="00096D2F" w:rsidRDefault="004C2207" w:rsidP="00066D8C">
      <w:pPr>
        <w:numPr>
          <w:ilvl w:val="0"/>
          <w:numId w:val="102"/>
        </w:numPr>
        <w:tabs>
          <w:tab w:val="left" w:pos="357"/>
        </w:tabs>
        <w:suppressAutoHyphens/>
        <w:spacing w:before="0" w:after="0"/>
        <w:ind w:left="357"/>
        <w:jc w:val="center"/>
        <w:rPr>
          <w:rFonts w:ascii="Tahoma" w:hAnsi="Tahoma" w:cs="Tahoma"/>
          <w:b/>
          <w:bCs/>
        </w:rPr>
      </w:pPr>
      <w:r w:rsidRPr="00096D2F">
        <w:rPr>
          <w:rFonts w:ascii="Tahoma" w:hAnsi="Tahoma" w:cs="Tahoma"/>
          <w:b/>
          <w:bCs/>
        </w:rPr>
        <w:t xml:space="preserve">Kary </w:t>
      </w:r>
      <w:r w:rsidRPr="00096D2F">
        <w:rPr>
          <w:rFonts w:ascii="Tahoma" w:hAnsi="Tahoma" w:cs="Tahoma"/>
          <w:b/>
        </w:rPr>
        <w:t>umowne</w:t>
      </w:r>
    </w:p>
    <w:p w14:paraId="559637D6" w14:textId="77777777" w:rsidR="004C2207" w:rsidRPr="00096D2F" w:rsidRDefault="004C2207" w:rsidP="00020918">
      <w:pPr>
        <w:numPr>
          <w:ilvl w:val="0"/>
          <w:numId w:val="117"/>
        </w:numPr>
        <w:suppressAutoHyphens/>
        <w:spacing w:before="0" w:after="0"/>
        <w:jc w:val="both"/>
        <w:rPr>
          <w:rFonts w:ascii="Tahoma" w:hAnsi="Tahoma" w:cs="Tahoma"/>
        </w:rPr>
      </w:pPr>
      <w:r w:rsidRPr="00096D2F">
        <w:rPr>
          <w:rFonts w:ascii="Tahoma" w:hAnsi="Tahoma" w:cs="Tahoma"/>
        </w:rPr>
        <w:t>Wykonawca zapłaci Zamawiającemu następujące kary umowne:</w:t>
      </w:r>
    </w:p>
    <w:p w14:paraId="7EE9029A" w14:textId="3D50A2DE" w:rsidR="004C2207" w:rsidRPr="00096D2F" w:rsidRDefault="004C2207" w:rsidP="00020918">
      <w:pPr>
        <w:numPr>
          <w:ilvl w:val="0"/>
          <w:numId w:val="116"/>
        </w:numPr>
        <w:suppressAutoHyphens/>
        <w:spacing w:before="0" w:after="0"/>
        <w:jc w:val="both"/>
        <w:rPr>
          <w:rFonts w:ascii="Tahoma" w:hAnsi="Tahoma" w:cs="Tahoma"/>
        </w:rPr>
      </w:pPr>
      <w:r w:rsidRPr="00096D2F">
        <w:rPr>
          <w:rFonts w:ascii="Tahoma" w:hAnsi="Tahoma" w:cs="Tahoma"/>
        </w:rPr>
        <w:t xml:space="preserve">za każdy dzień zwłoki jaki upłynie pomiędzy planowanym terminem zakończenia robót, a faktycznym dniem zakończenia robót- w wysokości </w:t>
      </w:r>
      <w:r w:rsidRPr="00096D2F">
        <w:rPr>
          <w:rFonts w:ascii="Tahoma" w:hAnsi="Tahoma" w:cs="Tahoma"/>
          <w:b/>
          <w:bCs/>
        </w:rPr>
        <w:t>0,</w:t>
      </w:r>
      <w:r w:rsidR="002A55E2">
        <w:rPr>
          <w:rFonts w:ascii="Tahoma" w:hAnsi="Tahoma" w:cs="Tahoma"/>
          <w:b/>
          <w:bCs/>
        </w:rPr>
        <w:t>3</w:t>
      </w:r>
      <w:r w:rsidRPr="00096D2F">
        <w:rPr>
          <w:rFonts w:ascii="Tahoma" w:hAnsi="Tahoma" w:cs="Tahoma"/>
          <w:b/>
          <w:bCs/>
        </w:rPr>
        <w:t>%</w:t>
      </w:r>
      <w:r w:rsidRPr="00096D2F">
        <w:rPr>
          <w:rFonts w:ascii="Tahoma" w:hAnsi="Tahoma" w:cs="Tahoma"/>
        </w:rPr>
        <w:t xml:space="preserve"> wartości wynagrodzenia brutto określonego w </w:t>
      </w:r>
      <w:r w:rsidRPr="00096D2F">
        <w:rPr>
          <w:rFonts w:ascii="Tahoma" w:hAnsi="Tahoma" w:cs="Tahoma"/>
          <w:b/>
          <w:bCs/>
        </w:rPr>
        <w:t xml:space="preserve">§ </w:t>
      </w:r>
      <w:r w:rsidR="00241A49" w:rsidRPr="00096D2F">
        <w:rPr>
          <w:rFonts w:ascii="Tahoma" w:hAnsi="Tahoma" w:cs="Tahoma"/>
          <w:b/>
          <w:bCs/>
        </w:rPr>
        <w:t>8</w:t>
      </w:r>
      <w:r w:rsidRPr="00096D2F">
        <w:rPr>
          <w:rFonts w:ascii="Tahoma" w:hAnsi="Tahoma" w:cs="Tahoma"/>
          <w:b/>
          <w:bCs/>
        </w:rPr>
        <w:t xml:space="preserve"> ust. 1 pkt 2</w:t>
      </w:r>
      <w:r w:rsidRPr="00096D2F">
        <w:rPr>
          <w:rFonts w:ascii="Tahoma" w:hAnsi="Tahoma" w:cs="Tahoma"/>
        </w:rPr>
        <w:t>,</w:t>
      </w:r>
    </w:p>
    <w:p w14:paraId="4C15C36F" w14:textId="541B7DB6" w:rsidR="004C2207" w:rsidRPr="00096D2F" w:rsidRDefault="004C2207" w:rsidP="00020918">
      <w:pPr>
        <w:numPr>
          <w:ilvl w:val="0"/>
          <w:numId w:val="116"/>
        </w:numPr>
        <w:suppressAutoHyphens/>
        <w:spacing w:before="0" w:after="0"/>
        <w:jc w:val="both"/>
        <w:rPr>
          <w:rFonts w:ascii="Tahoma" w:hAnsi="Tahoma" w:cs="Tahoma"/>
        </w:rPr>
      </w:pPr>
      <w:r w:rsidRPr="00096D2F">
        <w:rPr>
          <w:rFonts w:ascii="Tahoma" w:hAnsi="Tahoma" w:cs="Tahoma"/>
        </w:rPr>
        <w:t xml:space="preserve">za każdy dzień zwłoki w usunięciu wad stwierdzonych przy odbiorze lub w okresie rękojmi za wady fizyczne lub gwarancji jakości - w wysokości </w:t>
      </w:r>
      <w:r w:rsidRPr="00096D2F">
        <w:rPr>
          <w:rFonts w:ascii="Tahoma" w:hAnsi="Tahoma" w:cs="Tahoma"/>
          <w:b/>
          <w:bCs/>
        </w:rPr>
        <w:t>0,</w:t>
      </w:r>
      <w:r w:rsidR="00977510">
        <w:rPr>
          <w:rFonts w:ascii="Tahoma" w:hAnsi="Tahoma" w:cs="Tahoma"/>
          <w:b/>
          <w:bCs/>
        </w:rPr>
        <w:t>1</w:t>
      </w:r>
      <w:r w:rsidRPr="00096D2F">
        <w:rPr>
          <w:rFonts w:ascii="Tahoma" w:hAnsi="Tahoma" w:cs="Tahoma"/>
          <w:b/>
          <w:bCs/>
        </w:rPr>
        <w:t xml:space="preserve"> %</w:t>
      </w:r>
      <w:r w:rsidRPr="00096D2F">
        <w:rPr>
          <w:rFonts w:ascii="Tahoma" w:hAnsi="Tahoma" w:cs="Tahoma"/>
        </w:rPr>
        <w:t xml:space="preserve"> wartości wynagrodzenia brutto określonego w </w:t>
      </w:r>
      <w:r w:rsidRPr="00096D2F">
        <w:rPr>
          <w:rFonts w:ascii="Tahoma" w:hAnsi="Tahoma" w:cs="Tahoma"/>
          <w:b/>
          <w:bCs/>
        </w:rPr>
        <w:t xml:space="preserve">§ </w:t>
      </w:r>
      <w:r w:rsidR="00241A49" w:rsidRPr="00096D2F">
        <w:rPr>
          <w:rFonts w:ascii="Tahoma" w:hAnsi="Tahoma" w:cs="Tahoma"/>
          <w:b/>
          <w:bCs/>
        </w:rPr>
        <w:t>8</w:t>
      </w:r>
      <w:r w:rsidRPr="00096D2F">
        <w:rPr>
          <w:rFonts w:ascii="Tahoma" w:hAnsi="Tahoma" w:cs="Tahoma"/>
          <w:b/>
          <w:bCs/>
        </w:rPr>
        <w:t xml:space="preserve"> ust. 1 pkt 2</w:t>
      </w:r>
      <w:r w:rsidRPr="00096D2F">
        <w:rPr>
          <w:rFonts w:ascii="Tahoma" w:hAnsi="Tahoma" w:cs="Tahoma"/>
        </w:rPr>
        <w:t xml:space="preserve"> za wykonany przedmiot odbioru, liczony od dnia upływu terminu na usunięcie wad wskazanego przy odbiorze lub w </w:t>
      </w:r>
      <w:r w:rsidRPr="00096D2F">
        <w:rPr>
          <w:rFonts w:ascii="Tahoma" w:hAnsi="Tahoma" w:cs="Tahoma"/>
          <w:b/>
          <w:bCs/>
        </w:rPr>
        <w:t>§11 ust.12</w:t>
      </w:r>
      <w:r w:rsidRPr="00096D2F">
        <w:rPr>
          <w:rFonts w:ascii="Tahoma" w:hAnsi="Tahoma" w:cs="Tahoma"/>
        </w:rPr>
        <w:t xml:space="preserve">, </w:t>
      </w:r>
    </w:p>
    <w:p w14:paraId="1F2A5059" w14:textId="2760795E" w:rsidR="004C2207" w:rsidRPr="00096D2F" w:rsidRDefault="004C2207" w:rsidP="00020918">
      <w:pPr>
        <w:numPr>
          <w:ilvl w:val="0"/>
          <w:numId w:val="116"/>
        </w:numPr>
        <w:suppressAutoHyphens/>
        <w:spacing w:before="0" w:after="0"/>
        <w:jc w:val="both"/>
        <w:rPr>
          <w:rFonts w:ascii="Tahoma" w:hAnsi="Tahoma" w:cs="Tahoma"/>
        </w:rPr>
      </w:pPr>
      <w:r w:rsidRPr="00096D2F">
        <w:rPr>
          <w:rFonts w:ascii="Tahoma" w:hAnsi="Tahoma" w:cs="Tahoma"/>
        </w:rPr>
        <w:t xml:space="preserve">za zwłokę w przedłożeniu do zatwierdzenia zestawienia i raportu z realizacji w wysokości </w:t>
      </w:r>
      <w:r w:rsidRPr="00096D2F">
        <w:rPr>
          <w:rFonts w:ascii="Tahoma" w:hAnsi="Tahoma" w:cs="Tahoma"/>
          <w:b/>
          <w:bCs/>
        </w:rPr>
        <w:t>2</w:t>
      </w:r>
      <w:r w:rsidR="00977510">
        <w:rPr>
          <w:rFonts w:ascii="Tahoma" w:hAnsi="Tahoma" w:cs="Tahoma"/>
          <w:b/>
          <w:bCs/>
        </w:rPr>
        <w:t>0</w:t>
      </w:r>
      <w:r w:rsidRPr="00096D2F">
        <w:rPr>
          <w:rFonts w:ascii="Tahoma" w:hAnsi="Tahoma" w:cs="Tahoma"/>
          <w:b/>
          <w:bCs/>
        </w:rPr>
        <w:t>00,00</w:t>
      </w:r>
      <w:r w:rsidRPr="00096D2F">
        <w:rPr>
          <w:rFonts w:ascii="Tahoma" w:hAnsi="Tahoma" w:cs="Tahoma"/>
        </w:rPr>
        <w:t xml:space="preserve"> (</w:t>
      </w:r>
      <w:r w:rsidR="00977510">
        <w:rPr>
          <w:rFonts w:ascii="Tahoma" w:hAnsi="Tahoma" w:cs="Tahoma"/>
        </w:rPr>
        <w:t>dwa tysiące</w:t>
      </w:r>
      <w:r w:rsidRPr="00096D2F">
        <w:rPr>
          <w:rFonts w:ascii="Tahoma" w:hAnsi="Tahoma" w:cs="Tahoma"/>
        </w:rPr>
        <w:t>) zł za każdy rozpoczęty dzień zwłoki,</w:t>
      </w:r>
    </w:p>
    <w:p w14:paraId="380057B2" w14:textId="5A0659BF" w:rsidR="004C2207" w:rsidRPr="00096D2F" w:rsidRDefault="00796168" w:rsidP="00020918">
      <w:pPr>
        <w:numPr>
          <w:ilvl w:val="0"/>
          <w:numId w:val="116"/>
        </w:numPr>
        <w:suppressAutoHyphens/>
        <w:spacing w:before="0" w:after="0"/>
        <w:jc w:val="both"/>
        <w:rPr>
          <w:rFonts w:ascii="Tahoma" w:hAnsi="Tahoma" w:cs="Tahoma"/>
        </w:rPr>
      </w:pPr>
      <w:r w:rsidRPr="00796168">
        <w:rPr>
          <w:rFonts w:ascii="Tahoma" w:hAnsi="Tahoma" w:cs="Tahoma"/>
        </w:rPr>
        <w:t xml:space="preserve">z tytułu Rozwiązania umowy lub Odstąpienia od umowy z przyczyn leżących po stronie Wykonawcy, w wysokości 10 % wartości wynagrodzenia brutto określonego w § 8 ust. 1. Zamawiający zachowuje w tym </w:t>
      </w:r>
      <w:r w:rsidRPr="00796168">
        <w:rPr>
          <w:rFonts w:ascii="Tahoma" w:hAnsi="Tahoma" w:cs="Tahoma"/>
        </w:rPr>
        <w:lastRenderedPageBreak/>
        <w:t>przypadku prawo do kar umownych należnych do dnia Rozwiązania umowy lub Odstąpienia od umowy, jak również w pełni prawo do roszczeń z tytułu rękojmi i gwarancji w zakresie prac dotychczas wykonanych</w:t>
      </w:r>
      <w:r>
        <w:rPr>
          <w:rFonts w:ascii="Tahoma" w:hAnsi="Tahoma" w:cs="Tahoma"/>
        </w:rPr>
        <w:t xml:space="preserve"> </w:t>
      </w:r>
      <w:r w:rsidR="004C2207" w:rsidRPr="00096D2F">
        <w:rPr>
          <w:rFonts w:ascii="Tahoma" w:hAnsi="Tahoma" w:cs="Tahoma"/>
        </w:rPr>
        <w:t xml:space="preserve">z tytułu: </w:t>
      </w:r>
    </w:p>
    <w:p w14:paraId="00312A59" w14:textId="77777777" w:rsidR="004C2207" w:rsidRPr="00096D2F" w:rsidRDefault="004C2207" w:rsidP="00977510">
      <w:pPr>
        <w:pStyle w:val="Akapitzlist"/>
        <w:numPr>
          <w:ilvl w:val="2"/>
          <w:numId w:val="252"/>
        </w:numPr>
        <w:tabs>
          <w:tab w:val="clear" w:pos="729"/>
        </w:tabs>
        <w:suppressAutoHyphens/>
        <w:spacing w:before="0" w:after="0"/>
        <w:ind w:left="851"/>
        <w:contextualSpacing w:val="0"/>
        <w:jc w:val="both"/>
        <w:rPr>
          <w:rFonts w:ascii="Tahoma" w:hAnsi="Tahoma" w:cs="Tahoma"/>
        </w:rPr>
      </w:pPr>
      <w:r w:rsidRPr="00096D2F">
        <w:rPr>
          <w:rFonts w:ascii="Tahoma" w:hAnsi="Tahoma" w:cs="Tahoma"/>
        </w:rPr>
        <w:t xml:space="preserve">nieprzedłożenia do zaakceptowania projektu umowy z podwykonawcą, której przedmiotem są roboty budowlane, lub projektu jej zmiany, </w:t>
      </w:r>
    </w:p>
    <w:p w14:paraId="79325446" w14:textId="77777777" w:rsidR="004C2207" w:rsidRPr="00096D2F" w:rsidRDefault="004C2207" w:rsidP="00977510">
      <w:pPr>
        <w:pStyle w:val="Akapitzlist"/>
        <w:numPr>
          <w:ilvl w:val="2"/>
          <w:numId w:val="252"/>
        </w:numPr>
        <w:suppressAutoHyphens/>
        <w:spacing w:before="0" w:after="0"/>
        <w:ind w:left="851"/>
        <w:contextualSpacing w:val="0"/>
        <w:jc w:val="both"/>
        <w:rPr>
          <w:rFonts w:ascii="Tahoma" w:hAnsi="Tahoma" w:cs="Tahoma"/>
        </w:rPr>
      </w:pPr>
      <w:r w:rsidRPr="00096D2F">
        <w:rPr>
          <w:rFonts w:ascii="Tahoma" w:hAnsi="Tahoma" w:cs="Tahoma"/>
        </w:rPr>
        <w:t xml:space="preserve">nieprzedłożenia poświadczonej za zgodność z oryginałem kopii umowy o podwykonawstwo lub jej zmiany, </w:t>
      </w:r>
    </w:p>
    <w:p w14:paraId="1AD7E743" w14:textId="77777777" w:rsidR="004C2207" w:rsidRPr="00096D2F" w:rsidRDefault="004C2207" w:rsidP="00977510">
      <w:pPr>
        <w:pStyle w:val="Akapitzlist"/>
        <w:numPr>
          <w:ilvl w:val="2"/>
          <w:numId w:val="252"/>
        </w:numPr>
        <w:suppressAutoHyphens/>
        <w:spacing w:before="0" w:after="0"/>
        <w:ind w:left="851"/>
        <w:contextualSpacing w:val="0"/>
        <w:jc w:val="both"/>
        <w:rPr>
          <w:rFonts w:ascii="Tahoma" w:hAnsi="Tahoma" w:cs="Tahoma"/>
        </w:rPr>
      </w:pPr>
      <w:r w:rsidRPr="00096D2F">
        <w:rPr>
          <w:rFonts w:ascii="Tahoma" w:hAnsi="Tahoma" w:cs="Tahoma"/>
        </w:rPr>
        <w:t>braku zmiany umowy o podwykonawstwo w zakresie terminu zapłaty,</w:t>
      </w:r>
    </w:p>
    <w:p w14:paraId="67CFB181" w14:textId="77777777" w:rsidR="004C2207" w:rsidRPr="00096D2F" w:rsidRDefault="004C2207" w:rsidP="00020918">
      <w:pPr>
        <w:spacing w:before="0" w:after="0"/>
        <w:ind w:left="720"/>
        <w:jc w:val="both"/>
        <w:rPr>
          <w:rFonts w:ascii="Tahoma" w:hAnsi="Tahoma" w:cs="Tahoma"/>
        </w:rPr>
      </w:pPr>
      <w:r w:rsidRPr="00096D2F">
        <w:rPr>
          <w:rFonts w:ascii="Tahoma" w:hAnsi="Tahoma" w:cs="Tahoma"/>
        </w:rPr>
        <w:t xml:space="preserve">w wysokości </w:t>
      </w:r>
      <w:r w:rsidRPr="00096D2F">
        <w:rPr>
          <w:rFonts w:ascii="Tahoma" w:hAnsi="Tahoma" w:cs="Tahoma"/>
          <w:b/>
          <w:bCs/>
        </w:rPr>
        <w:t>5 000,00</w:t>
      </w:r>
      <w:r w:rsidRPr="00096D2F">
        <w:rPr>
          <w:rFonts w:ascii="Tahoma" w:hAnsi="Tahoma" w:cs="Tahoma"/>
        </w:rPr>
        <w:t xml:space="preserve"> (pięć tysięcy) złotych za każdy przypadek opisanego wyżej naruszenia,</w:t>
      </w:r>
    </w:p>
    <w:p w14:paraId="25D99C99" w14:textId="77777777" w:rsidR="004C2207" w:rsidRPr="00096D2F" w:rsidRDefault="004C2207" w:rsidP="00020918">
      <w:pPr>
        <w:numPr>
          <w:ilvl w:val="0"/>
          <w:numId w:val="116"/>
        </w:numPr>
        <w:suppressAutoHyphens/>
        <w:spacing w:before="0" w:after="0"/>
        <w:jc w:val="both"/>
        <w:rPr>
          <w:rFonts w:ascii="Tahoma" w:hAnsi="Tahoma" w:cs="Tahoma"/>
        </w:rPr>
      </w:pPr>
      <w:r w:rsidRPr="00096D2F">
        <w:rPr>
          <w:rFonts w:ascii="Tahoma" w:hAnsi="Tahoma" w:cs="Tahoma"/>
        </w:rPr>
        <w:t>z tytułu</w:t>
      </w:r>
      <w:r w:rsidRPr="00096D2F">
        <w:rPr>
          <w:rStyle w:val="Zakotwiczenieprzypisudolnego"/>
          <w:rFonts w:ascii="Tahoma" w:hAnsi="Tahoma" w:cs="Tahoma"/>
        </w:rPr>
        <w:footnoteReference w:id="8"/>
      </w:r>
      <w:r w:rsidRPr="00096D2F">
        <w:rPr>
          <w:rFonts w:ascii="Tahoma" w:hAnsi="Tahoma" w:cs="Tahoma"/>
        </w:rPr>
        <w:t xml:space="preserve">: </w:t>
      </w:r>
    </w:p>
    <w:p w14:paraId="2859614A" w14:textId="77777777" w:rsidR="004C2207" w:rsidRPr="00096D2F" w:rsidRDefault="004C2207" w:rsidP="00020918">
      <w:pPr>
        <w:pStyle w:val="Akapitzlist"/>
        <w:numPr>
          <w:ilvl w:val="2"/>
          <w:numId w:val="134"/>
        </w:numPr>
        <w:suppressAutoHyphens/>
        <w:spacing w:before="0" w:after="0"/>
        <w:ind w:left="1077" w:hanging="357"/>
        <w:contextualSpacing w:val="0"/>
        <w:jc w:val="both"/>
        <w:rPr>
          <w:rFonts w:ascii="Tahoma" w:hAnsi="Tahoma" w:cs="Tahoma"/>
        </w:rPr>
      </w:pPr>
      <w:r w:rsidRPr="00096D2F">
        <w:rPr>
          <w:rFonts w:ascii="Tahoma" w:hAnsi="Tahoma" w:cs="Tahoma"/>
        </w:rPr>
        <w:t xml:space="preserve">braku zapłaty lub nieterminowej zapłaty wynagrodzenia należnego podwykonawcom lub dalszym podwykonawcom, </w:t>
      </w:r>
    </w:p>
    <w:p w14:paraId="07F62735" w14:textId="666D0355" w:rsidR="004C2207" w:rsidRPr="00096D2F" w:rsidRDefault="004C2207" w:rsidP="00020918">
      <w:pPr>
        <w:pStyle w:val="Akapitzlist"/>
        <w:numPr>
          <w:ilvl w:val="2"/>
          <w:numId w:val="134"/>
        </w:numPr>
        <w:suppressAutoHyphens/>
        <w:spacing w:before="0" w:after="0"/>
        <w:ind w:left="1077" w:hanging="357"/>
        <w:contextualSpacing w:val="0"/>
        <w:jc w:val="both"/>
        <w:rPr>
          <w:rFonts w:ascii="Tahoma" w:hAnsi="Tahoma" w:cs="Tahoma"/>
        </w:rPr>
      </w:pPr>
      <w:r w:rsidRPr="00096D2F">
        <w:rPr>
          <w:rFonts w:ascii="Tahoma" w:hAnsi="Tahoma" w:cs="Tahoma"/>
        </w:rPr>
        <w:t xml:space="preserve">braku zapłaty lub nieterminowej zapłaty wynagrodzenia należnego podwykonawcom z tytułu zmiany wysokości wynagrodzenia dokonanej na zasadach określonych w </w:t>
      </w:r>
      <w:r w:rsidRPr="00096D2F">
        <w:rPr>
          <w:rFonts w:ascii="Tahoma" w:hAnsi="Tahoma" w:cs="Tahoma"/>
          <w:b/>
          <w:bCs/>
        </w:rPr>
        <w:t xml:space="preserve">§ </w:t>
      </w:r>
      <w:r w:rsidR="00F05122" w:rsidRPr="00096D2F">
        <w:rPr>
          <w:rFonts w:ascii="Tahoma" w:hAnsi="Tahoma" w:cs="Tahoma"/>
          <w:b/>
          <w:bCs/>
        </w:rPr>
        <w:t>24</w:t>
      </w:r>
      <w:r w:rsidRPr="00096D2F">
        <w:rPr>
          <w:rFonts w:ascii="Tahoma" w:hAnsi="Tahoma" w:cs="Tahoma"/>
          <w:b/>
          <w:bCs/>
        </w:rPr>
        <w:t xml:space="preserve"> ust. </w:t>
      </w:r>
      <w:r w:rsidR="00127E71" w:rsidRPr="00096D2F">
        <w:rPr>
          <w:rFonts w:ascii="Tahoma" w:hAnsi="Tahoma" w:cs="Tahoma"/>
          <w:b/>
          <w:bCs/>
        </w:rPr>
        <w:t>1</w:t>
      </w:r>
      <w:r w:rsidRPr="00096D2F">
        <w:rPr>
          <w:rFonts w:ascii="Tahoma" w:hAnsi="Tahoma" w:cs="Tahoma"/>
          <w:b/>
          <w:bCs/>
        </w:rPr>
        <w:t xml:space="preserve"> pkt </w:t>
      </w:r>
      <w:r w:rsidR="00127E71" w:rsidRPr="00096D2F">
        <w:rPr>
          <w:rFonts w:ascii="Tahoma" w:hAnsi="Tahoma" w:cs="Tahoma"/>
          <w:b/>
          <w:bCs/>
        </w:rPr>
        <w:t>5</w:t>
      </w:r>
      <w:r w:rsidRPr="00096D2F">
        <w:rPr>
          <w:rFonts w:ascii="Tahoma" w:hAnsi="Tahoma" w:cs="Tahoma"/>
        </w:rPr>
        <w:t xml:space="preserve"> umowy, </w:t>
      </w:r>
    </w:p>
    <w:p w14:paraId="094ACF22" w14:textId="77777777" w:rsidR="004C2207" w:rsidRPr="00096D2F" w:rsidRDefault="004C2207" w:rsidP="00020918">
      <w:pPr>
        <w:spacing w:before="0" w:after="0"/>
        <w:ind w:left="717"/>
        <w:jc w:val="both"/>
        <w:rPr>
          <w:rFonts w:ascii="Tahoma" w:hAnsi="Tahoma" w:cs="Tahoma"/>
        </w:rPr>
      </w:pPr>
      <w:r w:rsidRPr="00096D2F">
        <w:rPr>
          <w:rFonts w:ascii="Tahoma" w:hAnsi="Tahoma" w:cs="Tahoma"/>
        </w:rPr>
        <w:t xml:space="preserve">w wysokości </w:t>
      </w:r>
      <w:r w:rsidRPr="00096D2F">
        <w:rPr>
          <w:rFonts w:ascii="Tahoma" w:hAnsi="Tahoma" w:cs="Tahoma"/>
          <w:b/>
          <w:bCs/>
        </w:rPr>
        <w:t xml:space="preserve">500,00 </w:t>
      </w:r>
      <w:r w:rsidRPr="00096D2F">
        <w:rPr>
          <w:rFonts w:ascii="Tahoma" w:hAnsi="Tahoma" w:cs="Tahoma"/>
        </w:rPr>
        <w:t>(pięćset) złotych za rozpoczęty dzień zwłoki od dnia upływu terminu zapłaty do dnia zapłaty</w:t>
      </w:r>
      <w:r w:rsidRPr="00096D2F">
        <w:rPr>
          <w:rFonts w:ascii="Tahoma" w:hAnsi="Tahoma" w:cs="Tahoma"/>
          <w:lang w:eastAsia="pl-PL"/>
        </w:rPr>
        <w:t xml:space="preserve"> lub do dnia wszczęcia przez Zamawiającego czynności związanych z bezpośrednią płatnością na rzecz Podwykonawcy lub dalszego Podwykonawcy</w:t>
      </w:r>
      <w:r w:rsidRPr="00096D2F">
        <w:rPr>
          <w:rFonts w:ascii="Tahoma" w:hAnsi="Tahoma" w:cs="Tahoma"/>
        </w:rPr>
        <w:t>,</w:t>
      </w:r>
    </w:p>
    <w:p w14:paraId="15F90BA5" w14:textId="77777777" w:rsidR="004C2207" w:rsidRPr="00F76B94" w:rsidRDefault="004C2207" w:rsidP="00020918">
      <w:pPr>
        <w:numPr>
          <w:ilvl w:val="0"/>
          <w:numId w:val="116"/>
        </w:numPr>
        <w:suppressAutoHyphens/>
        <w:spacing w:before="0" w:after="0"/>
        <w:jc w:val="both"/>
        <w:rPr>
          <w:rFonts w:ascii="Tahoma" w:hAnsi="Tahoma" w:cs="Tahoma"/>
        </w:rPr>
      </w:pPr>
      <w:r w:rsidRPr="00F76B94">
        <w:rPr>
          <w:rFonts w:ascii="Tahoma" w:hAnsi="Tahoma" w:cs="Tahoma"/>
        </w:rPr>
        <w:t xml:space="preserve">za dopuszczenie do wykonywania robót budowlanych objętych przedmiotem Umowy innego podmiotu niż Wykonawca lub zaakceptowany przez Zamawiającego Podwykonawca skierowany do ich wykonania zgodnie z zasadami określonymi Umową - w wysokości </w:t>
      </w:r>
      <w:r w:rsidRPr="00F76B94">
        <w:rPr>
          <w:rFonts w:ascii="Tahoma" w:hAnsi="Tahoma" w:cs="Tahoma"/>
          <w:b/>
          <w:bCs/>
        </w:rPr>
        <w:t xml:space="preserve">5 000,00 </w:t>
      </w:r>
      <w:r w:rsidRPr="00F76B94">
        <w:rPr>
          <w:rFonts w:ascii="Tahoma" w:hAnsi="Tahoma" w:cs="Tahoma"/>
        </w:rPr>
        <w:t xml:space="preserve">(pięć tysięcy) </w:t>
      </w:r>
      <w:r w:rsidRPr="00F76B94">
        <w:rPr>
          <w:rFonts w:ascii="Tahoma" w:hAnsi="Tahoma" w:cs="Tahoma"/>
          <w:b/>
          <w:bCs/>
        </w:rPr>
        <w:t xml:space="preserve">zł </w:t>
      </w:r>
      <w:r w:rsidRPr="00F76B94">
        <w:rPr>
          <w:rFonts w:ascii="Tahoma" w:hAnsi="Tahoma" w:cs="Tahoma"/>
        </w:rPr>
        <w:t>za każdy przypadek opisanego wyżej naruszenia</w:t>
      </w:r>
      <w:r w:rsidRPr="00F76B94">
        <w:rPr>
          <w:rFonts w:ascii="Tahoma" w:hAnsi="Tahoma" w:cs="Tahoma"/>
          <w:b/>
          <w:bCs/>
        </w:rPr>
        <w:t>,</w:t>
      </w:r>
    </w:p>
    <w:p w14:paraId="0E406693" w14:textId="6255BAD7" w:rsidR="004C2207" w:rsidRPr="00F76B94" w:rsidRDefault="006A063A" w:rsidP="00020918">
      <w:pPr>
        <w:numPr>
          <w:ilvl w:val="0"/>
          <w:numId w:val="116"/>
        </w:numPr>
        <w:suppressAutoHyphens/>
        <w:spacing w:before="0" w:after="0"/>
        <w:jc w:val="both"/>
        <w:rPr>
          <w:rFonts w:ascii="Tahoma" w:hAnsi="Tahoma" w:cs="Tahoma"/>
        </w:rPr>
      </w:pPr>
      <w:bookmarkStart w:id="16" w:name="_Hlk111632597"/>
      <w:r w:rsidRPr="00F76B94">
        <w:rPr>
          <w:rFonts w:ascii="Tahoma" w:hAnsi="Tahoma" w:cs="Tahoma"/>
        </w:rPr>
        <w:t xml:space="preserve">za zawinione przerwanie realizacji robót przez Wykonawcę trwające powyżej 14 dni w wysokości </w:t>
      </w:r>
      <w:r w:rsidRPr="00F76B94">
        <w:rPr>
          <w:rFonts w:ascii="Tahoma" w:hAnsi="Tahoma" w:cs="Tahoma"/>
          <w:b/>
          <w:bCs/>
        </w:rPr>
        <w:t>0,15%</w:t>
      </w:r>
      <w:r w:rsidRPr="00F76B94">
        <w:rPr>
          <w:rFonts w:ascii="Tahoma" w:hAnsi="Tahoma" w:cs="Tahoma"/>
        </w:rPr>
        <w:t xml:space="preserve"> wartości wynagrodzenia brutto określonego w </w:t>
      </w:r>
      <w:r w:rsidRPr="00F76B94">
        <w:rPr>
          <w:rFonts w:ascii="Tahoma" w:hAnsi="Tahoma" w:cs="Tahoma"/>
          <w:b/>
          <w:bCs/>
        </w:rPr>
        <w:t>§ 8 ust. 1</w:t>
      </w:r>
      <w:r w:rsidRPr="00F76B94">
        <w:rPr>
          <w:rFonts w:ascii="Tahoma" w:hAnsi="Tahoma" w:cs="Tahoma"/>
        </w:rPr>
        <w:t xml:space="preserve">, za każdy rozpoczęty dzień przerwy w wykonywaniu robót począwszy od 15-ego dnia </w:t>
      </w:r>
      <w:bookmarkEnd w:id="16"/>
      <w:r w:rsidRPr="00F76B94">
        <w:rPr>
          <w:rFonts w:ascii="Tahoma" w:hAnsi="Tahoma" w:cs="Tahoma"/>
        </w:rPr>
        <w:t>przerwy,</w:t>
      </w:r>
      <w:r w:rsidR="004C2207" w:rsidRPr="00F76B94">
        <w:rPr>
          <w:rFonts w:ascii="Tahoma" w:hAnsi="Tahoma" w:cs="Tahoma"/>
        </w:rPr>
        <w:t xml:space="preserve"> </w:t>
      </w:r>
    </w:p>
    <w:p w14:paraId="57ABE0A1" w14:textId="4E231B48" w:rsidR="004C2207" w:rsidRPr="00096D2F" w:rsidRDefault="004C2207" w:rsidP="00020918">
      <w:pPr>
        <w:numPr>
          <w:ilvl w:val="0"/>
          <w:numId w:val="116"/>
        </w:numPr>
        <w:suppressAutoHyphens/>
        <w:spacing w:before="0" w:after="0"/>
        <w:jc w:val="both"/>
        <w:rPr>
          <w:rFonts w:ascii="Tahoma" w:hAnsi="Tahoma" w:cs="Tahoma"/>
        </w:rPr>
      </w:pPr>
      <w:r w:rsidRPr="00F76B94">
        <w:rPr>
          <w:rFonts w:ascii="Tahoma" w:hAnsi="Tahoma" w:cs="Tahoma"/>
        </w:rPr>
        <w:t xml:space="preserve">w przypadku naruszenia zobowiązania do usuwania odpadów zgodnie z </w:t>
      </w:r>
      <w:r w:rsidRPr="00F76B94">
        <w:rPr>
          <w:rFonts w:ascii="Tahoma" w:hAnsi="Tahoma" w:cs="Tahoma"/>
          <w:b/>
          <w:bCs/>
        </w:rPr>
        <w:t>§</w:t>
      </w:r>
      <w:r w:rsidR="00E82087" w:rsidRPr="00F76B94">
        <w:rPr>
          <w:rFonts w:ascii="Tahoma" w:hAnsi="Tahoma" w:cs="Tahoma"/>
          <w:b/>
          <w:bCs/>
        </w:rPr>
        <w:t>6</w:t>
      </w:r>
      <w:r w:rsidRPr="00F76B94">
        <w:rPr>
          <w:rFonts w:ascii="Tahoma" w:hAnsi="Tahoma" w:cs="Tahoma"/>
          <w:b/>
          <w:bCs/>
        </w:rPr>
        <w:t xml:space="preserve"> ust. </w:t>
      </w:r>
      <w:r w:rsidR="00803611" w:rsidRPr="00F76B94">
        <w:rPr>
          <w:rFonts w:ascii="Tahoma" w:hAnsi="Tahoma" w:cs="Tahoma"/>
          <w:b/>
          <w:bCs/>
        </w:rPr>
        <w:t>17</w:t>
      </w:r>
      <w:r w:rsidRPr="00F76B94">
        <w:rPr>
          <w:rFonts w:ascii="Tahoma" w:hAnsi="Tahoma" w:cs="Tahoma"/>
        </w:rPr>
        <w:t xml:space="preserve"> Umowy a także zobowiązania do przedkładania informacji </w:t>
      </w:r>
      <w:r w:rsidRPr="00096D2F">
        <w:rPr>
          <w:rFonts w:ascii="Tahoma" w:hAnsi="Tahoma" w:cs="Tahoma"/>
        </w:rPr>
        <w:t xml:space="preserve">o wytwarzanych odpadach oraz sposobach gospodarowania wytworzonymi odpadami zgodnie z </w:t>
      </w:r>
      <w:r w:rsidRPr="00096D2F">
        <w:rPr>
          <w:rFonts w:ascii="Tahoma" w:hAnsi="Tahoma" w:cs="Tahoma"/>
          <w:b/>
          <w:bCs/>
        </w:rPr>
        <w:t>§</w:t>
      </w:r>
      <w:r w:rsidR="00E82087" w:rsidRPr="00096D2F">
        <w:rPr>
          <w:rFonts w:ascii="Tahoma" w:hAnsi="Tahoma" w:cs="Tahoma"/>
          <w:b/>
          <w:bCs/>
        </w:rPr>
        <w:t>6</w:t>
      </w:r>
      <w:r w:rsidRPr="00096D2F">
        <w:rPr>
          <w:rFonts w:ascii="Tahoma" w:hAnsi="Tahoma" w:cs="Tahoma"/>
          <w:b/>
          <w:bCs/>
        </w:rPr>
        <w:t xml:space="preserve"> ust. </w:t>
      </w:r>
      <w:r w:rsidR="00803611" w:rsidRPr="00096D2F">
        <w:rPr>
          <w:rFonts w:ascii="Tahoma" w:hAnsi="Tahoma" w:cs="Tahoma"/>
          <w:b/>
          <w:bCs/>
        </w:rPr>
        <w:t>17</w:t>
      </w:r>
      <w:r w:rsidRPr="00096D2F">
        <w:rPr>
          <w:rFonts w:ascii="Tahoma" w:hAnsi="Tahoma" w:cs="Tahoma"/>
        </w:rPr>
        <w:t xml:space="preserve"> Umowy Zamawiający jest uprawniony do nałożenia kary umownej w wysokości </w:t>
      </w:r>
      <w:r w:rsidRPr="00096D2F">
        <w:rPr>
          <w:rFonts w:ascii="Tahoma" w:hAnsi="Tahoma" w:cs="Tahoma"/>
          <w:b/>
          <w:bCs/>
        </w:rPr>
        <w:t>500,00 zł</w:t>
      </w:r>
      <w:r w:rsidRPr="00096D2F">
        <w:rPr>
          <w:rFonts w:ascii="Tahoma" w:hAnsi="Tahoma" w:cs="Tahoma"/>
        </w:rPr>
        <w:t xml:space="preserve"> polskich, za każde naruszenie,</w:t>
      </w:r>
    </w:p>
    <w:p w14:paraId="77D56869" w14:textId="77777777" w:rsidR="004C2207" w:rsidRPr="00096D2F" w:rsidRDefault="004C2207" w:rsidP="00020918">
      <w:pPr>
        <w:numPr>
          <w:ilvl w:val="0"/>
          <w:numId w:val="116"/>
        </w:numPr>
        <w:suppressAutoHyphens/>
        <w:spacing w:before="0" w:after="0"/>
        <w:jc w:val="both"/>
        <w:rPr>
          <w:rFonts w:ascii="Tahoma" w:hAnsi="Tahoma" w:cs="Tahoma"/>
        </w:rPr>
      </w:pPr>
      <w:r w:rsidRPr="00096D2F">
        <w:rPr>
          <w:rFonts w:ascii="Tahoma" w:hAnsi="Tahoma" w:cs="Tahoma"/>
        </w:rPr>
        <w:t xml:space="preserve">w przypadku, gdy czynności zastrzeżone dla Kierownika budowy/robót, będzie wykonywała inna osoba niż zaakceptowana przez Zamawiającego - w wysokości </w:t>
      </w:r>
      <w:r w:rsidRPr="00096D2F">
        <w:rPr>
          <w:rFonts w:ascii="Tahoma" w:hAnsi="Tahoma" w:cs="Tahoma"/>
          <w:b/>
          <w:bCs/>
        </w:rPr>
        <w:t xml:space="preserve">2 000,00 </w:t>
      </w:r>
      <w:r w:rsidRPr="00096D2F">
        <w:rPr>
          <w:rFonts w:ascii="Tahoma" w:hAnsi="Tahoma" w:cs="Tahoma"/>
        </w:rPr>
        <w:t xml:space="preserve">(dwa tysiące) </w:t>
      </w:r>
      <w:r w:rsidRPr="00096D2F">
        <w:rPr>
          <w:rFonts w:ascii="Tahoma" w:hAnsi="Tahoma" w:cs="Tahoma"/>
          <w:b/>
          <w:bCs/>
        </w:rPr>
        <w:t xml:space="preserve">zł </w:t>
      </w:r>
      <w:r w:rsidRPr="00096D2F">
        <w:rPr>
          <w:rFonts w:ascii="Tahoma" w:hAnsi="Tahoma" w:cs="Tahoma"/>
        </w:rPr>
        <w:t>za każdy przypadek opisanego wyżej naruszenia potwierdzony wpisem do Dziennika Budowy,</w:t>
      </w:r>
    </w:p>
    <w:p w14:paraId="511381E0" w14:textId="77777777" w:rsidR="004C2207" w:rsidRPr="00096D2F" w:rsidRDefault="004C2207" w:rsidP="00020918">
      <w:pPr>
        <w:numPr>
          <w:ilvl w:val="0"/>
          <w:numId w:val="116"/>
        </w:numPr>
        <w:suppressAutoHyphens/>
        <w:spacing w:before="0" w:after="0"/>
        <w:jc w:val="both"/>
        <w:rPr>
          <w:rFonts w:ascii="Tahoma" w:hAnsi="Tahoma" w:cs="Tahoma"/>
        </w:rPr>
      </w:pPr>
      <w:r w:rsidRPr="00096D2F">
        <w:rPr>
          <w:rFonts w:ascii="Tahoma" w:hAnsi="Tahoma" w:cs="Tahoma"/>
        </w:rPr>
        <w:t xml:space="preserve">w przypadku rażącego naruszenia podstawowych obowiązków Wykonawcy, wynikających z Umowy, w szczególności naruszenia obowiązku uczestnictwa w naradach koordynacyjnych, naruszenia zasad ochrony przeciwpożarowej, przepisów i zasad bezpieczeństwa, higieny pracy i ochrony zdrowia, Zamawiający jest uprawniony do nałożenia kary umownej w wysokości </w:t>
      </w:r>
      <w:r w:rsidRPr="00096D2F">
        <w:rPr>
          <w:rFonts w:ascii="Tahoma" w:hAnsi="Tahoma" w:cs="Tahoma"/>
          <w:b/>
          <w:bCs/>
        </w:rPr>
        <w:t xml:space="preserve">500,00 </w:t>
      </w:r>
      <w:r w:rsidRPr="00096D2F">
        <w:rPr>
          <w:rFonts w:ascii="Tahoma" w:hAnsi="Tahoma" w:cs="Tahoma"/>
        </w:rPr>
        <w:t xml:space="preserve">(pięćset) zł, za każde naruszenie stwierdzone wpisem do Dziennika Budowy lub protokołem z odbytych narad, </w:t>
      </w:r>
    </w:p>
    <w:p w14:paraId="746A406B" w14:textId="5D98AA66" w:rsidR="004C2207" w:rsidRPr="00096D2F" w:rsidRDefault="004C2207" w:rsidP="00020918">
      <w:pPr>
        <w:numPr>
          <w:ilvl w:val="0"/>
          <w:numId w:val="116"/>
        </w:numPr>
        <w:suppressAutoHyphens/>
        <w:spacing w:before="0" w:after="0"/>
        <w:jc w:val="both"/>
        <w:rPr>
          <w:rFonts w:ascii="Tahoma" w:hAnsi="Tahoma" w:cs="Tahoma"/>
        </w:rPr>
      </w:pPr>
      <w:r w:rsidRPr="00096D2F">
        <w:rPr>
          <w:rFonts w:ascii="Tahoma" w:hAnsi="Tahoma" w:cs="Tahoma"/>
        </w:rPr>
        <w:t xml:space="preserve">w przypadku naruszenia zobowiązania do ubezpieczenia Wykonawcy i zapłacenia składek zgodnie </w:t>
      </w:r>
      <w:r w:rsidRPr="00096D2F">
        <w:rPr>
          <w:rFonts w:ascii="Tahoma" w:hAnsi="Tahoma" w:cs="Tahoma"/>
          <w:b/>
          <w:bCs/>
        </w:rPr>
        <w:t>z §</w:t>
      </w:r>
      <w:r w:rsidR="00E82087" w:rsidRPr="00096D2F">
        <w:rPr>
          <w:rFonts w:ascii="Tahoma" w:hAnsi="Tahoma" w:cs="Tahoma"/>
          <w:b/>
          <w:bCs/>
        </w:rPr>
        <w:t>6</w:t>
      </w:r>
      <w:r w:rsidRPr="00096D2F">
        <w:rPr>
          <w:rFonts w:ascii="Tahoma" w:hAnsi="Tahoma" w:cs="Tahoma"/>
          <w:b/>
          <w:bCs/>
        </w:rPr>
        <w:t xml:space="preserve"> ust. </w:t>
      </w:r>
      <w:r w:rsidR="00803611" w:rsidRPr="00096D2F">
        <w:rPr>
          <w:rFonts w:ascii="Tahoma" w:hAnsi="Tahoma" w:cs="Tahoma"/>
          <w:b/>
          <w:bCs/>
        </w:rPr>
        <w:t>19</w:t>
      </w:r>
      <w:r w:rsidRPr="00096D2F">
        <w:rPr>
          <w:rFonts w:ascii="Tahoma" w:hAnsi="Tahoma" w:cs="Tahoma"/>
        </w:rPr>
        <w:t xml:space="preserve"> Umowy a także do okazania Zamawiającemu dokumentów potwierdzających zawarcie umowy ubezpieczenia i opłacenia składek Zamawiający jest uprawniony do nałożenia kary umownej w wysokości </w:t>
      </w:r>
      <w:r w:rsidRPr="00096D2F">
        <w:rPr>
          <w:rFonts w:ascii="Tahoma" w:hAnsi="Tahoma" w:cs="Tahoma"/>
          <w:b/>
          <w:bCs/>
        </w:rPr>
        <w:t>300 (</w:t>
      </w:r>
      <w:r w:rsidRPr="00096D2F">
        <w:rPr>
          <w:rFonts w:ascii="Tahoma" w:hAnsi="Tahoma" w:cs="Tahoma"/>
        </w:rPr>
        <w:t>trzysta)</w:t>
      </w:r>
      <w:r w:rsidRPr="00096D2F">
        <w:rPr>
          <w:rFonts w:ascii="Tahoma" w:hAnsi="Tahoma" w:cs="Tahoma"/>
          <w:b/>
          <w:bCs/>
        </w:rPr>
        <w:t xml:space="preserve"> zł</w:t>
      </w:r>
      <w:r w:rsidRPr="00096D2F">
        <w:rPr>
          <w:rFonts w:ascii="Tahoma" w:hAnsi="Tahoma" w:cs="Tahoma"/>
        </w:rPr>
        <w:t xml:space="preserve">, za każde naruszenie, </w:t>
      </w:r>
    </w:p>
    <w:p w14:paraId="2B36451B" w14:textId="5677D1DC" w:rsidR="004C2207" w:rsidRPr="00096D2F" w:rsidRDefault="004C2207" w:rsidP="00020918">
      <w:pPr>
        <w:numPr>
          <w:ilvl w:val="0"/>
          <w:numId w:val="116"/>
        </w:numPr>
        <w:suppressAutoHyphens/>
        <w:spacing w:before="0" w:after="0"/>
        <w:jc w:val="both"/>
        <w:rPr>
          <w:rFonts w:ascii="Tahoma" w:hAnsi="Tahoma" w:cs="Tahoma"/>
        </w:rPr>
      </w:pPr>
      <w:r w:rsidRPr="00096D2F">
        <w:rPr>
          <w:rFonts w:ascii="Tahoma" w:hAnsi="Tahoma" w:cs="Tahoma"/>
        </w:rPr>
        <w:t xml:space="preserve">za niewykonanie lub nienależyte wykonanie zobowiązań wynikających z </w:t>
      </w:r>
      <w:r w:rsidRPr="00096D2F">
        <w:rPr>
          <w:rFonts w:ascii="Tahoma" w:hAnsi="Tahoma" w:cs="Tahoma"/>
          <w:b/>
          <w:bCs/>
        </w:rPr>
        <w:t xml:space="preserve">§7 ust </w:t>
      </w:r>
      <w:r w:rsidR="00803611" w:rsidRPr="00096D2F">
        <w:rPr>
          <w:rFonts w:ascii="Tahoma" w:hAnsi="Tahoma" w:cs="Tahoma"/>
          <w:b/>
          <w:bCs/>
        </w:rPr>
        <w:t>20</w:t>
      </w:r>
      <w:r w:rsidRPr="00096D2F">
        <w:rPr>
          <w:rFonts w:ascii="Tahoma" w:hAnsi="Tahoma" w:cs="Tahoma"/>
          <w:b/>
          <w:bCs/>
        </w:rPr>
        <w:t xml:space="preserve"> pkt </w:t>
      </w:r>
      <w:r w:rsidR="00C67ABA" w:rsidRPr="00096D2F">
        <w:rPr>
          <w:rFonts w:ascii="Tahoma" w:hAnsi="Tahoma" w:cs="Tahoma"/>
          <w:b/>
          <w:bCs/>
        </w:rPr>
        <w:t>12</w:t>
      </w:r>
      <w:r w:rsidRPr="00096D2F">
        <w:rPr>
          <w:rFonts w:ascii="Tahoma" w:hAnsi="Tahoma" w:cs="Tahoma"/>
          <w:b/>
          <w:bCs/>
        </w:rPr>
        <w:t xml:space="preserve"> lit. a-d</w:t>
      </w:r>
      <w:r w:rsidRPr="00096D2F">
        <w:rPr>
          <w:rFonts w:ascii="Tahoma" w:hAnsi="Tahoma" w:cs="Tahoma"/>
        </w:rPr>
        <w:t xml:space="preserve"> Umowy w wysokości </w:t>
      </w:r>
      <w:r w:rsidRPr="00096D2F">
        <w:rPr>
          <w:rFonts w:ascii="Tahoma" w:hAnsi="Tahoma" w:cs="Tahoma"/>
          <w:b/>
          <w:bCs/>
        </w:rPr>
        <w:t>500,00</w:t>
      </w:r>
      <w:r w:rsidRPr="00096D2F">
        <w:rPr>
          <w:rFonts w:ascii="Tahoma" w:hAnsi="Tahoma" w:cs="Tahoma"/>
        </w:rPr>
        <w:t xml:space="preserve"> zł, za każdy dzień niewykonania lub nienależytego wykonania każdego z obowiązków tj., licząc od dnia wystąpienia zdarzenia do dnia faktycznego uruchomienia instalacji w celu normalnego, bezpiecznego i prawidłowego funkcjonowania placówki potwierdzonego przez Użytkownika oraz przez Nadzór Inwestorski. Zamawiający ma prawo do naliczenia ponownej kary za to samo zdarzenie w przypadku ponownego niespełnienia obowiązku. Dodatkowo Zamawiający zastrzega możliwość naliczania kar umownych za każde kolejne zdarzenie następujące po zdarzeniu wcześniej podlegającym ukaraniu,</w:t>
      </w:r>
    </w:p>
    <w:p w14:paraId="5C05D694" w14:textId="6FB003B8" w:rsidR="004C2207" w:rsidRPr="00096D2F" w:rsidRDefault="004C2207" w:rsidP="00020918">
      <w:pPr>
        <w:numPr>
          <w:ilvl w:val="0"/>
          <w:numId w:val="158"/>
        </w:numPr>
        <w:suppressAutoHyphens/>
        <w:spacing w:before="0" w:after="0"/>
        <w:jc w:val="both"/>
        <w:rPr>
          <w:rFonts w:ascii="Tahoma" w:hAnsi="Tahoma" w:cs="Tahoma"/>
        </w:rPr>
      </w:pPr>
      <w:r w:rsidRPr="00096D2F">
        <w:rPr>
          <w:rFonts w:ascii="Tahoma" w:hAnsi="Tahoma" w:cs="Tahoma"/>
        </w:rPr>
        <w:lastRenderedPageBreak/>
        <w:t xml:space="preserve">Wykonawca, w przypadku nienależytego wykonania zobowiązania zawartego w postanowieniu </w:t>
      </w:r>
      <w:r w:rsidRPr="00096D2F">
        <w:rPr>
          <w:rFonts w:ascii="Tahoma" w:hAnsi="Tahoma" w:cs="Tahoma"/>
          <w:b/>
          <w:bCs/>
        </w:rPr>
        <w:t>§</w:t>
      </w:r>
      <w:r w:rsidR="000B6053" w:rsidRPr="00096D2F">
        <w:rPr>
          <w:rFonts w:ascii="Tahoma" w:hAnsi="Tahoma" w:cs="Tahoma"/>
          <w:b/>
          <w:bCs/>
        </w:rPr>
        <w:t>18</w:t>
      </w:r>
      <w:r w:rsidRPr="00096D2F">
        <w:rPr>
          <w:rFonts w:ascii="Tahoma" w:hAnsi="Tahoma" w:cs="Tahoma"/>
          <w:b/>
          <w:bCs/>
        </w:rPr>
        <w:t xml:space="preserve"> ust. 1</w:t>
      </w:r>
      <w:r w:rsidRPr="00096D2F">
        <w:rPr>
          <w:rFonts w:ascii="Tahoma" w:hAnsi="Tahoma" w:cs="Tahoma"/>
        </w:rPr>
        <w:t xml:space="preserve"> Umowy, zobowiązuje się zapłacić karę umowną, na rzecz Zamawiającego:</w:t>
      </w:r>
    </w:p>
    <w:p w14:paraId="6705C753" w14:textId="4901B287" w:rsidR="004C2207" w:rsidRPr="00096D2F" w:rsidRDefault="004C2207" w:rsidP="00020918">
      <w:pPr>
        <w:numPr>
          <w:ilvl w:val="2"/>
          <w:numId w:val="110"/>
        </w:numPr>
        <w:suppressAutoHyphens/>
        <w:spacing w:before="0" w:after="0"/>
        <w:jc w:val="both"/>
        <w:rPr>
          <w:rFonts w:ascii="Tahoma" w:hAnsi="Tahoma" w:cs="Tahoma"/>
        </w:rPr>
      </w:pPr>
      <w:r w:rsidRPr="00096D2F">
        <w:rPr>
          <w:rFonts w:ascii="Tahoma" w:hAnsi="Tahoma" w:cs="Tahoma"/>
        </w:rPr>
        <w:t xml:space="preserve">z tytułu niewypełnienia obowiązku zatrudnienia pracowników na podstawie umowy o pracę, wynikającego z </w:t>
      </w:r>
      <w:r w:rsidRPr="00096D2F">
        <w:rPr>
          <w:rFonts w:ascii="Tahoma" w:hAnsi="Tahoma" w:cs="Tahoma"/>
          <w:b/>
          <w:bCs/>
        </w:rPr>
        <w:t>§</w:t>
      </w:r>
      <w:r w:rsidR="00C67ABA" w:rsidRPr="00096D2F">
        <w:rPr>
          <w:rFonts w:ascii="Tahoma" w:hAnsi="Tahoma" w:cs="Tahoma"/>
          <w:b/>
          <w:bCs/>
        </w:rPr>
        <w:t>18</w:t>
      </w:r>
      <w:r w:rsidRPr="00096D2F">
        <w:rPr>
          <w:rFonts w:ascii="Tahoma" w:hAnsi="Tahoma" w:cs="Tahoma"/>
          <w:b/>
          <w:bCs/>
        </w:rPr>
        <w:t xml:space="preserve"> ust.1</w:t>
      </w:r>
      <w:r w:rsidRPr="00096D2F">
        <w:rPr>
          <w:rFonts w:ascii="Tahoma" w:hAnsi="Tahoma" w:cs="Tahoma"/>
        </w:rPr>
        <w:t xml:space="preserve"> Umowy w wysokości </w:t>
      </w:r>
      <w:r w:rsidRPr="00096D2F">
        <w:rPr>
          <w:rFonts w:ascii="Tahoma" w:hAnsi="Tahoma" w:cs="Tahoma"/>
          <w:b/>
          <w:bCs/>
          <w:u w:val="single"/>
        </w:rPr>
        <w:t xml:space="preserve">500,00 </w:t>
      </w:r>
      <w:r w:rsidRPr="00096D2F">
        <w:rPr>
          <w:rFonts w:ascii="Tahoma" w:hAnsi="Tahoma" w:cs="Tahoma"/>
          <w:u w:val="single"/>
        </w:rPr>
        <w:t xml:space="preserve">(pięćset) </w:t>
      </w:r>
      <w:r w:rsidRPr="00096D2F">
        <w:rPr>
          <w:rFonts w:ascii="Tahoma" w:hAnsi="Tahoma" w:cs="Tahoma"/>
          <w:b/>
          <w:bCs/>
          <w:u w:val="single"/>
        </w:rPr>
        <w:t>zł</w:t>
      </w:r>
      <w:r w:rsidRPr="00096D2F">
        <w:rPr>
          <w:rFonts w:ascii="Tahoma" w:hAnsi="Tahoma" w:cs="Tahoma"/>
          <w:b/>
          <w:bCs/>
        </w:rPr>
        <w:t xml:space="preserve"> </w:t>
      </w:r>
      <w:r w:rsidRPr="00096D2F">
        <w:rPr>
          <w:rFonts w:ascii="Tahoma" w:hAnsi="Tahoma" w:cs="Tahoma"/>
        </w:rPr>
        <w:t xml:space="preserve">za każdy rozpoczęty dzień zwłoki w zatrudnieniu na podstawie umowy o pracę pracowników wykonujących czynności w zakresie realizacji zamówienia, polegające na bezpośrednim fizycznym świadczeniu usług, zgodnie z zobowiązaniem wynikającym z </w:t>
      </w:r>
      <w:r w:rsidRPr="00096D2F">
        <w:rPr>
          <w:rFonts w:ascii="Tahoma" w:hAnsi="Tahoma" w:cs="Tahoma"/>
          <w:b/>
          <w:bCs/>
        </w:rPr>
        <w:t>§18 ust. 1</w:t>
      </w:r>
      <w:r w:rsidRPr="00096D2F">
        <w:rPr>
          <w:rFonts w:ascii="Tahoma" w:hAnsi="Tahoma" w:cs="Tahoma"/>
        </w:rPr>
        <w:t xml:space="preserve"> Umowy,</w:t>
      </w:r>
    </w:p>
    <w:p w14:paraId="63BCBA01" w14:textId="6A6C5BAF" w:rsidR="004C2207" w:rsidRPr="00096D2F" w:rsidRDefault="004C2207" w:rsidP="00020918">
      <w:pPr>
        <w:numPr>
          <w:ilvl w:val="2"/>
          <w:numId w:val="110"/>
        </w:numPr>
        <w:suppressAutoHyphens/>
        <w:spacing w:before="0" w:after="0"/>
        <w:jc w:val="both"/>
        <w:rPr>
          <w:rFonts w:ascii="Tahoma" w:hAnsi="Tahoma" w:cs="Tahoma"/>
        </w:rPr>
      </w:pPr>
      <w:r w:rsidRPr="00096D2F">
        <w:rPr>
          <w:rFonts w:ascii="Tahoma" w:hAnsi="Tahoma" w:cs="Tahoma"/>
        </w:rPr>
        <w:t xml:space="preserve">za nieprzedłożenie każdego z dokumentów, o których mowa w </w:t>
      </w:r>
      <w:r w:rsidRPr="00096D2F">
        <w:rPr>
          <w:rFonts w:ascii="Tahoma" w:hAnsi="Tahoma" w:cs="Tahoma"/>
          <w:b/>
          <w:bCs/>
        </w:rPr>
        <w:t>§</w:t>
      </w:r>
      <w:r w:rsidR="000B6053" w:rsidRPr="00096D2F">
        <w:rPr>
          <w:rFonts w:ascii="Tahoma" w:hAnsi="Tahoma" w:cs="Tahoma"/>
          <w:b/>
          <w:bCs/>
        </w:rPr>
        <w:t>18</w:t>
      </w:r>
      <w:r w:rsidRPr="00096D2F">
        <w:rPr>
          <w:rFonts w:ascii="Tahoma" w:hAnsi="Tahoma" w:cs="Tahoma"/>
        </w:rPr>
        <w:t xml:space="preserve"> Umowy, w wysokości </w:t>
      </w:r>
      <w:r w:rsidRPr="00096D2F">
        <w:rPr>
          <w:rFonts w:ascii="Tahoma" w:hAnsi="Tahoma" w:cs="Tahoma"/>
          <w:b/>
          <w:bCs/>
          <w:u w:val="single"/>
        </w:rPr>
        <w:t>350,00</w:t>
      </w:r>
      <w:r w:rsidRPr="00096D2F">
        <w:rPr>
          <w:rFonts w:ascii="Tahoma" w:hAnsi="Tahoma" w:cs="Tahoma"/>
        </w:rPr>
        <w:t xml:space="preserve"> (trzysta pięćdziesiąt) złotych brutto - za każdy rozpoczęty dzień zwłoki,</w:t>
      </w:r>
    </w:p>
    <w:p w14:paraId="5A38A60F" w14:textId="2EDC2C96" w:rsidR="004C2207" w:rsidRPr="00096D2F" w:rsidRDefault="004C2207" w:rsidP="00020918">
      <w:pPr>
        <w:numPr>
          <w:ilvl w:val="0"/>
          <w:numId w:val="158"/>
        </w:numPr>
        <w:suppressAutoHyphens/>
        <w:spacing w:before="0" w:after="0"/>
        <w:jc w:val="both"/>
        <w:rPr>
          <w:rFonts w:ascii="Tahoma" w:hAnsi="Tahoma" w:cs="Tahoma"/>
        </w:rPr>
      </w:pPr>
      <w:r w:rsidRPr="00096D2F">
        <w:rPr>
          <w:rFonts w:ascii="Tahoma" w:hAnsi="Tahoma" w:cs="Tahoma"/>
        </w:rPr>
        <w:t xml:space="preserve">Określone w </w:t>
      </w:r>
      <w:r w:rsidRPr="00096D2F">
        <w:rPr>
          <w:rFonts w:ascii="Tahoma" w:hAnsi="Tahoma" w:cs="Tahoma"/>
          <w:b/>
          <w:bCs/>
        </w:rPr>
        <w:t>ust. 1-2</w:t>
      </w:r>
      <w:r w:rsidRPr="00096D2F">
        <w:rPr>
          <w:rFonts w:ascii="Tahoma" w:hAnsi="Tahoma" w:cs="Tahoma"/>
        </w:rPr>
        <w:t xml:space="preserve"> kary umowne mogą być naliczane niezależnie od siebie. W przypadku ich naliczenia, Zamawiający poinformuje Wykonawcę za pośrednictwem faksu na numer lub e-mail podany </w:t>
      </w:r>
      <w:r w:rsidRPr="00096D2F">
        <w:rPr>
          <w:rFonts w:ascii="Tahoma" w:hAnsi="Tahoma" w:cs="Tahoma"/>
          <w:b/>
          <w:bCs/>
          <w:u w:val="single"/>
        </w:rPr>
        <w:t>w §</w:t>
      </w:r>
      <w:r w:rsidR="000B6053" w:rsidRPr="00096D2F">
        <w:rPr>
          <w:rFonts w:ascii="Tahoma" w:hAnsi="Tahoma" w:cs="Tahoma"/>
          <w:b/>
          <w:bCs/>
          <w:u w:val="single"/>
        </w:rPr>
        <w:t>1</w:t>
      </w:r>
      <w:r w:rsidR="00693643" w:rsidRPr="00096D2F">
        <w:rPr>
          <w:rFonts w:ascii="Tahoma" w:hAnsi="Tahoma" w:cs="Tahoma"/>
          <w:b/>
          <w:bCs/>
          <w:u w:val="single"/>
        </w:rPr>
        <w:t>9</w:t>
      </w:r>
      <w:r w:rsidRPr="00096D2F">
        <w:rPr>
          <w:rFonts w:ascii="Tahoma" w:hAnsi="Tahoma" w:cs="Tahoma"/>
          <w:b/>
          <w:bCs/>
          <w:u w:val="single"/>
        </w:rPr>
        <w:t xml:space="preserve"> ust. 1 pkt 2</w:t>
      </w:r>
      <w:r w:rsidRPr="00096D2F">
        <w:rPr>
          <w:rFonts w:ascii="Tahoma" w:hAnsi="Tahoma" w:cs="Tahoma"/>
        </w:rPr>
        <w:t xml:space="preserve"> Umowy potwierdzonego na piśmie drogą pocztową, o przyczynach naliczenia i wysokości kary umownej oraz wystawi Wykonawcy notę obciążeniową.</w:t>
      </w:r>
    </w:p>
    <w:p w14:paraId="4A47644A" w14:textId="77777777" w:rsidR="004C2207" w:rsidRPr="00096D2F" w:rsidRDefault="004C2207" w:rsidP="00020918">
      <w:pPr>
        <w:numPr>
          <w:ilvl w:val="0"/>
          <w:numId w:val="158"/>
        </w:numPr>
        <w:suppressAutoHyphens/>
        <w:spacing w:before="0" w:after="0"/>
        <w:jc w:val="both"/>
        <w:rPr>
          <w:rFonts w:ascii="Tahoma" w:hAnsi="Tahoma" w:cs="Tahoma"/>
        </w:rPr>
      </w:pPr>
      <w:r w:rsidRPr="00096D2F">
        <w:rPr>
          <w:rFonts w:ascii="Tahoma" w:hAnsi="Tahoma" w:cs="Tahoma"/>
        </w:rPr>
        <w:t>Zamawiający zapłaci Wykonawcy kary umowne:</w:t>
      </w:r>
    </w:p>
    <w:p w14:paraId="2FDF58BB" w14:textId="77777777" w:rsidR="004C2207" w:rsidRPr="00096D2F" w:rsidRDefault="004C2207" w:rsidP="00020918">
      <w:pPr>
        <w:numPr>
          <w:ilvl w:val="0"/>
          <w:numId w:val="118"/>
        </w:numPr>
        <w:suppressAutoHyphens/>
        <w:spacing w:before="0" w:after="0"/>
        <w:jc w:val="both"/>
        <w:rPr>
          <w:rFonts w:ascii="Tahoma" w:hAnsi="Tahoma" w:cs="Tahoma"/>
        </w:rPr>
      </w:pPr>
      <w:r w:rsidRPr="00096D2F">
        <w:rPr>
          <w:rFonts w:ascii="Tahoma" w:hAnsi="Tahoma" w:cs="Tahoma"/>
        </w:rPr>
        <w:t xml:space="preserve">z tytułu odstąpienia od Umowy z przyczyn leżących po stronie Zamawiającego w wysokości </w:t>
      </w:r>
      <w:r w:rsidRPr="00096D2F">
        <w:rPr>
          <w:rFonts w:ascii="Tahoma" w:hAnsi="Tahoma" w:cs="Tahoma"/>
          <w:b/>
          <w:bCs/>
        </w:rPr>
        <w:t>10%</w:t>
      </w:r>
      <w:r w:rsidRPr="00096D2F">
        <w:rPr>
          <w:rFonts w:ascii="Tahoma" w:hAnsi="Tahoma" w:cs="Tahoma"/>
        </w:rPr>
        <w:t xml:space="preserve"> Ceny ofertowej brutto. Kara nie przysługuje, jeżeli odstąpienie od Umowy nastąpi z przyczyn, o których mowa w art. 456 ust. 1 ustawy Pzp, </w:t>
      </w:r>
    </w:p>
    <w:p w14:paraId="265BBC5A" w14:textId="77777777" w:rsidR="004C2207" w:rsidRPr="00096D2F" w:rsidRDefault="004C2207" w:rsidP="00020918">
      <w:pPr>
        <w:numPr>
          <w:ilvl w:val="0"/>
          <w:numId w:val="118"/>
        </w:numPr>
        <w:suppressAutoHyphens/>
        <w:spacing w:before="0" w:after="0"/>
        <w:jc w:val="both"/>
        <w:rPr>
          <w:rFonts w:ascii="Tahoma" w:hAnsi="Tahoma" w:cs="Tahoma"/>
        </w:rPr>
      </w:pPr>
      <w:r w:rsidRPr="00096D2F">
        <w:rPr>
          <w:rFonts w:ascii="Tahoma" w:hAnsi="Tahoma" w:cs="Tahoma"/>
        </w:rPr>
        <w:t xml:space="preserve">za nieprzystąpienie przez Zamawiającego do odbiorów robót zgłoszonych do odbioru przez Wykonawcę w terminach określonych Umową w wysokości </w:t>
      </w:r>
      <w:r w:rsidRPr="00096D2F">
        <w:rPr>
          <w:rFonts w:ascii="Tahoma" w:hAnsi="Tahoma" w:cs="Tahoma"/>
          <w:b/>
          <w:bCs/>
        </w:rPr>
        <w:t xml:space="preserve">500,00 </w:t>
      </w:r>
      <w:r w:rsidRPr="00096D2F">
        <w:rPr>
          <w:rFonts w:ascii="Tahoma" w:hAnsi="Tahoma" w:cs="Tahoma"/>
        </w:rPr>
        <w:t xml:space="preserve">(pięćset) </w:t>
      </w:r>
      <w:r w:rsidRPr="00096D2F">
        <w:rPr>
          <w:rFonts w:ascii="Tahoma" w:hAnsi="Tahoma" w:cs="Tahoma"/>
          <w:b/>
          <w:bCs/>
        </w:rPr>
        <w:t>zł</w:t>
      </w:r>
      <w:r w:rsidRPr="00096D2F">
        <w:rPr>
          <w:rFonts w:ascii="Tahoma" w:hAnsi="Tahoma" w:cs="Tahoma"/>
        </w:rPr>
        <w:t xml:space="preserve"> za każdy rozpoczęty dzień zwłoki. </w:t>
      </w:r>
    </w:p>
    <w:p w14:paraId="285587F0" w14:textId="77777777" w:rsidR="004C2207" w:rsidRPr="00096D2F" w:rsidRDefault="004C2207" w:rsidP="00020918">
      <w:pPr>
        <w:numPr>
          <w:ilvl w:val="0"/>
          <w:numId w:val="158"/>
        </w:numPr>
        <w:suppressAutoHyphens/>
        <w:spacing w:before="0" w:after="0"/>
        <w:jc w:val="both"/>
        <w:rPr>
          <w:rFonts w:ascii="Tahoma" w:hAnsi="Tahoma" w:cs="Tahoma"/>
        </w:rPr>
      </w:pPr>
      <w:r w:rsidRPr="00096D2F">
        <w:rPr>
          <w:rFonts w:ascii="Tahoma" w:hAnsi="Tahoma" w:cs="Tahoma"/>
        </w:rPr>
        <w:t xml:space="preserve">Zamawiający zapłaci Wykonawcy karę umowną za zwłokę w przekazaniu terenu budowy lub dokumentów koniecznych do wykonania Przedmiotu umowy w wysokości </w:t>
      </w:r>
      <w:r w:rsidRPr="00096D2F">
        <w:rPr>
          <w:rFonts w:ascii="Tahoma" w:hAnsi="Tahoma" w:cs="Tahoma"/>
          <w:b/>
          <w:bCs/>
        </w:rPr>
        <w:t>0,1 %</w:t>
      </w:r>
      <w:r w:rsidRPr="00096D2F">
        <w:rPr>
          <w:rFonts w:ascii="Tahoma" w:hAnsi="Tahoma" w:cs="Tahoma"/>
        </w:rPr>
        <w:t xml:space="preserve"> wartości wynagrodzenia brutto określonego w </w:t>
      </w:r>
      <w:r w:rsidRPr="00096D2F">
        <w:rPr>
          <w:rFonts w:ascii="Tahoma" w:hAnsi="Tahoma" w:cs="Tahoma"/>
          <w:b/>
          <w:bCs/>
        </w:rPr>
        <w:t>§ 8 ust. 1</w:t>
      </w:r>
      <w:r w:rsidRPr="00096D2F">
        <w:rPr>
          <w:rFonts w:ascii="Tahoma" w:hAnsi="Tahoma" w:cs="Tahoma"/>
        </w:rPr>
        <w:t xml:space="preserve"> za każdy dzień zwłoki.</w:t>
      </w:r>
    </w:p>
    <w:p w14:paraId="744CC159" w14:textId="77777777" w:rsidR="004C2207" w:rsidRPr="00096D2F" w:rsidRDefault="004C2207" w:rsidP="00020918">
      <w:pPr>
        <w:numPr>
          <w:ilvl w:val="0"/>
          <w:numId w:val="158"/>
        </w:numPr>
        <w:suppressAutoHyphens/>
        <w:spacing w:before="0" w:after="0"/>
        <w:jc w:val="both"/>
        <w:rPr>
          <w:rFonts w:ascii="Tahoma" w:hAnsi="Tahoma" w:cs="Tahoma"/>
        </w:rPr>
      </w:pPr>
      <w:r w:rsidRPr="00096D2F">
        <w:rPr>
          <w:rFonts w:ascii="Tahoma" w:hAnsi="Tahoma" w:cs="Tahoma"/>
        </w:rPr>
        <w:t xml:space="preserve">Łączna maksymalna wysokość kar umownych nie może przekroczyć </w:t>
      </w:r>
      <w:r w:rsidRPr="00096D2F">
        <w:rPr>
          <w:rFonts w:ascii="Tahoma" w:hAnsi="Tahoma" w:cs="Tahoma"/>
          <w:b/>
          <w:bCs/>
        </w:rPr>
        <w:t>20%</w:t>
      </w:r>
      <w:r w:rsidRPr="00096D2F">
        <w:rPr>
          <w:rFonts w:ascii="Tahoma" w:hAnsi="Tahoma" w:cs="Tahoma"/>
        </w:rPr>
        <w:t xml:space="preserve"> wartości wynagrodzenia brutto określonego w </w:t>
      </w:r>
      <w:r w:rsidRPr="00096D2F">
        <w:rPr>
          <w:rFonts w:ascii="Tahoma" w:hAnsi="Tahoma" w:cs="Tahoma"/>
          <w:b/>
        </w:rPr>
        <w:t>§ 8 ust. 1</w:t>
      </w:r>
      <w:r w:rsidRPr="00096D2F">
        <w:rPr>
          <w:rFonts w:ascii="Tahoma" w:hAnsi="Tahoma" w:cs="Tahoma"/>
        </w:rPr>
        <w:t xml:space="preserve"> umowy</w:t>
      </w:r>
      <w:r w:rsidRPr="00096D2F">
        <w:rPr>
          <w:rFonts w:ascii="Tahoma" w:hAnsi="Tahoma" w:cs="Tahoma"/>
          <w:b/>
          <w:bCs/>
        </w:rPr>
        <w:t>.</w:t>
      </w:r>
    </w:p>
    <w:p w14:paraId="3FA27841" w14:textId="77777777" w:rsidR="004C2207" w:rsidRPr="00096D2F" w:rsidRDefault="004C2207" w:rsidP="00020918">
      <w:pPr>
        <w:numPr>
          <w:ilvl w:val="0"/>
          <w:numId w:val="158"/>
        </w:numPr>
        <w:suppressAutoHyphens/>
        <w:spacing w:before="0" w:after="0"/>
        <w:jc w:val="both"/>
        <w:rPr>
          <w:rFonts w:ascii="Tahoma" w:hAnsi="Tahoma" w:cs="Tahoma"/>
        </w:rPr>
      </w:pPr>
      <w:r w:rsidRPr="00096D2F">
        <w:rPr>
          <w:rFonts w:ascii="Tahoma" w:hAnsi="Tahoma" w:cs="Tahoma"/>
        </w:rPr>
        <w:t>Termin zapłaty kary umownej wynosi 14 dni od dnia otrzymania wezwania.</w:t>
      </w:r>
    </w:p>
    <w:p w14:paraId="56EC3871" w14:textId="77777777" w:rsidR="004C2207" w:rsidRPr="00096D2F" w:rsidRDefault="004C2207" w:rsidP="00020918">
      <w:pPr>
        <w:numPr>
          <w:ilvl w:val="0"/>
          <w:numId w:val="158"/>
        </w:numPr>
        <w:suppressAutoHyphens/>
        <w:spacing w:before="0" w:after="0"/>
        <w:jc w:val="both"/>
        <w:rPr>
          <w:rFonts w:ascii="Tahoma" w:hAnsi="Tahoma" w:cs="Tahoma"/>
        </w:rPr>
      </w:pPr>
      <w:r w:rsidRPr="00096D2F">
        <w:rPr>
          <w:rFonts w:ascii="Tahoma" w:hAnsi="Tahoma" w:cs="Tahoma"/>
        </w:rPr>
        <w:t>Należności z tytułu kar umownych Zamawiający ma prawo potrącić z wierzytelnościami wynikającymi z faktur wystawionych przez Wykonawcę.</w:t>
      </w:r>
    </w:p>
    <w:p w14:paraId="3F3E374B" w14:textId="77777777" w:rsidR="004C2207" w:rsidRPr="00096D2F" w:rsidRDefault="004C2207" w:rsidP="00020918">
      <w:pPr>
        <w:numPr>
          <w:ilvl w:val="0"/>
          <w:numId w:val="158"/>
        </w:numPr>
        <w:suppressAutoHyphens/>
        <w:spacing w:before="0" w:after="0"/>
        <w:jc w:val="both"/>
        <w:rPr>
          <w:rFonts w:ascii="Tahoma" w:hAnsi="Tahoma" w:cs="Tahoma"/>
        </w:rPr>
      </w:pPr>
      <w:r w:rsidRPr="00096D2F">
        <w:rPr>
          <w:rFonts w:ascii="Tahoma" w:hAnsi="Tahoma" w:cs="Tahoma"/>
        </w:rPr>
        <w:t>Zapłata kary przez Wykonawcę lub odliczenie przez Zamawiającego kwoty kary z płatności należnej Wykonawcy nie zwalnia Wykonawcy z obowiązku ukończenia przedmiotu umowy lub innych zobowiązań wynikających z umowy.</w:t>
      </w:r>
    </w:p>
    <w:p w14:paraId="50DC15D5" w14:textId="77777777" w:rsidR="004C2207" w:rsidRPr="00096D2F" w:rsidRDefault="004C2207" w:rsidP="00020918">
      <w:pPr>
        <w:numPr>
          <w:ilvl w:val="0"/>
          <w:numId w:val="158"/>
        </w:numPr>
        <w:suppressAutoHyphens/>
        <w:spacing w:before="0" w:after="0"/>
        <w:jc w:val="both"/>
        <w:rPr>
          <w:rFonts w:ascii="Tahoma" w:hAnsi="Tahoma" w:cs="Tahoma"/>
        </w:rPr>
      </w:pPr>
      <w:r w:rsidRPr="00096D2F">
        <w:rPr>
          <w:rFonts w:ascii="Tahoma" w:hAnsi="Tahoma" w:cs="Tahoma"/>
        </w:rPr>
        <w:t>Wykonawca nie może odmówić usunięcia wad, bez względu na wysokość związanych z tym kosztów.</w:t>
      </w:r>
    </w:p>
    <w:p w14:paraId="263E6133" w14:textId="77777777" w:rsidR="004C2207" w:rsidRPr="00096D2F" w:rsidRDefault="004C2207" w:rsidP="00020918">
      <w:pPr>
        <w:numPr>
          <w:ilvl w:val="0"/>
          <w:numId w:val="158"/>
        </w:numPr>
        <w:suppressAutoHyphens/>
        <w:spacing w:before="0" w:after="0"/>
        <w:jc w:val="both"/>
        <w:rPr>
          <w:rFonts w:ascii="Tahoma" w:hAnsi="Tahoma" w:cs="Tahoma"/>
        </w:rPr>
      </w:pPr>
      <w:r w:rsidRPr="00096D2F">
        <w:rPr>
          <w:rFonts w:ascii="Tahoma" w:hAnsi="Tahoma" w:cs="Tahoma"/>
        </w:rPr>
        <w:t>W przypadku uzgodnienia zmiany terminów realizacji kara umowna będzie liczona od nowych terminów.</w:t>
      </w:r>
    </w:p>
    <w:p w14:paraId="4223ACAE" w14:textId="77777777" w:rsidR="004C2207" w:rsidRPr="00096D2F" w:rsidRDefault="004C2207" w:rsidP="00020918">
      <w:pPr>
        <w:numPr>
          <w:ilvl w:val="0"/>
          <w:numId w:val="158"/>
        </w:numPr>
        <w:suppressAutoHyphens/>
        <w:spacing w:before="0" w:after="0"/>
        <w:jc w:val="both"/>
        <w:rPr>
          <w:rFonts w:ascii="Tahoma" w:hAnsi="Tahoma" w:cs="Tahoma"/>
        </w:rPr>
      </w:pPr>
      <w:r w:rsidRPr="00096D2F">
        <w:rPr>
          <w:rFonts w:ascii="Tahoma" w:hAnsi="Tahoma" w:cs="Tahoma"/>
        </w:rPr>
        <w:t>Stronom przysługuje ponadto prawo dochodzenia odszkodowania na zasadach ogólnych prawa cywilnego, jeżeli poniesiona szkoda przekroczy wysokość zastrzeżonych kar umownych.</w:t>
      </w:r>
    </w:p>
    <w:p w14:paraId="6DA4702A" w14:textId="77777777" w:rsidR="004C2207" w:rsidRPr="00096D2F" w:rsidRDefault="004C2207" w:rsidP="00020918">
      <w:pPr>
        <w:numPr>
          <w:ilvl w:val="0"/>
          <w:numId w:val="158"/>
        </w:numPr>
        <w:suppressAutoHyphens/>
        <w:spacing w:before="0" w:after="0"/>
        <w:jc w:val="both"/>
        <w:rPr>
          <w:rFonts w:ascii="Tahoma" w:hAnsi="Tahoma" w:cs="Tahoma"/>
        </w:rPr>
      </w:pPr>
      <w:r w:rsidRPr="00096D2F">
        <w:rPr>
          <w:rFonts w:ascii="Tahoma" w:hAnsi="Tahoma" w:cs="Tahoma"/>
        </w:rPr>
        <w:t>Wykonawca wyraża zgodę na potracenie kar z sum należnych Wykonawcy lub zabezpieczenia należytego wykonania umowy bez potrzeby składania dodatkowych wezwań w tej mierze.</w:t>
      </w:r>
    </w:p>
    <w:p w14:paraId="586FFD1B" w14:textId="77777777" w:rsidR="004C2207" w:rsidRPr="00096D2F" w:rsidRDefault="004C2207" w:rsidP="00020918">
      <w:pPr>
        <w:numPr>
          <w:ilvl w:val="0"/>
          <w:numId w:val="158"/>
        </w:numPr>
        <w:suppressAutoHyphens/>
        <w:spacing w:before="0" w:after="0"/>
        <w:jc w:val="both"/>
        <w:rPr>
          <w:rFonts w:ascii="Tahoma" w:hAnsi="Tahoma" w:cs="Tahoma"/>
        </w:rPr>
      </w:pPr>
      <w:r w:rsidRPr="00096D2F">
        <w:rPr>
          <w:rFonts w:ascii="Tahoma" w:hAnsi="Tahoma" w:cs="Tahoma"/>
        </w:rPr>
        <w:t>Za każdy dzień zwłoki w zapłacie należności za prace będące przedmiotem Umowy Zamawiający zapłaci Wykonawcy odsetki ustawowe.</w:t>
      </w:r>
    </w:p>
    <w:p w14:paraId="5B4DECC4" w14:textId="77777777" w:rsidR="004C2207" w:rsidRPr="00096D2F" w:rsidRDefault="004C2207" w:rsidP="00020918">
      <w:pPr>
        <w:numPr>
          <w:ilvl w:val="0"/>
          <w:numId w:val="158"/>
        </w:numPr>
        <w:suppressAutoHyphens/>
        <w:spacing w:before="0" w:after="0"/>
        <w:jc w:val="both"/>
        <w:rPr>
          <w:rFonts w:ascii="Tahoma" w:hAnsi="Tahoma" w:cs="Tahoma"/>
        </w:rPr>
      </w:pPr>
      <w:r w:rsidRPr="00096D2F">
        <w:rPr>
          <w:rFonts w:ascii="Tahoma" w:hAnsi="Tahoma" w:cs="Tahoma"/>
        </w:rPr>
        <w:t xml:space="preserve">Przepisy </w:t>
      </w:r>
      <w:r w:rsidRPr="00096D2F">
        <w:rPr>
          <w:rFonts w:ascii="Tahoma" w:hAnsi="Tahoma" w:cs="Tahoma"/>
          <w:b/>
          <w:bCs/>
        </w:rPr>
        <w:t>ust. 13</w:t>
      </w:r>
      <w:r w:rsidRPr="00096D2F">
        <w:rPr>
          <w:rFonts w:ascii="Tahoma" w:hAnsi="Tahoma" w:cs="Tahoma"/>
        </w:rPr>
        <w:t xml:space="preserve"> stosuje się z zastrzeżeniem art. 77 pkt 21 ustawy z dnia 19 czerwca 2020 r. o dopłatach do oprocentowania kredytów bankowych udzielanych przedsiębiorcom dotkniętym skutkami COVID-19 oraz o uproszczonym postępowaniu o zatwierdzenie układu w związku z wystąpieniem COVID-19 (Dz.U. poz. 1086, z późn. zm.) w związku z art. 15 r</w:t>
      </w:r>
      <w:r w:rsidRPr="00096D2F">
        <w:rPr>
          <w:rFonts w:ascii="Tahoma" w:hAnsi="Tahoma" w:cs="Tahoma"/>
          <w:vertAlign w:val="superscript"/>
        </w:rPr>
        <w:t>1</w:t>
      </w:r>
      <w:r w:rsidRPr="00096D2F">
        <w:rPr>
          <w:rFonts w:ascii="Tahoma" w:hAnsi="Tahoma" w:cs="Tahoma"/>
        </w:rPr>
        <w:t xml:space="preserve"> ustawy z dnia 2 marca 2020 r. o szczególnych rozwiązaniach związanych z zapobieganiem, przeciwdziałaniem i zwalczaniem COVID-19, innych chorób zakaźnych oraz wywołanych nimi sytuacji kryzysowych (Dz.U. poz. 1842).</w:t>
      </w:r>
    </w:p>
    <w:p w14:paraId="578113FD" w14:textId="77777777" w:rsidR="004C2207" w:rsidRPr="00096D2F" w:rsidRDefault="004C2207" w:rsidP="00020918">
      <w:pPr>
        <w:spacing w:before="0" w:after="0"/>
        <w:jc w:val="both"/>
        <w:rPr>
          <w:rFonts w:ascii="Tahoma" w:hAnsi="Tahoma" w:cs="Tahoma"/>
        </w:rPr>
      </w:pPr>
    </w:p>
    <w:p w14:paraId="0DE8A342" w14:textId="77777777" w:rsidR="004C2207" w:rsidRPr="00096D2F" w:rsidRDefault="004C2207" w:rsidP="00066D8C">
      <w:pPr>
        <w:numPr>
          <w:ilvl w:val="0"/>
          <w:numId w:val="102"/>
        </w:numPr>
        <w:tabs>
          <w:tab w:val="left" w:pos="357"/>
        </w:tabs>
        <w:suppressAutoHyphens/>
        <w:spacing w:before="0" w:after="0"/>
        <w:ind w:left="357"/>
        <w:jc w:val="center"/>
        <w:rPr>
          <w:rFonts w:ascii="Tahoma" w:hAnsi="Tahoma" w:cs="Tahoma"/>
          <w:b/>
        </w:rPr>
      </w:pPr>
      <w:r w:rsidRPr="00096D2F">
        <w:rPr>
          <w:rFonts w:ascii="Tahoma" w:hAnsi="Tahoma" w:cs="Tahoma"/>
          <w:b/>
        </w:rPr>
        <w:t>Wymagania dotyczące zatrudnienia osób wykonujących czynności w zakresie realizacji przedmiotu zamówienia</w:t>
      </w:r>
    </w:p>
    <w:p w14:paraId="30CBE65B" w14:textId="3B12D1A3" w:rsidR="004C2207" w:rsidRPr="00096D2F" w:rsidRDefault="004C2207" w:rsidP="00020918">
      <w:pPr>
        <w:pStyle w:val="Akapitzlist14"/>
        <w:numPr>
          <w:ilvl w:val="1"/>
          <w:numId w:val="135"/>
        </w:numPr>
        <w:suppressAutoHyphens/>
        <w:spacing w:before="0" w:after="0"/>
        <w:jc w:val="both"/>
        <w:rPr>
          <w:rFonts w:ascii="Tahoma" w:hAnsi="Tahoma" w:cs="Tahoma"/>
          <w:sz w:val="20"/>
          <w:szCs w:val="20"/>
        </w:rPr>
      </w:pPr>
      <w:r w:rsidRPr="00096D2F">
        <w:rPr>
          <w:rFonts w:ascii="Tahoma" w:hAnsi="Tahoma" w:cs="Tahoma"/>
          <w:sz w:val="20"/>
          <w:szCs w:val="20"/>
        </w:rPr>
        <w:t xml:space="preserve">Wykonawca lub podwykonawca zobowiązuje się, że osoby wykonujące czynności w zakresie realizacji zamówienia (o których mowa w §1 niniejszej umowy), polegające na bezpośrednim wykonywaniu przedmiotu zamówienia w szczególności osoby wykonujące </w:t>
      </w:r>
      <w:r w:rsidR="00094D06" w:rsidRPr="00096D2F">
        <w:rPr>
          <w:rFonts w:ascii="Tahoma" w:hAnsi="Tahoma" w:cs="Tahoma"/>
          <w:sz w:val="20"/>
          <w:szCs w:val="20"/>
        </w:rPr>
        <w:t xml:space="preserve">roboty rozbiórkowe, remontowe,  roboty ziemne, ocieplenie, roboty malarskie, wymiana stolarki, roboty instalacyjne wod-kan., c.o., instalacje elektryczne, instalacja </w:t>
      </w:r>
      <w:r w:rsidR="00977510">
        <w:rPr>
          <w:rFonts w:ascii="Tahoma" w:hAnsi="Tahoma" w:cs="Tahoma"/>
          <w:sz w:val="20"/>
          <w:szCs w:val="20"/>
        </w:rPr>
        <w:t>ppoż</w:t>
      </w:r>
      <w:r w:rsidR="00094D06" w:rsidRPr="00096D2F">
        <w:rPr>
          <w:rFonts w:ascii="Tahoma" w:hAnsi="Tahoma" w:cs="Tahoma"/>
          <w:sz w:val="20"/>
          <w:szCs w:val="20"/>
        </w:rPr>
        <w:t xml:space="preserve">, </w:t>
      </w:r>
      <w:r w:rsidR="00094D06" w:rsidRPr="00096D2F">
        <w:rPr>
          <w:rFonts w:ascii="Tahoma" w:hAnsi="Tahoma" w:cs="Tahoma"/>
          <w:sz w:val="20"/>
          <w:szCs w:val="20"/>
        </w:rPr>
        <w:lastRenderedPageBreak/>
        <w:t>oraz inne roboty ogólnobudowlane</w:t>
      </w:r>
      <w:r w:rsidRPr="00096D2F">
        <w:rPr>
          <w:rFonts w:ascii="Tahoma" w:hAnsi="Tahoma" w:cs="Tahoma"/>
          <w:sz w:val="20"/>
          <w:szCs w:val="20"/>
        </w:rPr>
        <w:t>, o których mowa w dokumentacji projektowej i specyfikacjach technicznych wykonania i odbioru robót będą zatrudnione przez Wykonawcę lub Podwykonawcę na podstawie umowy o pracę w rozumieniu art. 22 §1 ustawy z dnia 26 czerwca 1974 r. Kodeks pracy lub odpowiadającej jej formie zatrudnienia określonej w przepisach państw członkowskich Unii Europejskiej lub Europejskiego Obszaru Gospodarczego.</w:t>
      </w:r>
    </w:p>
    <w:p w14:paraId="1951008F" w14:textId="77777777" w:rsidR="004C2207" w:rsidRPr="00096D2F" w:rsidRDefault="004C2207" w:rsidP="00020918">
      <w:pPr>
        <w:pStyle w:val="Akapitzlist14"/>
        <w:numPr>
          <w:ilvl w:val="1"/>
          <w:numId w:val="135"/>
        </w:numPr>
        <w:suppressAutoHyphens/>
        <w:spacing w:before="0" w:after="0"/>
        <w:jc w:val="both"/>
        <w:rPr>
          <w:rFonts w:ascii="Tahoma" w:hAnsi="Tahoma" w:cs="Tahoma"/>
          <w:sz w:val="20"/>
          <w:szCs w:val="20"/>
        </w:rPr>
      </w:pPr>
      <w:r w:rsidRPr="00096D2F">
        <w:rPr>
          <w:rFonts w:ascii="Tahoma" w:hAnsi="Tahoma" w:cs="Tahoma"/>
          <w:sz w:val="20"/>
          <w:szCs w:val="20"/>
        </w:rPr>
        <w:t xml:space="preserve">W trakcie realizacji zamówienia Zamawiający uprawniony jest do wykonywania czynności kontrolnych wobec Wykonawcy odnośnie spełniania przez Wykonawcę lub Podwykonawcę wymogu zatrudnienia na podstawie umowy o pracę osób wykonujących czynności w zakresie realizacji zamówienia wskazanych w </w:t>
      </w:r>
      <w:r w:rsidRPr="00096D2F">
        <w:rPr>
          <w:rFonts w:ascii="Tahoma" w:hAnsi="Tahoma" w:cs="Tahoma"/>
          <w:b/>
          <w:bCs/>
          <w:sz w:val="20"/>
          <w:szCs w:val="20"/>
        </w:rPr>
        <w:t>ust.1</w:t>
      </w:r>
      <w:r w:rsidRPr="00096D2F">
        <w:rPr>
          <w:rFonts w:ascii="Tahoma" w:hAnsi="Tahoma" w:cs="Tahoma"/>
          <w:sz w:val="20"/>
          <w:szCs w:val="20"/>
        </w:rPr>
        <w:t xml:space="preserve">. Zamawiający uprawniony jest w szczególności do: </w:t>
      </w:r>
    </w:p>
    <w:p w14:paraId="538F3D13" w14:textId="77777777" w:rsidR="004C2207" w:rsidRPr="00096D2F" w:rsidRDefault="004C2207" w:rsidP="00020918">
      <w:pPr>
        <w:pStyle w:val="ListParagraph1"/>
        <w:numPr>
          <w:ilvl w:val="0"/>
          <w:numId w:val="112"/>
        </w:numPr>
        <w:suppressAutoHyphens/>
        <w:spacing w:before="0" w:after="0"/>
        <w:ind w:left="714" w:hanging="357"/>
        <w:jc w:val="both"/>
        <w:rPr>
          <w:rFonts w:ascii="Tahoma" w:hAnsi="Tahoma" w:cs="Tahoma"/>
        </w:rPr>
      </w:pPr>
      <w:r w:rsidRPr="00096D2F">
        <w:rPr>
          <w:rFonts w:ascii="Tahoma" w:hAnsi="Tahoma" w:cs="Tahoma"/>
        </w:rPr>
        <w:t>żądania oświadczeń i dokumentów w zakresie potwierdzenia spełniania ww. wymogów i dokonywania ich oceny,</w:t>
      </w:r>
    </w:p>
    <w:p w14:paraId="3926D48D" w14:textId="77777777" w:rsidR="004C2207" w:rsidRPr="00096D2F" w:rsidRDefault="004C2207" w:rsidP="00020918">
      <w:pPr>
        <w:pStyle w:val="ListParagraph1"/>
        <w:numPr>
          <w:ilvl w:val="0"/>
          <w:numId w:val="112"/>
        </w:numPr>
        <w:suppressAutoHyphens/>
        <w:spacing w:before="0" w:after="0"/>
        <w:ind w:left="714" w:hanging="357"/>
        <w:jc w:val="both"/>
        <w:rPr>
          <w:rFonts w:ascii="Tahoma" w:hAnsi="Tahoma" w:cs="Tahoma"/>
        </w:rPr>
      </w:pPr>
      <w:r w:rsidRPr="00096D2F">
        <w:rPr>
          <w:rFonts w:ascii="Tahoma" w:hAnsi="Tahoma" w:cs="Tahoma"/>
        </w:rPr>
        <w:t>żądania wyjaśnień w przypadku wątpliwości w zakresie potwierdzenia spełniania ww. wymogów,</w:t>
      </w:r>
    </w:p>
    <w:p w14:paraId="21B4E61D" w14:textId="77777777" w:rsidR="004C2207" w:rsidRPr="00096D2F" w:rsidRDefault="004C2207" w:rsidP="00020918">
      <w:pPr>
        <w:pStyle w:val="ListParagraph1"/>
        <w:numPr>
          <w:ilvl w:val="0"/>
          <w:numId w:val="112"/>
        </w:numPr>
        <w:suppressAutoHyphens/>
        <w:spacing w:before="0" w:after="0"/>
        <w:ind w:left="714" w:hanging="357"/>
        <w:jc w:val="both"/>
        <w:rPr>
          <w:rFonts w:ascii="Tahoma" w:hAnsi="Tahoma" w:cs="Tahoma"/>
        </w:rPr>
      </w:pPr>
      <w:r w:rsidRPr="00096D2F">
        <w:rPr>
          <w:rFonts w:ascii="Tahoma" w:hAnsi="Tahoma" w:cs="Tahoma"/>
        </w:rPr>
        <w:t>przeprowadzania kontroli na miejscu wykonywania świadczenia.</w:t>
      </w:r>
    </w:p>
    <w:p w14:paraId="33ECA58D" w14:textId="77777777" w:rsidR="004C2207" w:rsidRPr="00096D2F" w:rsidRDefault="004C2207" w:rsidP="00020918">
      <w:pPr>
        <w:pStyle w:val="Akapitzlist14"/>
        <w:numPr>
          <w:ilvl w:val="1"/>
          <w:numId w:val="135"/>
        </w:numPr>
        <w:suppressAutoHyphens/>
        <w:spacing w:before="0" w:after="0"/>
        <w:jc w:val="both"/>
        <w:rPr>
          <w:rFonts w:ascii="Tahoma" w:hAnsi="Tahoma" w:cs="Tahoma"/>
          <w:sz w:val="20"/>
          <w:szCs w:val="20"/>
        </w:rPr>
      </w:pPr>
      <w:r w:rsidRPr="00096D2F">
        <w:rPr>
          <w:rFonts w:ascii="Tahoma" w:hAnsi="Tahoma" w:cs="Tahoma"/>
          <w:sz w:val="20"/>
          <w:szCs w:val="20"/>
        </w:rPr>
        <w:t xml:space="preserve">Wykonawca, najpóźniej w ciągu </w:t>
      </w:r>
      <w:r w:rsidRPr="00096D2F">
        <w:rPr>
          <w:rFonts w:ascii="Tahoma" w:hAnsi="Tahoma" w:cs="Tahoma"/>
          <w:b/>
          <w:sz w:val="20"/>
          <w:szCs w:val="20"/>
          <w:u w:val="single"/>
        </w:rPr>
        <w:t>5 dni od dnia rozpoczęcia robót</w:t>
      </w:r>
      <w:r w:rsidRPr="00096D2F">
        <w:rPr>
          <w:rFonts w:ascii="Tahoma" w:hAnsi="Tahoma" w:cs="Tahoma"/>
          <w:sz w:val="20"/>
          <w:szCs w:val="20"/>
        </w:rPr>
        <w:t xml:space="preserve">, składa wykaz osób zatrudnionych na umowę o pracę przez Wykonawcę / Podwykonawcę wraz z oświadczeniem, iż są zatrudnione na umowę o pracę przy wykonywaniu czynności przedmiotu umowy, o których mowa w </w:t>
      </w:r>
      <w:r w:rsidRPr="00096D2F">
        <w:rPr>
          <w:rFonts w:ascii="Tahoma" w:hAnsi="Tahoma" w:cs="Tahoma"/>
          <w:b/>
          <w:bCs/>
          <w:sz w:val="20"/>
          <w:szCs w:val="20"/>
        </w:rPr>
        <w:t>ust. 1</w:t>
      </w:r>
      <w:r w:rsidRPr="00096D2F">
        <w:rPr>
          <w:rFonts w:ascii="Tahoma" w:hAnsi="Tahoma" w:cs="Tahoma"/>
          <w:sz w:val="20"/>
          <w:szCs w:val="20"/>
        </w:rPr>
        <w:t xml:space="preserve">. Oświadczenie to (wykaz osób)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1897E2D9" w14:textId="77777777" w:rsidR="004C2207" w:rsidRPr="00096D2F" w:rsidRDefault="004C2207" w:rsidP="00020918">
      <w:pPr>
        <w:pStyle w:val="Akapitzlist14"/>
        <w:numPr>
          <w:ilvl w:val="1"/>
          <w:numId w:val="135"/>
        </w:numPr>
        <w:suppressAutoHyphens/>
        <w:spacing w:before="0" w:after="0"/>
        <w:jc w:val="both"/>
        <w:rPr>
          <w:rFonts w:ascii="Tahoma" w:hAnsi="Tahoma" w:cs="Tahoma"/>
          <w:sz w:val="20"/>
          <w:szCs w:val="20"/>
        </w:rPr>
      </w:pPr>
      <w:r w:rsidRPr="00096D2F">
        <w:rPr>
          <w:rFonts w:ascii="Tahoma" w:hAnsi="Tahoma" w:cs="Tahoma"/>
          <w:sz w:val="20"/>
          <w:szCs w:val="20"/>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czynności, o których mowa w </w:t>
      </w:r>
      <w:r w:rsidRPr="00096D2F">
        <w:rPr>
          <w:rFonts w:ascii="Tahoma" w:hAnsi="Tahoma" w:cs="Tahoma"/>
          <w:b/>
          <w:bCs/>
          <w:sz w:val="20"/>
          <w:szCs w:val="20"/>
        </w:rPr>
        <w:t>ust. 1</w:t>
      </w:r>
      <w:r w:rsidRPr="00096D2F">
        <w:rPr>
          <w:rFonts w:ascii="Tahoma" w:hAnsi="Tahoma" w:cs="Tahoma"/>
          <w:sz w:val="20"/>
          <w:szCs w:val="20"/>
        </w:rPr>
        <w:t xml:space="preserve"> niniejszej umowy, w trakcie realizacji zamówienia:</w:t>
      </w:r>
    </w:p>
    <w:p w14:paraId="15E66365" w14:textId="77777777" w:rsidR="004C2207" w:rsidRPr="00096D2F" w:rsidRDefault="004C2207" w:rsidP="00020918">
      <w:pPr>
        <w:pStyle w:val="ListParagraph1"/>
        <w:numPr>
          <w:ilvl w:val="0"/>
          <w:numId w:val="111"/>
        </w:numPr>
        <w:suppressAutoHyphens/>
        <w:spacing w:before="0" w:after="0"/>
        <w:ind w:left="714" w:hanging="357"/>
        <w:jc w:val="both"/>
        <w:rPr>
          <w:rFonts w:ascii="Tahoma" w:hAnsi="Tahoma" w:cs="Tahoma"/>
        </w:rPr>
      </w:pPr>
      <w:r w:rsidRPr="00096D2F">
        <w:rPr>
          <w:rFonts w:ascii="Tahoma" w:hAnsi="Tahoma" w:cs="Tahoma"/>
        </w:rPr>
        <w:t>oświadczenia zatrudnionego pracownika,</w:t>
      </w:r>
    </w:p>
    <w:p w14:paraId="427FD4E3" w14:textId="77777777" w:rsidR="004C2207" w:rsidRPr="00096D2F" w:rsidRDefault="004C2207" w:rsidP="00020918">
      <w:pPr>
        <w:pStyle w:val="ListParagraph1"/>
        <w:numPr>
          <w:ilvl w:val="0"/>
          <w:numId w:val="111"/>
        </w:numPr>
        <w:suppressAutoHyphens/>
        <w:spacing w:before="0" w:after="0"/>
        <w:ind w:left="714" w:hanging="357"/>
        <w:jc w:val="both"/>
        <w:rPr>
          <w:rFonts w:ascii="Tahoma" w:hAnsi="Tahoma" w:cs="Tahoma"/>
        </w:rPr>
      </w:pPr>
      <w:r w:rsidRPr="00096D2F">
        <w:rPr>
          <w:rFonts w:ascii="Tahoma" w:hAnsi="Tahoma" w:cs="Tahoma"/>
        </w:rPr>
        <w:t>oświadczenia wykonawcy lub podwykonawcy o zatrudnieniu pracownika na podstawie umowy o pracę,</w:t>
      </w:r>
    </w:p>
    <w:p w14:paraId="3D16CEF9" w14:textId="77777777" w:rsidR="004C2207" w:rsidRPr="00096D2F" w:rsidRDefault="004C2207" w:rsidP="00020918">
      <w:pPr>
        <w:pStyle w:val="ListParagraph1"/>
        <w:numPr>
          <w:ilvl w:val="0"/>
          <w:numId w:val="111"/>
        </w:numPr>
        <w:suppressAutoHyphens/>
        <w:spacing w:before="0" w:after="0"/>
        <w:ind w:left="714" w:hanging="357"/>
        <w:jc w:val="both"/>
        <w:rPr>
          <w:rFonts w:ascii="Tahoma" w:hAnsi="Tahoma" w:cs="Tahoma"/>
        </w:rPr>
      </w:pPr>
      <w:r w:rsidRPr="00096D2F">
        <w:rPr>
          <w:rFonts w:ascii="Tahoma" w:hAnsi="Tahoma" w:cs="Tahoma"/>
        </w:rPr>
        <w:t>poświadczonej za zgodność z oryginałem kopii umowy o pracę zatrudnionego pracownika,</w:t>
      </w:r>
    </w:p>
    <w:p w14:paraId="2F0EFD60" w14:textId="77777777" w:rsidR="004C2207" w:rsidRPr="00096D2F" w:rsidRDefault="004C2207" w:rsidP="00020918">
      <w:pPr>
        <w:pStyle w:val="ListParagraph1"/>
        <w:numPr>
          <w:ilvl w:val="0"/>
          <w:numId w:val="111"/>
        </w:numPr>
        <w:suppressAutoHyphens/>
        <w:spacing w:before="0" w:after="0"/>
        <w:ind w:left="714" w:hanging="357"/>
        <w:jc w:val="both"/>
        <w:rPr>
          <w:rFonts w:ascii="Tahoma" w:hAnsi="Tahoma" w:cs="Tahoma"/>
        </w:rPr>
      </w:pPr>
      <w:r w:rsidRPr="00096D2F">
        <w:rPr>
          <w:rFonts w:ascii="Tahoma" w:hAnsi="Tahoma" w:cs="Tahoma"/>
        </w:rPr>
        <w:t>innych dokumentów</w:t>
      </w:r>
    </w:p>
    <w:p w14:paraId="6D1B1A53" w14:textId="77777777" w:rsidR="004C2207" w:rsidRPr="00096D2F" w:rsidRDefault="004C2207" w:rsidP="00020918">
      <w:pPr>
        <w:pStyle w:val="ListParagraph1"/>
        <w:spacing w:before="0" w:after="0"/>
        <w:ind w:left="357"/>
        <w:jc w:val="both"/>
        <w:rPr>
          <w:rFonts w:ascii="Tahoma" w:hAnsi="Tahoma" w:cs="Tahoma"/>
        </w:rPr>
      </w:pPr>
      <w:r w:rsidRPr="00096D2F">
        <w:rPr>
          <w:rFonts w:ascii="Tahoma" w:hAnsi="Tahoma" w:cs="Tahoma"/>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p>
    <w:p w14:paraId="43CDC2CF" w14:textId="5936CB4F" w:rsidR="004C2207" w:rsidRPr="00096D2F" w:rsidRDefault="004C2207" w:rsidP="00020918">
      <w:pPr>
        <w:pStyle w:val="Akapitzlist14"/>
        <w:numPr>
          <w:ilvl w:val="1"/>
          <w:numId w:val="135"/>
        </w:numPr>
        <w:suppressAutoHyphens/>
        <w:spacing w:before="0" w:after="0"/>
        <w:jc w:val="both"/>
        <w:rPr>
          <w:rFonts w:ascii="Tahoma" w:hAnsi="Tahoma" w:cs="Tahoma"/>
          <w:sz w:val="20"/>
          <w:szCs w:val="20"/>
        </w:rPr>
      </w:pPr>
      <w:r w:rsidRPr="00096D2F">
        <w:rPr>
          <w:rFonts w:ascii="Tahoma" w:hAnsi="Tahoma" w:cs="Tahoma"/>
          <w:sz w:val="20"/>
          <w:szCs w:val="20"/>
        </w:rPr>
        <w:t xml:space="preserve">Z tytułu niespełnienia przez Wykonawcę lub Podwykonawcę wymogu zatrudnienia na podstawie umowy o pracę osób wykonujących czynności w zakresie realizacji zamówienia o których mowa w </w:t>
      </w:r>
      <w:r w:rsidRPr="00096D2F">
        <w:rPr>
          <w:rFonts w:ascii="Tahoma" w:hAnsi="Tahoma" w:cs="Tahoma"/>
          <w:b/>
          <w:bCs/>
          <w:sz w:val="20"/>
          <w:szCs w:val="20"/>
        </w:rPr>
        <w:t>ust. 1</w:t>
      </w:r>
      <w:r w:rsidRPr="00096D2F">
        <w:rPr>
          <w:rFonts w:ascii="Tahoma" w:hAnsi="Tahoma" w:cs="Tahoma"/>
          <w:sz w:val="20"/>
          <w:szCs w:val="20"/>
        </w:rPr>
        <w:t xml:space="preserve">, polegających na bezpośrednim wykonywaniu przedmiotu zamówienia, Zamawiający przewiduje sankcję w postaci obowiązku zapłaty przez Wykonawcę kary umownej w wysokości określonej w </w:t>
      </w:r>
      <w:r w:rsidRPr="00096D2F">
        <w:rPr>
          <w:rFonts w:ascii="Tahoma" w:hAnsi="Tahoma" w:cs="Tahoma"/>
          <w:b/>
          <w:bCs/>
          <w:sz w:val="20"/>
          <w:szCs w:val="20"/>
        </w:rPr>
        <w:t>§1</w:t>
      </w:r>
      <w:r w:rsidR="00094D06" w:rsidRPr="00096D2F">
        <w:rPr>
          <w:rFonts w:ascii="Tahoma" w:hAnsi="Tahoma" w:cs="Tahoma"/>
          <w:b/>
          <w:bCs/>
          <w:sz w:val="20"/>
          <w:szCs w:val="20"/>
        </w:rPr>
        <w:t>7</w:t>
      </w:r>
      <w:r w:rsidRPr="00096D2F">
        <w:rPr>
          <w:rFonts w:ascii="Tahoma" w:hAnsi="Tahoma" w:cs="Tahoma"/>
          <w:b/>
          <w:bCs/>
          <w:sz w:val="20"/>
          <w:szCs w:val="20"/>
        </w:rPr>
        <w:t xml:space="preserve"> ust. 2</w:t>
      </w:r>
      <w:r w:rsidRPr="00096D2F">
        <w:rPr>
          <w:rFonts w:ascii="Tahoma" w:hAnsi="Tahoma" w:cs="Tahoma"/>
          <w:sz w:val="20"/>
          <w:szCs w:val="20"/>
        </w:rPr>
        <w:t xml:space="preserve"> Umowy. </w:t>
      </w:r>
    </w:p>
    <w:p w14:paraId="47B76554" w14:textId="77777777" w:rsidR="004C2207" w:rsidRPr="00096D2F" w:rsidRDefault="004C2207" w:rsidP="00020918">
      <w:pPr>
        <w:pStyle w:val="Akapitzlist14"/>
        <w:numPr>
          <w:ilvl w:val="1"/>
          <w:numId w:val="135"/>
        </w:numPr>
        <w:suppressAutoHyphens/>
        <w:spacing w:before="0" w:after="0"/>
        <w:jc w:val="both"/>
        <w:rPr>
          <w:rFonts w:ascii="Tahoma" w:hAnsi="Tahoma" w:cs="Tahoma"/>
          <w:b/>
          <w:sz w:val="20"/>
          <w:szCs w:val="20"/>
          <w:u w:val="single"/>
        </w:rPr>
      </w:pPr>
      <w:r w:rsidRPr="00096D2F">
        <w:rPr>
          <w:rFonts w:ascii="Tahoma" w:hAnsi="Tahoma" w:cs="Tahoma"/>
          <w:sz w:val="20"/>
          <w:szCs w:val="20"/>
        </w:rPr>
        <w:t xml:space="preserve">Nieprzedłożenie przez Wykonawcę wykazu (oświadczenia), o którym mowa w </w:t>
      </w:r>
      <w:r w:rsidRPr="00096D2F">
        <w:rPr>
          <w:rFonts w:ascii="Tahoma" w:hAnsi="Tahoma" w:cs="Tahoma"/>
          <w:b/>
          <w:bCs/>
          <w:sz w:val="20"/>
          <w:szCs w:val="20"/>
        </w:rPr>
        <w:t xml:space="preserve">ust. 3 i 4 </w:t>
      </w:r>
      <w:r w:rsidRPr="00096D2F">
        <w:rPr>
          <w:rFonts w:ascii="Tahoma" w:hAnsi="Tahoma" w:cs="Tahoma"/>
          <w:sz w:val="20"/>
          <w:szCs w:val="20"/>
        </w:rPr>
        <w:t xml:space="preserve">lub dowodów poświadczających zatrudnienie na podstawie umowy o pracę zawartych przez Wykonawcę lub podwykonawcę z pracownikami wykonującymi czynności w zakresie realizacji zamówienia, polegające na bezpośrednim fizycznym świadczeniu usług w terminie wskazanym przez Zamawiającego zgodnie z </w:t>
      </w:r>
      <w:r w:rsidRPr="00096D2F">
        <w:rPr>
          <w:rFonts w:ascii="Tahoma" w:hAnsi="Tahoma" w:cs="Tahoma"/>
          <w:b/>
          <w:bCs/>
          <w:sz w:val="20"/>
          <w:szCs w:val="20"/>
        </w:rPr>
        <w:t>ust. 4</w:t>
      </w:r>
      <w:r w:rsidRPr="00096D2F">
        <w:rPr>
          <w:rFonts w:ascii="Tahoma" w:hAnsi="Tahoma" w:cs="Tahoma"/>
          <w:sz w:val="20"/>
          <w:szCs w:val="20"/>
        </w:rPr>
        <w:t xml:space="preserve">, będzie traktowane jako niewypełnienie obowiązku zatrudnienia na podstawie umowy o pracę pracowników wykonujących czynności w zakresie realizacji zamówienia, polegające na bezpośrednim fizycznym świadczeniu usług, w liczbie i wymiarze czasu pracy zadeklarowanymi przez Wykonawcę, oraz będzie skutkować naliczeniem kar umownych, o których mowa w </w:t>
      </w:r>
      <w:r w:rsidRPr="00096D2F">
        <w:rPr>
          <w:rFonts w:ascii="Tahoma" w:hAnsi="Tahoma" w:cs="Tahoma"/>
          <w:b/>
          <w:bCs/>
          <w:sz w:val="20"/>
          <w:szCs w:val="20"/>
        </w:rPr>
        <w:t>§18 ust. 2 pkt 3</w:t>
      </w:r>
      <w:r w:rsidRPr="00096D2F">
        <w:rPr>
          <w:rFonts w:ascii="Tahoma" w:hAnsi="Tahoma" w:cs="Tahoma"/>
          <w:sz w:val="20"/>
          <w:szCs w:val="20"/>
        </w:rPr>
        <w:t xml:space="preserve"> niniejszej umowy. Niezależnie od powyższego Zamawiający poinformuje właściwe organy kontrolne celem zbadania czy osoby wykonujące czynności w zakresie realizacji zamówienia, polegające na bezpośrednim fizycznym świadczeniu usług wykonywały pracę na warunkach określonych w art. 22 § 1 ustawy Kodeks Pracy.</w:t>
      </w:r>
    </w:p>
    <w:p w14:paraId="61B71118" w14:textId="77777777" w:rsidR="004C2207" w:rsidRPr="00096D2F" w:rsidRDefault="004C2207" w:rsidP="00020918">
      <w:pPr>
        <w:pStyle w:val="Akapitzlist14"/>
        <w:spacing w:before="0" w:after="0"/>
        <w:ind w:left="363"/>
        <w:jc w:val="both"/>
        <w:rPr>
          <w:rFonts w:ascii="Tahoma" w:hAnsi="Tahoma" w:cs="Tahoma"/>
          <w:sz w:val="20"/>
          <w:szCs w:val="20"/>
        </w:rPr>
      </w:pPr>
    </w:p>
    <w:p w14:paraId="4717ADCB" w14:textId="77777777" w:rsidR="004C2207" w:rsidRPr="00096D2F" w:rsidRDefault="004C2207" w:rsidP="00066D8C">
      <w:pPr>
        <w:numPr>
          <w:ilvl w:val="0"/>
          <w:numId w:val="102"/>
        </w:numPr>
        <w:tabs>
          <w:tab w:val="left" w:pos="357"/>
        </w:tabs>
        <w:suppressAutoHyphens/>
        <w:spacing w:before="0" w:after="0"/>
        <w:ind w:left="357"/>
        <w:jc w:val="center"/>
        <w:rPr>
          <w:rFonts w:ascii="Tahoma" w:hAnsi="Tahoma" w:cs="Tahoma"/>
          <w:b/>
        </w:rPr>
      </w:pPr>
      <w:r w:rsidRPr="00096D2F">
        <w:rPr>
          <w:rFonts w:ascii="Tahoma" w:hAnsi="Tahoma" w:cs="Tahoma"/>
          <w:b/>
        </w:rPr>
        <w:t>Sposób komunikowania się Stron</w:t>
      </w:r>
    </w:p>
    <w:p w14:paraId="72732A0C" w14:textId="77777777" w:rsidR="004C2207" w:rsidRPr="00096D2F" w:rsidRDefault="004C2207" w:rsidP="00020918">
      <w:pPr>
        <w:numPr>
          <w:ilvl w:val="0"/>
          <w:numId w:val="119"/>
        </w:numPr>
        <w:suppressAutoHyphens/>
        <w:spacing w:before="0" w:after="0"/>
        <w:jc w:val="both"/>
        <w:rPr>
          <w:rFonts w:ascii="Tahoma" w:hAnsi="Tahoma" w:cs="Tahoma"/>
        </w:rPr>
      </w:pPr>
      <w:r w:rsidRPr="00096D2F">
        <w:rPr>
          <w:rFonts w:ascii="Tahoma" w:hAnsi="Tahoma" w:cs="Tahoma"/>
        </w:rPr>
        <w:t xml:space="preserve">W przypadku, gdy Umowa przewiduje dokonywanie zatwierdzeń, powiadomień, przekazywanie informacji lub wydawanie poleceń lub zgód, będą one przekazywane na piśmie i dostarczane (przekazywane) osobiście (za </w:t>
      </w:r>
      <w:r w:rsidRPr="00096D2F">
        <w:rPr>
          <w:rFonts w:ascii="Tahoma" w:hAnsi="Tahoma" w:cs="Tahoma"/>
        </w:rPr>
        <w:lastRenderedPageBreak/>
        <w:t>pokwitowaniem), wysłane pocztą lub kurierem za potwierdzeniem odbioru pisemnie, drogą elektroniczną lub faksem na podane przez Strony adresy:</w:t>
      </w:r>
    </w:p>
    <w:p w14:paraId="4720FE61" w14:textId="48BB2C7D" w:rsidR="004C2207" w:rsidRPr="001A7297" w:rsidRDefault="004C2207" w:rsidP="00020918">
      <w:pPr>
        <w:numPr>
          <w:ilvl w:val="1"/>
          <w:numId w:val="119"/>
        </w:numPr>
        <w:suppressAutoHyphens/>
        <w:spacing w:before="0" w:after="0"/>
        <w:jc w:val="both"/>
        <w:rPr>
          <w:rFonts w:ascii="Tahoma" w:hAnsi="Tahoma" w:cs="Tahoma"/>
          <w:lang w:val="en-US"/>
        </w:rPr>
      </w:pPr>
      <w:r w:rsidRPr="00096D2F">
        <w:rPr>
          <w:rFonts w:ascii="Tahoma" w:hAnsi="Tahoma" w:cs="Tahoma"/>
        </w:rPr>
        <w:t>Zamawiającego</w:t>
      </w:r>
      <w:r w:rsidR="00B02CD7" w:rsidRPr="00096D2F">
        <w:rPr>
          <w:rFonts w:ascii="Tahoma" w:hAnsi="Tahoma" w:cs="Tahoma"/>
        </w:rPr>
        <w:t xml:space="preserve">: </w:t>
      </w:r>
      <w:r w:rsidR="007A4DE5" w:rsidRPr="00096D2F">
        <w:rPr>
          <w:rFonts w:ascii="Tahoma" w:hAnsi="Tahoma" w:cs="Tahoma"/>
        </w:rPr>
        <w:t>Powiatowy Szpital im. Władysława Biegańskiego w Iław</w:t>
      </w:r>
      <w:r w:rsidR="00F76B94">
        <w:rPr>
          <w:rFonts w:ascii="Tahoma" w:hAnsi="Tahoma" w:cs="Tahoma"/>
        </w:rPr>
        <w:t>i</w:t>
      </w:r>
      <w:r w:rsidR="007A4DE5" w:rsidRPr="00096D2F">
        <w:rPr>
          <w:rFonts w:ascii="Tahoma" w:hAnsi="Tahoma" w:cs="Tahoma"/>
        </w:rPr>
        <w:t>e</w:t>
      </w:r>
      <w:r w:rsidR="00D86536" w:rsidRPr="00096D2F">
        <w:rPr>
          <w:rFonts w:ascii="Tahoma" w:hAnsi="Tahoma" w:cs="Tahoma"/>
        </w:rPr>
        <w:t xml:space="preserve">, ul. </w:t>
      </w:r>
      <w:r w:rsidR="00D86536" w:rsidRPr="001A7297">
        <w:rPr>
          <w:rFonts w:ascii="Tahoma" w:hAnsi="Tahoma" w:cs="Tahoma"/>
          <w:lang w:val="en-US"/>
        </w:rPr>
        <w:t xml:space="preserve">Gen. Andersa </w:t>
      </w:r>
      <w:r w:rsidR="007A4DE5" w:rsidRPr="001A7297">
        <w:rPr>
          <w:rFonts w:ascii="Tahoma" w:hAnsi="Tahoma" w:cs="Tahoma"/>
          <w:lang w:val="en-US"/>
        </w:rPr>
        <w:t>3</w:t>
      </w:r>
      <w:r w:rsidR="00D86536" w:rsidRPr="001A7297">
        <w:rPr>
          <w:rFonts w:ascii="Tahoma" w:hAnsi="Tahoma" w:cs="Tahoma"/>
          <w:lang w:val="en-US"/>
        </w:rPr>
        <w:t>, 14-200 Iława, tel. 89</w:t>
      </w:r>
      <w:r w:rsidR="007A4DE5" w:rsidRPr="001A7297">
        <w:rPr>
          <w:rFonts w:ascii="Tahoma" w:hAnsi="Tahoma" w:cs="Tahoma"/>
          <w:lang w:val="en-US"/>
        </w:rPr>
        <w:t> </w:t>
      </w:r>
      <w:r w:rsidR="00D86536" w:rsidRPr="001A7297">
        <w:rPr>
          <w:rFonts w:ascii="Tahoma" w:hAnsi="Tahoma" w:cs="Tahoma"/>
          <w:lang w:val="en-US"/>
        </w:rPr>
        <w:t>649</w:t>
      </w:r>
      <w:r w:rsidR="007A4DE5" w:rsidRPr="001A7297">
        <w:rPr>
          <w:rFonts w:ascii="Tahoma" w:hAnsi="Tahoma" w:cs="Tahoma"/>
          <w:lang w:val="en-US"/>
        </w:rPr>
        <w:t>-96</w:t>
      </w:r>
      <w:r w:rsidR="00D86536" w:rsidRPr="001A7297">
        <w:rPr>
          <w:rFonts w:ascii="Tahoma" w:hAnsi="Tahoma" w:cs="Tahoma"/>
          <w:lang w:val="en-US"/>
        </w:rPr>
        <w:t>-0</w:t>
      </w:r>
      <w:r w:rsidR="007A4DE5" w:rsidRPr="001A7297">
        <w:rPr>
          <w:rFonts w:ascii="Tahoma" w:hAnsi="Tahoma" w:cs="Tahoma"/>
          <w:lang w:val="en-US"/>
        </w:rPr>
        <w:t>1</w:t>
      </w:r>
      <w:r w:rsidR="00D86536" w:rsidRPr="001A7297">
        <w:rPr>
          <w:rFonts w:ascii="Tahoma" w:hAnsi="Tahoma" w:cs="Tahoma"/>
          <w:lang w:val="en-US"/>
        </w:rPr>
        <w:t xml:space="preserve">, e-mail: </w:t>
      </w:r>
      <w:hyperlink r:id="rId8" w:history="1">
        <w:r w:rsidR="001A7297" w:rsidRPr="00623182">
          <w:rPr>
            <w:rStyle w:val="Hipercze"/>
            <w:rFonts w:ascii="Tahoma" w:hAnsi="Tahoma" w:cs="Tahoma"/>
            <w:lang w:val="en-US"/>
          </w:rPr>
          <w:t>dzial.techniczny@szpital.ilawa.pl</w:t>
        </w:r>
      </w:hyperlink>
    </w:p>
    <w:p w14:paraId="57CB97FE" w14:textId="5362E033" w:rsidR="004C2207" w:rsidRPr="00096D2F" w:rsidRDefault="004C2207" w:rsidP="00020918">
      <w:pPr>
        <w:numPr>
          <w:ilvl w:val="1"/>
          <w:numId w:val="119"/>
        </w:numPr>
        <w:suppressAutoHyphens/>
        <w:spacing w:before="0" w:after="0"/>
        <w:jc w:val="both"/>
        <w:rPr>
          <w:rFonts w:ascii="Tahoma" w:hAnsi="Tahoma" w:cs="Tahoma"/>
        </w:rPr>
      </w:pPr>
      <w:r w:rsidRPr="00096D2F">
        <w:rPr>
          <w:rFonts w:ascii="Tahoma" w:hAnsi="Tahoma" w:cs="Tahoma"/>
        </w:rPr>
        <w:t>Wykonawcy</w:t>
      </w:r>
      <w:r w:rsidR="009844AF" w:rsidRPr="00096D2F">
        <w:rPr>
          <w:rFonts w:ascii="Tahoma" w:hAnsi="Tahoma" w:cs="Tahoma"/>
        </w:rPr>
        <w:t xml:space="preserve">: </w:t>
      </w:r>
      <w:r w:rsidR="00AD4E4A" w:rsidRPr="00096D2F">
        <w:rPr>
          <w:rFonts w:ascii="Tahoma" w:hAnsi="Tahoma" w:cs="Tahoma"/>
          <w:bCs/>
          <w:color w:val="000000" w:themeColor="text1"/>
        </w:rPr>
        <w:t>…………….</w:t>
      </w:r>
      <w:r w:rsidR="009844AF" w:rsidRPr="00096D2F">
        <w:rPr>
          <w:rFonts w:ascii="Tahoma" w:hAnsi="Tahoma" w:cs="Tahoma"/>
          <w:bCs/>
          <w:color w:val="000000" w:themeColor="text1"/>
        </w:rPr>
        <w:t xml:space="preserve"> z siedzibą ul. </w:t>
      </w:r>
      <w:r w:rsidR="00AD4E4A" w:rsidRPr="00096D2F">
        <w:rPr>
          <w:rFonts w:ascii="Tahoma" w:hAnsi="Tahoma" w:cs="Tahoma"/>
          <w:bCs/>
          <w:color w:val="000000" w:themeColor="text1"/>
        </w:rPr>
        <w:t>……………</w:t>
      </w:r>
      <w:r w:rsidR="009844AF" w:rsidRPr="00096D2F">
        <w:rPr>
          <w:rFonts w:ascii="Tahoma" w:hAnsi="Tahoma" w:cs="Tahoma"/>
          <w:bCs/>
          <w:color w:val="000000" w:themeColor="text1"/>
        </w:rPr>
        <w:t xml:space="preserve">, </w:t>
      </w:r>
      <w:r w:rsidR="00AD4E4A" w:rsidRPr="00096D2F">
        <w:rPr>
          <w:rFonts w:ascii="Tahoma" w:hAnsi="Tahoma" w:cs="Tahoma"/>
          <w:bCs/>
          <w:color w:val="000000" w:themeColor="text1"/>
        </w:rPr>
        <w:t>……..</w:t>
      </w:r>
      <w:r w:rsidR="009844AF" w:rsidRPr="00096D2F">
        <w:rPr>
          <w:rFonts w:ascii="Tahoma" w:hAnsi="Tahoma" w:cs="Tahoma"/>
          <w:bCs/>
          <w:color w:val="000000" w:themeColor="text1"/>
        </w:rPr>
        <w:t>, tel</w:t>
      </w:r>
      <w:r w:rsidR="009844AF" w:rsidRPr="00096D2F">
        <w:rPr>
          <w:rFonts w:ascii="Tahoma" w:hAnsi="Tahoma" w:cs="Tahoma"/>
          <w:bCs/>
          <w:color w:val="000000" w:themeColor="text1"/>
          <w:highlight w:val="yellow"/>
        </w:rPr>
        <w:t>……………</w:t>
      </w:r>
      <w:r w:rsidR="009844AF" w:rsidRPr="00096D2F">
        <w:rPr>
          <w:rFonts w:ascii="Tahoma" w:hAnsi="Tahoma" w:cs="Tahoma"/>
          <w:bCs/>
          <w:color w:val="000000" w:themeColor="text1"/>
        </w:rPr>
        <w:t xml:space="preserve"> mail: </w:t>
      </w:r>
      <w:r w:rsidR="009844AF" w:rsidRPr="00096D2F">
        <w:rPr>
          <w:rFonts w:ascii="Tahoma" w:hAnsi="Tahoma" w:cs="Tahoma"/>
          <w:bCs/>
          <w:color w:val="000000" w:themeColor="text1"/>
          <w:highlight w:val="yellow"/>
        </w:rPr>
        <w:t>…………………………………………..</w:t>
      </w:r>
    </w:p>
    <w:p w14:paraId="3892D36D" w14:textId="16824DE7" w:rsidR="004C2207" w:rsidRPr="00096D2F" w:rsidRDefault="004C2207" w:rsidP="00020918">
      <w:pPr>
        <w:numPr>
          <w:ilvl w:val="1"/>
          <w:numId w:val="119"/>
        </w:numPr>
        <w:suppressAutoHyphens/>
        <w:spacing w:before="0" w:after="0"/>
        <w:jc w:val="both"/>
        <w:rPr>
          <w:rFonts w:ascii="Tahoma" w:hAnsi="Tahoma" w:cs="Tahoma"/>
        </w:rPr>
      </w:pPr>
      <w:r w:rsidRPr="00096D2F">
        <w:rPr>
          <w:rFonts w:ascii="Tahoma" w:hAnsi="Tahoma" w:cs="Tahoma"/>
        </w:rPr>
        <w:t>Inspektora Nadzoru Inwestorskiego</w:t>
      </w:r>
      <w:r w:rsidR="00AD4E4A" w:rsidRPr="00096D2F">
        <w:rPr>
          <w:rFonts w:ascii="Tahoma" w:hAnsi="Tahoma" w:cs="Tahoma"/>
        </w:rPr>
        <w:t>………………………..</w:t>
      </w:r>
      <w:r w:rsidR="009844AF" w:rsidRPr="00096D2F">
        <w:rPr>
          <w:rFonts w:ascii="Tahoma" w:hAnsi="Tahoma" w:cs="Tahoma"/>
        </w:rPr>
        <w:t>, tel</w:t>
      </w:r>
      <w:r w:rsidR="003E0ECF" w:rsidRPr="00096D2F">
        <w:rPr>
          <w:rFonts w:ascii="Tahoma" w:hAnsi="Tahoma" w:cs="Tahoma"/>
        </w:rPr>
        <w:t xml:space="preserve">: </w:t>
      </w:r>
      <w:r w:rsidR="00AD4E4A" w:rsidRPr="00096D2F">
        <w:rPr>
          <w:rFonts w:ascii="Tahoma" w:hAnsi="Tahoma" w:cs="Tahoma"/>
        </w:rPr>
        <w:t>……………………</w:t>
      </w:r>
      <w:r w:rsidR="00076BEE" w:rsidRPr="00096D2F">
        <w:rPr>
          <w:rFonts w:ascii="Tahoma" w:hAnsi="Tahoma" w:cs="Tahoma"/>
        </w:rPr>
        <w:t>,</w:t>
      </w:r>
      <w:r w:rsidR="009844AF" w:rsidRPr="00096D2F">
        <w:rPr>
          <w:rFonts w:ascii="Tahoma" w:hAnsi="Tahoma" w:cs="Tahoma"/>
        </w:rPr>
        <w:t xml:space="preserve"> e-mail </w:t>
      </w:r>
      <w:hyperlink r:id="rId9" w:history="1">
        <w:r w:rsidR="00AD4E4A" w:rsidRPr="00096D2F">
          <w:rPr>
            <w:rStyle w:val="Hipercze"/>
            <w:rFonts w:ascii="Tahoma" w:hAnsi="Tahoma" w:cs="Tahoma"/>
          </w:rPr>
          <w:t>…………………………………..</w:t>
        </w:r>
      </w:hyperlink>
    </w:p>
    <w:p w14:paraId="73C5C281" w14:textId="77777777" w:rsidR="004C2207" w:rsidRPr="00096D2F" w:rsidRDefault="004C2207" w:rsidP="00020918">
      <w:pPr>
        <w:numPr>
          <w:ilvl w:val="0"/>
          <w:numId w:val="119"/>
        </w:numPr>
        <w:suppressAutoHyphens/>
        <w:spacing w:before="0" w:after="0"/>
        <w:jc w:val="both"/>
        <w:rPr>
          <w:rFonts w:ascii="Tahoma" w:hAnsi="Tahoma" w:cs="Tahoma"/>
        </w:rPr>
      </w:pPr>
      <w:r w:rsidRPr="00096D2F">
        <w:rPr>
          <w:rFonts w:ascii="Tahoma" w:hAnsi="Tahoma" w:cs="Tahoma"/>
        </w:rPr>
        <w:t xml:space="preserve">W przypadku przekazania zatwierdzenia, powiadomienia, informacji, wydanego polecenia lub zgody faksem albo drogą elektroniczną otrzymujący potwierdza przekazującemu w terminie 3 dni roboczych pisemnie fakt ich otrzymania. </w:t>
      </w:r>
    </w:p>
    <w:p w14:paraId="04C3BAC4" w14:textId="77777777" w:rsidR="004C2207" w:rsidRPr="00096D2F" w:rsidRDefault="004C2207" w:rsidP="00020918">
      <w:pPr>
        <w:numPr>
          <w:ilvl w:val="0"/>
          <w:numId w:val="119"/>
        </w:numPr>
        <w:suppressAutoHyphens/>
        <w:spacing w:before="0" w:after="0"/>
        <w:jc w:val="both"/>
        <w:rPr>
          <w:rFonts w:ascii="Tahoma" w:hAnsi="Tahoma" w:cs="Tahoma"/>
        </w:rPr>
      </w:pPr>
      <w:r w:rsidRPr="00096D2F">
        <w:rPr>
          <w:rFonts w:ascii="Tahoma" w:hAnsi="Tahoma" w:cs="Tahoma"/>
        </w:rPr>
        <w:t>Ze strony Zamawiającego uprawnionymi osobami do kontaktowania się z Wykonawcą są:</w:t>
      </w:r>
    </w:p>
    <w:p w14:paraId="1BBF602E" w14:textId="7818D368" w:rsidR="007069D8" w:rsidRPr="00096D2F" w:rsidRDefault="00AD4E4A" w:rsidP="007069D8">
      <w:pPr>
        <w:pStyle w:val="Akapitzlist"/>
        <w:numPr>
          <w:ilvl w:val="1"/>
          <w:numId w:val="119"/>
        </w:numPr>
        <w:suppressAutoHyphens/>
        <w:spacing w:before="0" w:after="0" w:line="264" w:lineRule="auto"/>
        <w:jc w:val="both"/>
        <w:rPr>
          <w:rFonts w:ascii="Tahoma" w:hAnsi="Tahoma" w:cs="Tahoma"/>
        </w:rPr>
      </w:pPr>
      <w:r w:rsidRPr="00096D2F">
        <w:rPr>
          <w:rFonts w:ascii="Tahoma" w:hAnsi="Tahoma" w:cs="Tahoma"/>
        </w:rPr>
        <w:t>Marcin Toczek</w:t>
      </w:r>
      <w:r w:rsidR="007069D8" w:rsidRPr="00096D2F">
        <w:rPr>
          <w:rFonts w:ascii="Tahoma" w:hAnsi="Tahoma" w:cs="Tahoma"/>
        </w:rPr>
        <w:t xml:space="preserve"> tel. 89 649-</w:t>
      </w:r>
      <w:r w:rsidRPr="00096D2F">
        <w:rPr>
          <w:rFonts w:ascii="Tahoma" w:hAnsi="Tahoma" w:cs="Tahoma"/>
        </w:rPr>
        <w:t>98</w:t>
      </w:r>
      <w:r w:rsidR="007069D8" w:rsidRPr="00096D2F">
        <w:rPr>
          <w:rFonts w:ascii="Tahoma" w:hAnsi="Tahoma" w:cs="Tahoma"/>
        </w:rPr>
        <w:t>-</w:t>
      </w:r>
      <w:r w:rsidRPr="00096D2F">
        <w:rPr>
          <w:rFonts w:ascii="Tahoma" w:hAnsi="Tahoma" w:cs="Tahoma"/>
        </w:rPr>
        <w:t>03</w:t>
      </w:r>
      <w:r w:rsidR="007069D8" w:rsidRPr="00096D2F">
        <w:rPr>
          <w:rFonts w:ascii="Tahoma" w:hAnsi="Tahoma" w:cs="Tahoma"/>
        </w:rPr>
        <w:t xml:space="preserve"> e-mail </w:t>
      </w:r>
      <w:hyperlink r:id="rId10" w:history="1">
        <w:r w:rsidRPr="00096D2F">
          <w:rPr>
            <w:rStyle w:val="Hipercze"/>
            <w:rFonts w:ascii="Tahoma" w:hAnsi="Tahoma" w:cs="Tahoma"/>
          </w:rPr>
          <w:t>dzial.techniczny@szpital.ilawa.pl</w:t>
        </w:r>
      </w:hyperlink>
    </w:p>
    <w:p w14:paraId="60FFA7FB" w14:textId="77777777" w:rsidR="004C2207" w:rsidRPr="00096D2F" w:rsidRDefault="004C2207" w:rsidP="00020918">
      <w:pPr>
        <w:numPr>
          <w:ilvl w:val="0"/>
          <w:numId w:val="119"/>
        </w:numPr>
        <w:suppressAutoHyphens/>
        <w:spacing w:before="0" w:after="0"/>
        <w:jc w:val="both"/>
        <w:rPr>
          <w:rFonts w:ascii="Tahoma" w:hAnsi="Tahoma" w:cs="Tahoma"/>
        </w:rPr>
      </w:pPr>
      <w:r w:rsidRPr="00096D2F">
        <w:rPr>
          <w:rFonts w:ascii="Tahoma" w:hAnsi="Tahoma" w:cs="Tahoma"/>
        </w:rPr>
        <w:t>Ze strony Wykonawcy uprawnionymi osobami do kontaktowania się z Zamawiającym i Nadzorem Inwestorskim są:</w:t>
      </w:r>
    </w:p>
    <w:p w14:paraId="4ADC3594" w14:textId="77777777" w:rsidR="004C2207" w:rsidRPr="00096D2F" w:rsidRDefault="004C2207" w:rsidP="00020918">
      <w:pPr>
        <w:pStyle w:val="Akapitzlist"/>
        <w:numPr>
          <w:ilvl w:val="1"/>
          <w:numId w:val="119"/>
        </w:numPr>
        <w:suppressAutoHyphens/>
        <w:spacing w:before="0" w:after="0"/>
        <w:contextualSpacing w:val="0"/>
        <w:jc w:val="both"/>
        <w:rPr>
          <w:rFonts w:ascii="Tahoma" w:hAnsi="Tahoma" w:cs="Tahoma"/>
          <w:highlight w:val="yellow"/>
        </w:rPr>
      </w:pPr>
      <w:r w:rsidRPr="00096D2F">
        <w:rPr>
          <w:rFonts w:ascii="Tahoma" w:hAnsi="Tahoma" w:cs="Tahoma"/>
          <w:highlight w:val="yellow"/>
        </w:rPr>
        <w:t>……………………………………………., tel. …………………….., e-mail:…………………………</w:t>
      </w:r>
    </w:p>
    <w:p w14:paraId="7D005018" w14:textId="77777777" w:rsidR="004C2207" w:rsidRPr="00096D2F" w:rsidRDefault="004C2207" w:rsidP="00020918">
      <w:pPr>
        <w:pStyle w:val="Akapitzlist"/>
        <w:numPr>
          <w:ilvl w:val="1"/>
          <w:numId w:val="119"/>
        </w:numPr>
        <w:suppressAutoHyphens/>
        <w:spacing w:before="0" w:after="0"/>
        <w:contextualSpacing w:val="0"/>
        <w:jc w:val="both"/>
        <w:rPr>
          <w:rFonts w:ascii="Tahoma" w:hAnsi="Tahoma" w:cs="Tahoma"/>
          <w:highlight w:val="yellow"/>
        </w:rPr>
      </w:pPr>
      <w:r w:rsidRPr="00096D2F">
        <w:rPr>
          <w:rFonts w:ascii="Tahoma" w:hAnsi="Tahoma" w:cs="Tahoma"/>
          <w:highlight w:val="yellow"/>
        </w:rPr>
        <w:t>……………………………………………., tel. …………………….., e-mail:…………………………</w:t>
      </w:r>
    </w:p>
    <w:p w14:paraId="100DA70D" w14:textId="77777777" w:rsidR="004C2207" w:rsidRPr="00096D2F" w:rsidRDefault="004C2207" w:rsidP="00020918">
      <w:pPr>
        <w:numPr>
          <w:ilvl w:val="0"/>
          <w:numId w:val="119"/>
        </w:numPr>
        <w:suppressAutoHyphens/>
        <w:spacing w:before="0" w:after="0"/>
        <w:jc w:val="both"/>
        <w:rPr>
          <w:rFonts w:ascii="Tahoma" w:hAnsi="Tahoma" w:cs="Tahoma"/>
        </w:rPr>
      </w:pPr>
      <w:r w:rsidRPr="00096D2F">
        <w:rPr>
          <w:rFonts w:ascii="Tahoma" w:hAnsi="Tahoma" w:cs="Tahoma"/>
        </w:rPr>
        <w:t>Ze strony Nadzoru Inwestorskiego uprawnionymi osobami do kontaktowania się z Zamawiającym i Wykonawcą są:</w:t>
      </w:r>
    </w:p>
    <w:p w14:paraId="51C1B077" w14:textId="07B29C01" w:rsidR="003E0ECF" w:rsidRPr="00096D2F" w:rsidRDefault="003E0ECF" w:rsidP="003E0ECF">
      <w:pPr>
        <w:pStyle w:val="Akapitzlist"/>
        <w:numPr>
          <w:ilvl w:val="1"/>
          <w:numId w:val="119"/>
        </w:numPr>
        <w:suppressAutoHyphens/>
        <w:spacing w:before="0" w:after="0"/>
        <w:contextualSpacing w:val="0"/>
        <w:jc w:val="both"/>
        <w:rPr>
          <w:rFonts w:ascii="Tahoma" w:hAnsi="Tahoma" w:cs="Tahoma"/>
        </w:rPr>
      </w:pPr>
      <w:r w:rsidRPr="00096D2F">
        <w:rPr>
          <w:rFonts w:ascii="Tahoma" w:hAnsi="Tahoma" w:cs="Tahoma"/>
        </w:rPr>
        <w:t xml:space="preserve">Inspektor nadzoru w specjalności konstrukcyjno-budowlanej </w:t>
      </w:r>
      <w:r w:rsidR="00AD4E4A" w:rsidRPr="00096D2F">
        <w:rPr>
          <w:rFonts w:ascii="Tahoma" w:hAnsi="Tahoma" w:cs="Tahoma"/>
        </w:rPr>
        <w:t>……………</w:t>
      </w:r>
      <w:r w:rsidRPr="00096D2F">
        <w:rPr>
          <w:rFonts w:ascii="Tahoma" w:hAnsi="Tahoma" w:cs="Tahoma"/>
        </w:rPr>
        <w:t xml:space="preserve">i tel. </w:t>
      </w:r>
      <w:r w:rsidR="00AD4E4A" w:rsidRPr="00096D2F">
        <w:rPr>
          <w:rFonts w:ascii="Tahoma" w:hAnsi="Tahoma" w:cs="Tahoma"/>
        </w:rPr>
        <w:t>………………</w:t>
      </w:r>
      <w:r w:rsidRPr="00096D2F">
        <w:rPr>
          <w:rFonts w:ascii="Tahoma" w:hAnsi="Tahoma" w:cs="Tahoma"/>
        </w:rPr>
        <w:t xml:space="preserve">, e mail </w:t>
      </w:r>
      <w:r w:rsidR="00AD4E4A" w:rsidRPr="00096D2F">
        <w:rPr>
          <w:rFonts w:ascii="Tahoma" w:hAnsi="Tahoma" w:cs="Tahoma"/>
        </w:rPr>
        <w:t>…………………..</w:t>
      </w:r>
      <w:r w:rsidRPr="00096D2F">
        <w:rPr>
          <w:rFonts w:ascii="Tahoma" w:hAnsi="Tahoma" w:cs="Tahoma"/>
        </w:rPr>
        <w:t>,</w:t>
      </w:r>
    </w:p>
    <w:p w14:paraId="2706E713" w14:textId="77777777" w:rsidR="004C2207" w:rsidRPr="00096D2F" w:rsidRDefault="004C2207" w:rsidP="00020918">
      <w:pPr>
        <w:numPr>
          <w:ilvl w:val="0"/>
          <w:numId w:val="119"/>
        </w:numPr>
        <w:suppressAutoHyphens/>
        <w:spacing w:before="0" w:after="0"/>
        <w:jc w:val="both"/>
        <w:rPr>
          <w:rFonts w:ascii="Tahoma" w:hAnsi="Tahoma" w:cs="Tahoma"/>
        </w:rPr>
      </w:pPr>
      <w:r w:rsidRPr="00096D2F">
        <w:rPr>
          <w:rFonts w:ascii="Tahoma" w:hAnsi="Tahoma" w:cs="Tahoma"/>
        </w:rPr>
        <w:t xml:space="preserve">Strony będą uznawały dokonane drogą elektroniczną zatwierdzenie, powiadomienie, informację, wydane polecenie lub zgodę za dokonane w chwili uzyskania potwierdzenia faktu ich otrzymania w formie pisemnej. </w:t>
      </w:r>
    </w:p>
    <w:p w14:paraId="4EDB834B" w14:textId="77777777" w:rsidR="004C2207" w:rsidRPr="00096D2F" w:rsidRDefault="004C2207" w:rsidP="00020918">
      <w:pPr>
        <w:numPr>
          <w:ilvl w:val="0"/>
          <w:numId w:val="119"/>
        </w:numPr>
        <w:suppressAutoHyphens/>
        <w:spacing w:before="0" w:after="0"/>
        <w:jc w:val="both"/>
        <w:rPr>
          <w:rFonts w:ascii="Tahoma" w:hAnsi="Tahoma" w:cs="Tahoma"/>
        </w:rPr>
      </w:pPr>
      <w:r w:rsidRPr="00096D2F">
        <w:rPr>
          <w:rFonts w:ascii="Tahoma" w:hAnsi="Tahoma" w:cs="Tahoma"/>
        </w:rPr>
        <w:t xml:space="preserve">Wszelkie wpisy do Dziennika budowy mogą być dokonywane przez osoby do tego upoważnione i będą traktowane odpowiednio jako: zatwierdzenia, informacje, polecenia lub zgody przekazane zgodnie z postanowieniami </w:t>
      </w:r>
      <w:r w:rsidRPr="00096D2F">
        <w:rPr>
          <w:rFonts w:ascii="Tahoma" w:hAnsi="Tahoma" w:cs="Tahoma"/>
          <w:b/>
        </w:rPr>
        <w:t>ust.1</w:t>
      </w:r>
      <w:r w:rsidRPr="00096D2F">
        <w:rPr>
          <w:rFonts w:ascii="Tahoma" w:hAnsi="Tahoma" w:cs="Tahoma"/>
        </w:rPr>
        <w:t>.</w:t>
      </w:r>
    </w:p>
    <w:p w14:paraId="5648A159" w14:textId="77777777" w:rsidR="004C2207" w:rsidRPr="00096D2F" w:rsidRDefault="004C2207" w:rsidP="00020918">
      <w:pPr>
        <w:spacing w:before="0" w:after="0"/>
        <w:ind w:left="357"/>
        <w:jc w:val="both"/>
        <w:rPr>
          <w:rFonts w:ascii="Tahoma" w:hAnsi="Tahoma" w:cs="Tahoma"/>
        </w:rPr>
      </w:pPr>
    </w:p>
    <w:p w14:paraId="25D7BF5D" w14:textId="77777777" w:rsidR="00AD4E4A" w:rsidRPr="00096D2F" w:rsidRDefault="00AD4E4A" w:rsidP="00020918">
      <w:pPr>
        <w:spacing w:before="0" w:after="0"/>
        <w:ind w:left="357"/>
        <w:jc w:val="both"/>
        <w:rPr>
          <w:rFonts w:ascii="Tahoma" w:hAnsi="Tahoma" w:cs="Tahoma"/>
        </w:rPr>
      </w:pPr>
    </w:p>
    <w:p w14:paraId="3B62A9A6" w14:textId="77777777" w:rsidR="004C2207" w:rsidRPr="00096D2F" w:rsidRDefault="004C2207" w:rsidP="00066D8C">
      <w:pPr>
        <w:numPr>
          <w:ilvl w:val="0"/>
          <w:numId w:val="102"/>
        </w:numPr>
        <w:tabs>
          <w:tab w:val="left" w:pos="357"/>
        </w:tabs>
        <w:suppressAutoHyphens/>
        <w:spacing w:before="0" w:after="0"/>
        <w:ind w:left="357"/>
        <w:jc w:val="center"/>
        <w:rPr>
          <w:rFonts w:ascii="Tahoma" w:hAnsi="Tahoma" w:cs="Tahoma"/>
          <w:b/>
        </w:rPr>
      </w:pPr>
      <w:r w:rsidRPr="00096D2F">
        <w:rPr>
          <w:rFonts w:ascii="Tahoma" w:hAnsi="Tahoma" w:cs="Tahoma"/>
          <w:b/>
        </w:rPr>
        <w:t>Narady koordynacyjne</w:t>
      </w:r>
    </w:p>
    <w:p w14:paraId="531328BC" w14:textId="77777777" w:rsidR="004C2207" w:rsidRPr="00096D2F" w:rsidRDefault="004C2207" w:rsidP="00020918">
      <w:pPr>
        <w:numPr>
          <w:ilvl w:val="0"/>
          <w:numId w:val="157"/>
        </w:numPr>
        <w:suppressAutoHyphens/>
        <w:spacing w:before="0" w:after="0"/>
        <w:jc w:val="both"/>
        <w:rPr>
          <w:rFonts w:ascii="Tahoma" w:hAnsi="Tahoma" w:cs="Tahoma"/>
        </w:rPr>
      </w:pPr>
      <w:r w:rsidRPr="00096D2F">
        <w:rPr>
          <w:rFonts w:ascii="Tahoma" w:hAnsi="Tahoma" w:cs="Tahoma"/>
        </w:rPr>
        <w:t xml:space="preserve">Inspektor Nadzoru Inwestorskiego jest uprawniony do zwoływania narad koordynacyjnych z udziałem przedstawicieli Wykonawcy, Zamawiającego i Inspektora Nadzoru Inwestorskiego oraz innych zaproszonych osób. Ustala się częstotliwość narad koordynacyjnych: wg potrzeb, ale nie rzadziej niż raz na tydzień. </w:t>
      </w:r>
    </w:p>
    <w:p w14:paraId="210E8F90" w14:textId="77777777" w:rsidR="004C2207" w:rsidRPr="00096D2F" w:rsidRDefault="004C2207" w:rsidP="00020918">
      <w:pPr>
        <w:numPr>
          <w:ilvl w:val="0"/>
          <w:numId w:val="157"/>
        </w:numPr>
        <w:suppressAutoHyphens/>
        <w:spacing w:before="0" w:after="0"/>
        <w:jc w:val="both"/>
        <w:rPr>
          <w:rFonts w:ascii="Tahoma" w:hAnsi="Tahoma" w:cs="Tahoma"/>
        </w:rPr>
      </w:pPr>
      <w:r w:rsidRPr="00096D2F">
        <w:rPr>
          <w:rFonts w:ascii="Tahoma" w:hAnsi="Tahoma" w:cs="Tahoma"/>
        </w:rPr>
        <w:t>Celem narad koordynacyjnych jest omawianie lub wyjaśnianie bieżących spraw dotyczących wykonania i zaawansowania robót, w szczególności dotyczących postępu prac albo nieprawidłowości w wykonywaniu robót lub zagrożenia terminowego wykonania Umowy.</w:t>
      </w:r>
    </w:p>
    <w:p w14:paraId="46A643EE" w14:textId="77777777" w:rsidR="004C2207" w:rsidRPr="00096D2F" w:rsidRDefault="004C2207" w:rsidP="00020918">
      <w:pPr>
        <w:numPr>
          <w:ilvl w:val="0"/>
          <w:numId w:val="157"/>
        </w:numPr>
        <w:suppressAutoHyphens/>
        <w:spacing w:before="0" w:after="0"/>
        <w:jc w:val="both"/>
        <w:rPr>
          <w:rFonts w:ascii="Tahoma" w:hAnsi="Tahoma" w:cs="Tahoma"/>
        </w:rPr>
      </w:pPr>
      <w:r w:rsidRPr="00096D2F">
        <w:rPr>
          <w:rFonts w:ascii="Tahoma" w:hAnsi="Tahoma" w:cs="Tahoma"/>
        </w:rPr>
        <w:t>Kierownik budowy oraz kierownicy robót są zobowiązani uczestniczyć w naradach koordynacyjnych.</w:t>
      </w:r>
    </w:p>
    <w:p w14:paraId="7388D946" w14:textId="77777777" w:rsidR="004C2207" w:rsidRPr="00096D2F" w:rsidRDefault="004C2207" w:rsidP="00020918">
      <w:pPr>
        <w:numPr>
          <w:ilvl w:val="0"/>
          <w:numId w:val="157"/>
        </w:numPr>
        <w:suppressAutoHyphens/>
        <w:spacing w:before="0" w:after="0"/>
        <w:jc w:val="both"/>
        <w:rPr>
          <w:rFonts w:ascii="Tahoma" w:hAnsi="Tahoma" w:cs="Tahoma"/>
        </w:rPr>
      </w:pPr>
      <w:r w:rsidRPr="00096D2F">
        <w:rPr>
          <w:rFonts w:ascii="Tahoma" w:hAnsi="Tahoma" w:cs="Tahoma"/>
        </w:rPr>
        <w:t>Inspektor Nadzoru Inwestorskiego informuje z 3 - dniowym wyprzedzeniem uczestników narady koordynacyjnej o terminie i miejscu narady, prowadzi naradę i protokołuje, a kopie protokołu lub ustaleń dostarcza wszystkim osobom zaproszonym na naradę.</w:t>
      </w:r>
    </w:p>
    <w:p w14:paraId="64044E22" w14:textId="181B6701" w:rsidR="004C2207" w:rsidRPr="00096D2F" w:rsidRDefault="004C2207" w:rsidP="00020918">
      <w:pPr>
        <w:numPr>
          <w:ilvl w:val="0"/>
          <w:numId w:val="157"/>
        </w:numPr>
        <w:suppressAutoHyphens/>
        <w:spacing w:before="0" w:after="0"/>
        <w:jc w:val="both"/>
        <w:rPr>
          <w:rFonts w:ascii="Tahoma" w:hAnsi="Tahoma" w:cs="Tahoma"/>
        </w:rPr>
      </w:pPr>
      <w:r w:rsidRPr="00096D2F">
        <w:rPr>
          <w:rFonts w:ascii="Tahoma" w:hAnsi="Tahoma" w:cs="Tahoma"/>
        </w:rPr>
        <w:t xml:space="preserve">Do ustaleń zapisanych w protokole narady koordynacyjnej, uczestnicy mogą wnieść uwagi w ciągu </w:t>
      </w:r>
      <w:r w:rsidR="001A7297">
        <w:rPr>
          <w:rFonts w:ascii="Tahoma" w:hAnsi="Tahoma" w:cs="Tahoma"/>
        </w:rPr>
        <w:t>2</w:t>
      </w:r>
      <w:r w:rsidRPr="00096D2F">
        <w:rPr>
          <w:rFonts w:ascii="Tahoma" w:hAnsi="Tahoma" w:cs="Tahoma"/>
        </w:rPr>
        <w:t xml:space="preserve"> dni roboczych licząc od dnia otrzymania protokołu. Po tym terminie ustalenia uważa się za zaakceptowane.</w:t>
      </w:r>
    </w:p>
    <w:p w14:paraId="14366A5C" w14:textId="77777777" w:rsidR="004C2207" w:rsidRPr="00096D2F" w:rsidRDefault="004C2207" w:rsidP="00020918">
      <w:pPr>
        <w:numPr>
          <w:ilvl w:val="0"/>
          <w:numId w:val="157"/>
        </w:numPr>
        <w:suppressAutoHyphens/>
        <w:spacing w:before="0" w:after="0"/>
        <w:jc w:val="both"/>
        <w:rPr>
          <w:rFonts w:ascii="Tahoma" w:hAnsi="Tahoma" w:cs="Tahoma"/>
        </w:rPr>
      </w:pPr>
      <w:r w:rsidRPr="00096D2F">
        <w:rPr>
          <w:rFonts w:ascii="Tahoma" w:hAnsi="Tahoma" w:cs="Tahoma"/>
        </w:rPr>
        <w:t xml:space="preserve">W zakresie wzajemnego współdziałania przy wykonywaniu Umowy, Strony zobowiązują się działać niezwłocznie, przestrzegając obowiązujących przepisów i ustalonych zwyczajów. </w:t>
      </w:r>
    </w:p>
    <w:p w14:paraId="069B1681" w14:textId="77777777" w:rsidR="004C2207" w:rsidRPr="00096D2F" w:rsidRDefault="004C2207" w:rsidP="00020918">
      <w:pPr>
        <w:numPr>
          <w:ilvl w:val="0"/>
          <w:numId w:val="157"/>
        </w:numPr>
        <w:suppressAutoHyphens/>
        <w:spacing w:before="0" w:after="0"/>
        <w:jc w:val="both"/>
        <w:rPr>
          <w:rFonts w:ascii="Tahoma" w:hAnsi="Tahoma" w:cs="Tahoma"/>
          <w:b/>
          <w:u w:val="single"/>
        </w:rPr>
      </w:pPr>
      <w:r w:rsidRPr="00096D2F">
        <w:rPr>
          <w:rFonts w:ascii="Tahoma" w:hAnsi="Tahoma" w:cs="Tahoma"/>
        </w:rPr>
        <w:t>Strony będą współpracowały na Terenie budowy ze sobą, swoimi przedstawicielami, Kierownikiem budowy (kierownikami robót), Nadzorem Inwestorskim i projektantem.</w:t>
      </w:r>
    </w:p>
    <w:p w14:paraId="4FF4C905" w14:textId="77777777" w:rsidR="004C2207" w:rsidRPr="00096D2F" w:rsidRDefault="004C2207" w:rsidP="00020918">
      <w:pPr>
        <w:spacing w:before="0" w:after="0"/>
        <w:ind w:left="357"/>
        <w:jc w:val="both"/>
        <w:rPr>
          <w:rFonts w:ascii="Tahoma" w:hAnsi="Tahoma" w:cs="Tahoma"/>
          <w:b/>
          <w:u w:val="single"/>
        </w:rPr>
      </w:pPr>
    </w:p>
    <w:p w14:paraId="7CD095F6" w14:textId="77777777" w:rsidR="004C2207" w:rsidRPr="00096D2F" w:rsidRDefault="004C2207" w:rsidP="00066D8C">
      <w:pPr>
        <w:numPr>
          <w:ilvl w:val="0"/>
          <w:numId w:val="102"/>
        </w:numPr>
        <w:tabs>
          <w:tab w:val="left" w:pos="357"/>
        </w:tabs>
        <w:suppressAutoHyphens/>
        <w:spacing w:before="0" w:after="0"/>
        <w:ind w:left="357"/>
        <w:jc w:val="center"/>
        <w:rPr>
          <w:rFonts w:ascii="Tahoma" w:hAnsi="Tahoma" w:cs="Tahoma"/>
          <w:b/>
        </w:rPr>
      </w:pPr>
      <w:r w:rsidRPr="00096D2F">
        <w:rPr>
          <w:rFonts w:ascii="Tahoma" w:hAnsi="Tahoma" w:cs="Tahoma"/>
          <w:b/>
        </w:rPr>
        <w:t>Wierzytelności</w:t>
      </w:r>
    </w:p>
    <w:p w14:paraId="6915F3B4" w14:textId="77777777" w:rsidR="004C2207" w:rsidRPr="00096D2F" w:rsidRDefault="004C2207" w:rsidP="00020918">
      <w:pPr>
        <w:numPr>
          <w:ilvl w:val="0"/>
          <w:numId w:val="160"/>
        </w:numPr>
        <w:suppressAutoHyphens/>
        <w:spacing w:before="0" w:after="0"/>
        <w:jc w:val="both"/>
        <w:rPr>
          <w:rFonts w:ascii="Tahoma" w:hAnsi="Tahoma" w:cs="Tahoma"/>
        </w:rPr>
      </w:pPr>
      <w:r w:rsidRPr="00096D2F">
        <w:rPr>
          <w:rFonts w:ascii="Tahoma" w:hAnsi="Tahoma" w:cs="Tahoma"/>
        </w:rPr>
        <w:t xml:space="preserve">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 </w:t>
      </w:r>
    </w:p>
    <w:p w14:paraId="0A332B9E" w14:textId="77777777" w:rsidR="004C2207" w:rsidRPr="00096D2F" w:rsidRDefault="004C2207" w:rsidP="00020918">
      <w:pPr>
        <w:numPr>
          <w:ilvl w:val="0"/>
          <w:numId w:val="160"/>
        </w:numPr>
        <w:suppressAutoHyphens/>
        <w:spacing w:before="0" w:after="0"/>
        <w:jc w:val="both"/>
        <w:rPr>
          <w:rFonts w:ascii="Tahoma" w:hAnsi="Tahoma" w:cs="Tahoma"/>
        </w:rPr>
      </w:pPr>
      <w:r w:rsidRPr="00096D2F">
        <w:rPr>
          <w:rFonts w:ascii="Tahoma" w:hAnsi="Tahoma" w:cs="Tahoma"/>
        </w:rPr>
        <w:t>W przypadku Wykonawcy będącego Konsorcjum, z wnioskiem do Zamawiającego o wyrażenie zgody na dokonanie czynności, o której mowa w ust.1, występuje podmiot reprezentujący wszystkich członków Konsorcjum, zgodnie z posiadanym pełnomocnictwem.</w:t>
      </w:r>
    </w:p>
    <w:p w14:paraId="681CFD1A" w14:textId="77777777" w:rsidR="004C2207" w:rsidRPr="00096D2F" w:rsidRDefault="004C2207" w:rsidP="00020918">
      <w:pPr>
        <w:numPr>
          <w:ilvl w:val="0"/>
          <w:numId w:val="160"/>
        </w:numPr>
        <w:suppressAutoHyphens/>
        <w:spacing w:before="0" w:after="0"/>
        <w:jc w:val="both"/>
        <w:rPr>
          <w:rFonts w:ascii="Tahoma" w:hAnsi="Tahoma" w:cs="Tahoma"/>
        </w:rPr>
      </w:pPr>
      <w:r w:rsidRPr="00096D2F">
        <w:rPr>
          <w:rFonts w:ascii="Tahoma" w:hAnsi="Tahoma" w:cs="Tahoma"/>
        </w:rPr>
        <w:lastRenderedPageBreak/>
        <w:t xml:space="preserve">Zamawiający nie wyrazi zgody na dokonanie czynności określonej w ust. 1. dopóki Wykonawca nie przedstawi dowodu zaspokojenia roszczeń wszystkich Podwykonawców, których wynagrodzenie byłoby regulowane ze środków objętych wierzytelnością będącą przedmiotem czynności przedstawionej do akceptacji. </w:t>
      </w:r>
    </w:p>
    <w:p w14:paraId="3B26AAD5" w14:textId="77777777" w:rsidR="004C2207" w:rsidRPr="00096D2F" w:rsidRDefault="004C2207" w:rsidP="00020918">
      <w:pPr>
        <w:numPr>
          <w:ilvl w:val="0"/>
          <w:numId w:val="160"/>
        </w:numPr>
        <w:suppressAutoHyphens/>
        <w:spacing w:before="0" w:after="0"/>
        <w:jc w:val="both"/>
        <w:rPr>
          <w:rFonts w:ascii="Tahoma" w:hAnsi="Tahoma" w:cs="Tahoma"/>
          <w:b/>
        </w:rPr>
      </w:pPr>
      <w:r w:rsidRPr="00096D2F">
        <w:rPr>
          <w:rFonts w:ascii="Tahoma" w:hAnsi="Tahoma" w:cs="Tahoma"/>
        </w:rPr>
        <w:t>Cesja, przelew lub czynność wywołująca podobne skutki, dokonane bez pisemnej zgody Zamawiającego, są względem Zamawiającego bezskuteczne.</w:t>
      </w:r>
    </w:p>
    <w:p w14:paraId="557485CB" w14:textId="77777777" w:rsidR="004C2207" w:rsidRPr="00096D2F" w:rsidRDefault="004C2207" w:rsidP="00066D8C">
      <w:pPr>
        <w:numPr>
          <w:ilvl w:val="0"/>
          <w:numId w:val="102"/>
        </w:numPr>
        <w:tabs>
          <w:tab w:val="left" w:pos="357"/>
        </w:tabs>
        <w:suppressAutoHyphens/>
        <w:spacing w:before="0" w:after="0"/>
        <w:ind w:left="357"/>
        <w:jc w:val="center"/>
        <w:rPr>
          <w:rFonts w:ascii="Tahoma" w:hAnsi="Tahoma" w:cs="Tahoma"/>
          <w:b/>
        </w:rPr>
      </w:pPr>
    </w:p>
    <w:p w14:paraId="2764D544" w14:textId="77777777" w:rsidR="00D45DAE" w:rsidRPr="00096D2F" w:rsidRDefault="00D45DAE" w:rsidP="00020918">
      <w:pPr>
        <w:numPr>
          <w:ilvl w:val="0"/>
          <w:numId w:val="246"/>
        </w:numPr>
        <w:tabs>
          <w:tab w:val="clear" w:pos="360"/>
        </w:tabs>
        <w:spacing w:before="0" w:after="0"/>
        <w:jc w:val="both"/>
        <w:rPr>
          <w:rFonts w:ascii="Tahoma" w:hAnsi="Tahoma" w:cs="Tahoma"/>
        </w:rPr>
      </w:pPr>
      <w:r w:rsidRPr="00096D2F">
        <w:rPr>
          <w:rFonts w:ascii="Tahoma" w:hAnsi="Tahoma" w:cs="Tahoma"/>
        </w:rPr>
        <w:t>Wykonawca zobowiązuje się nie obciążać przedmiotu umowy prawami na rzecz osób trzecich.</w:t>
      </w:r>
    </w:p>
    <w:p w14:paraId="62566984" w14:textId="77777777" w:rsidR="00D45DAE" w:rsidRPr="00096D2F" w:rsidRDefault="00D45DAE" w:rsidP="00020918">
      <w:pPr>
        <w:numPr>
          <w:ilvl w:val="0"/>
          <w:numId w:val="246"/>
        </w:numPr>
        <w:tabs>
          <w:tab w:val="clear" w:pos="360"/>
        </w:tabs>
        <w:spacing w:before="0" w:after="0"/>
        <w:jc w:val="both"/>
        <w:rPr>
          <w:rFonts w:ascii="Tahoma" w:hAnsi="Tahoma" w:cs="Tahoma"/>
        </w:rPr>
      </w:pPr>
      <w:r w:rsidRPr="00096D2F">
        <w:rPr>
          <w:rFonts w:ascii="Tahoma" w:hAnsi="Tahoma" w:cs="Tahoma"/>
        </w:rPr>
        <w:t xml:space="preserve">W ramach niniejszej umowy określonego w niej wynagrodzenia, o którym mowa w </w:t>
      </w:r>
      <w:r w:rsidRPr="00096D2F">
        <w:rPr>
          <w:rFonts w:ascii="Tahoma" w:hAnsi="Tahoma" w:cs="Tahoma"/>
          <w:b/>
        </w:rPr>
        <w:t>§9 ust.1</w:t>
      </w:r>
      <w:r w:rsidRPr="00096D2F">
        <w:rPr>
          <w:rFonts w:ascii="Tahoma" w:hAnsi="Tahoma" w:cs="Tahoma"/>
        </w:rPr>
        <w:t>, Wykonawca przenosi na Zamawiającego wszelkie autorskie prawa majątkowe oraz prawa pokrewne do wszelkiej dokumentacji sporządzonej przez Wykonawcę w ramach realizacji umowy, w tym do dokumentacji fotograficznej w zakresie rozporządzania i korzystania z nich przez czas nieoznaczony, na następujących polach eksploatacji:</w:t>
      </w:r>
    </w:p>
    <w:p w14:paraId="281AE8A9" w14:textId="77777777" w:rsidR="00D45DAE" w:rsidRPr="00096D2F" w:rsidRDefault="00D45DAE" w:rsidP="00020918">
      <w:pPr>
        <w:pStyle w:val="Akapitzlist"/>
        <w:numPr>
          <w:ilvl w:val="1"/>
          <w:numId w:val="245"/>
        </w:numPr>
        <w:spacing w:before="0" w:after="0"/>
        <w:ind w:left="714" w:hanging="357"/>
        <w:contextualSpacing w:val="0"/>
        <w:jc w:val="both"/>
        <w:rPr>
          <w:rFonts w:ascii="Tahoma" w:hAnsi="Tahoma" w:cs="Tahoma"/>
        </w:rPr>
      </w:pPr>
      <w:r w:rsidRPr="00096D2F">
        <w:rPr>
          <w:rFonts w:ascii="Tahoma" w:hAnsi="Tahoma" w:cs="Tahoma"/>
        </w:rPr>
        <w:t>utrwalanie,</w:t>
      </w:r>
    </w:p>
    <w:p w14:paraId="2B5C70F7" w14:textId="77777777" w:rsidR="00D45DAE" w:rsidRPr="00096D2F" w:rsidRDefault="00D45DAE" w:rsidP="00020918">
      <w:pPr>
        <w:pStyle w:val="Akapitzlist"/>
        <w:numPr>
          <w:ilvl w:val="1"/>
          <w:numId w:val="245"/>
        </w:numPr>
        <w:spacing w:before="0" w:after="0"/>
        <w:ind w:left="714" w:hanging="357"/>
        <w:contextualSpacing w:val="0"/>
        <w:jc w:val="both"/>
        <w:rPr>
          <w:rFonts w:ascii="Tahoma" w:hAnsi="Tahoma" w:cs="Tahoma"/>
        </w:rPr>
      </w:pPr>
      <w:r w:rsidRPr="00096D2F">
        <w:rPr>
          <w:rFonts w:ascii="Tahoma" w:hAnsi="Tahoma" w:cs="Tahoma"/>
        </w:rPr>
        <w:t>digitalizacja,</w:t>
      </w:r>
    </w:p>
    <w:p w14:paraId="146677D8" w14:textId="77777777" w:rsidR="00D45DAE" w:rsidRPr="00096D2F" w:rsidRDefault="00D45DAE" w:rsidP="00020918">
      <w:pPr>
        <w:pStyle w:val="Akapitzlist"/>
        <w:numPr>
          <w:ilvl w:val="1"/>
          <w:numId w:val="245"/>
        </w:numPr>
        <w:spacing w:before="0" w:after="0"/>
        <w:ind w:left="714" w:hanging="357"/>
        <w:contextualSpacing w:val="0"/>
        <w:jc w:val="both"/>
        <w:rPr>
          <w:rFonts w:ascii="Tahoma" w:hAnsi="Tahoma" w:cs="Tahoma"/>
        </w:rPr>
      </w:pPr>
      <w:r w:rsidRPr="00096D2F">
        <w:rPr>
          <w:rFonts w:ascii="Tahoma" w:hAnsi="Tahoma" w:cs="Tahoma"/>
        </w:rPr>
        <w:t>wprowadzanie do pamięci komputera,</w:t>
      </w:r>
    </w:p>
    <w:p w14:paraId="3A105137" w14:textId="77777777" w:rsidR="00D45DAE" w:rsidRPr="00096D2F" w:rsidRDefault="00D45DAE" w:rsidP="00020918">
      <w:pPr>
        <w:pStyle w:val="Akapitzlist"/>
        <w:numPr>
          <w:ilvl w:val="1"/>
          <w:numId w:val="245"/>
        </w:numPr>
        <w:spacing w:before="0" w:after="0"/>
        <w:ind w:left="714" w:hanging="357"/>
        <w:contextualSpacing w:val="0"/>
        <w:jc w:val="both"/>
        <w:rPr>
          <w:rFonts w:ascii="Tahoma" w:hAnsi="Tahoma" w:cs="Tahoma"/>
        </w:rPr>
      </w:pPr>
      <w:r w:rsidRPr="00096D2F">
        <w:rPr>
          <w:rFonts w:ascii="Tahoma" w:hAnsi="Tahoma" w:cs="Tahoma"/>
        </w:rPr>
        <w:t>sporządzanie wydruku komputerowego,</w:t>
      </w:r>
    </w:p>
    <w:p w14:paraId="1F088A37" w14:textId="77777777" w:rsidR="00D45DAE" w:rsidRPr="00096D2F" w:rsidRDefault="00D45DAE" w:rsidP="00020918">
      <w:pPr>
        <w:pStyle w:val="Akapitzlist"/>
        <w:numPr>
          <w:ilvl w:val="1"/>
          <w:numId w:val="245"/>
        </w:numPr>
        <w:spacing w:before="0" w:after="0"/>
        <w:ind w:left="714" w:hanging="357"/>
        <w:contextualSpacing w:val="0"/>
        <w:jc w:val="both"/>
        <w:rPr>
          <w:rFonts w:ascii="Tahoma" w:hAnsi="Tahoma" w:cs="Tahoma"/>
        </w:rPr>
      </w:pPr>
      <w:r w:rsidRPr="00096D2F">
        <w:rPr>
          <w:rFonts w:ascii="Tahoma" w:hAnsi="Tahoma" w:cs="Tahoma"/>
        </w:rPr>
        <w:t xml:space="preserve">zwielokrotnienie poprzez druk, nagrywanie na płycie CD, </w:t>
      </w:r>
    </w:p>
    <w:p w14:paraId="25AB34A7" w14:textId="77777777" w:rsidR="00D45DAE" w:rsidRPr="00096D2F" w:rsidRDefault="00D45DAE" w:rsidP="00020918">
      <w:pPr>
        <w:pStyle w:val="Akapitzlist"/>
        <w:numPr>
          <w:ilvl w:val="1"/>
          <w:numId w:val="245"/>
        </w:numPr>
        <w:spacing w:before="0" w:after="0"/>
        <w:ind w:left="714" w:hanging="357"/>
        <w:contextualSpacing w:val="0"/>
        <w:jc w:val="both"/>
        <w:rPr>
          <w:rFonts w:ascii="Tahoma" w:hAnsi="Tahoma" w:cs="Tahoma"/>
        </w:rPr>
      </w:pPr>
      <w:r w:rsidRPr="00096D2F">
        <w:rPr>
          <w:rFonts w:ascii="Tahoma" w:hAnsi="Tahoma" w:cs="Tahoma"/>
        </w:rPr>
        <w:t>wprowadzenie do obrotu,</w:t>
      </w:r>
    </w:p>
    <w:p w14:paraId="340FA7E3" w14:textId="77777777" w:rsidR="00D45DAE" w:rsidRPr="00096D2F" w:rsidRDefault="00D45DAE" w:rsidP="00020918">
      <w:pPr>
        <w:pStyle w:val="Akapitzlist"/>
        <w:numPr>
          <w:ilvl w:val="1"/>
          <w:numId w:val="245"/>
        </w:numPr>
        <w:spacing w:before="0" w:after="0"/>
        <w:ind w:left="714" w:hanging="357"/>
        <w:contextualSpacing w:val="0"/>
        <w:jc w:val="both"/>
        <w:rPr>
          <w:rFonts w:ascii="Tahoma" w:hAnsi="Tahoma" w:cs="Tahoma"/>
        </w:rPr>
      </w:pPr>
      <w:r w:rsidRPr="00096D2F">
        <w:rPr>
          <w:rFonts w:ascii="Tahoma" w:hAnsi="Tahoma" w:cs="Tahoma"/>
        </w:rPr>
        <w:t xml:space="preserve">nieodpłatne wypożyczenie lub udostępnienie zwielokrotnionych egzemplarzy, </w:t>
      </w:r>
    </w:p>
    <w:p w14:paraId="57A8724D" w14:textId="77777777" w:rsidR="00D45DAE" w:rsidRPr="00096D2F" w:rsidRDefault="00D45DAE" w:rsidP="00020918">
      <w:pPr>
        <w:pStyle w:val="Akapitzlist"/>
        <w:numPr>
          <w:ilvl w:val="1"/>
          <w:numId w:val="245"/>
        </w:numPr>
        <w:spacing w:before="0" w:after="0"/>
        <w:ind w:left="714" w:hanging="357"/>
        <w:contextualSpacing w:val="0"/>
        <w:jc w:val="both"/>
        <w:rPr>
          <w:rFonts w:ascii="Tahoma" w:hAnsi="Tahoma" w:cs="Tahoma"/>
        </w:rPr>
      </w:pPr>
      <w:r w:rsidRPr="00096D2F">
        <w:rPr>
          <w:rFonts w:ascii="Tahoma" w:hAnsi="Tahoma" w:cs="Tahoma"/>
        </w:rPr>
        <w:t>wprowadzenie w całości lub części do sieci komputerowej Internet w sposób umożliwiający transmisję odbiorczą przez zainteresowanego użytkownika,</w:t>
      </w:r>
    </w:p>
    <w:p w14:paraId="7435CEB5" w14:textId="77777777" w:rsidR="00D45DAE" w:rsidRPr="00096D2F" w:rsidRDefault="00D45DAE" w:rsidP="00020918">
      <w:pPr>
        <w:pStyle w:val="Akapitzlist"/>
        <w:numPr>
          <w:ilvl w:val="1"/>
          <w:numId w:val="245"/>
        </w:numPr>
        <w:spacing w:before="0" w:after="0"/>
        <w:ind w:left="714" w:hanging="357"/>
        <w:contextualSpacing w:val="0"/>
        <w:jc w:val="both"/>
        <w:rPr>
          <w:rFonts w:ascii="Tahoma" w:hAnsi="Tahoma" w:cs="Tahoma"/>
        </w:rPr>
      </w:pPr>
      <w:r w:rsidRPr="00096D2F">
        <w:rPr>
          <w:rFonts w:ascii="Tahoma" w:hAnsi="Tahoma" w:cs="Tahoma"/>
        </w:rPr>
        <w:t>publikacja i rozpowszechnianie w całości lub w części, w sieci Internet, łącznie z utrwalaniem w pamięci RAM,</w:t>
      </w:r>
    </w:p>
    <w:p w14:paraId="4F47F4AF" w14:textId="77777777" w:rsidR="00D45DAE" w:rsidRPr="00096D2F" w:rsidRDefault="00D45DAE" w:rsidP="00020918">
      <w:pPr>
        <w:pStyle w:val="Akapitzlist"/>
        <w:numPr>
          <w:ilvl w:val="1"/>
          <w:numId w:val="245"/>
        </w:numPr>
        <w:spacing w:before="0" w:after="0"/>
        <w:ind w:left="714" w:hanging="357"/>
        <w:contextualSpacing w:val="0"/>
        <w:jc w:val="both"/>
        <w:rPr>
          <w:rFonts w:ascii="Tahoma" w:hAnsi="Tahoma" w:cs="Tahoma"/>
        </w:rPr>
      </w:pPr>
      <w:r w:rsidRPr="00096D2F">
        <w:rPr>
          <w:rFonts w:ascii="Tahoma" w:hAnsi="Tahoma" w:cs="Tahoma"/>
        </w:rPr>
        <w:t>w oryginalnej (polskiej) wersji językowej i w tłumaczeniu na języki obce, wraz z prawem do dokonywania opracowań, przemontowań i zmian układu, na terytorium Polski oraz poza jej granicami.</w:t>
      </w:r>
    </w:p>
    <w:p w14:paraId="1682AC07" w14:textId="77777777" w:rsidR="00D45DAE" w:rsidRPr="00096D2F" w:rsidRDefault="00D45DAE" w:rsidP="00020918">
      <w:pPr>
        <w:numPr>
          <w:ilvl w:val="0"/>
          <w:numId w:val="246"/>
        </w:numPr>
        <w:tabs>
          <w:tab w:val="clear" w:pos="360"/>
        </w:tabs>
        <w:spacing w:before="0" w:after="0"/>
        <w:jc w:val="both"/>
        <w:rPr>
          <w:rFonts w:ascii="Tahoma" w:hAnsi="Tahoma" w:cs="Tahoma"/>
        </w:rPr>
      </w:pPr>
      <w:r w:rsidRPr="00096D2F">
        <w:rPr>
          <w:rFonts w:ascii="Tahoma" w:hAnsi="Tahoma" w:cs="Tahoma"/>
        </w:rPr>
        <w:t xml:space="preserve">Wykonawca ponosi pełną odpowiedzialność za wszelkie szkody poniesione przez Zamawiającego w wyniku wystąpienia wad prawnych lub fizycznych wytworzonych dokumentów. </w:t>
      </w:r>
    </w:p>
    <w:p w14:paraId="2E0E42D7" w14:textId="77777777" w:rsidR="00D45DAE" w:rsidRPr="00096D2F" w:rsidRDefault="00D45DAE" w:rsidP="00020918">
      <w:pPr>
        <w:numPr>
          <w:ilvl w:val="0"/>
          <w:numId w:val="246"/>
        </w:numPr>
        <w:tabs>
          <w:tab w:val="clear" w:pos="360"/>
        </w:tabs>
        <w:spacing w:before="0" w:after="0"/>
        <w:jc w:val="both"/>
        <w:rPr>
          <w:rFonts w:ascii="Tahoma" w:hAnsi="Tahoma" w:cs="Tahoma"/>
        </w:rPr>
      </w:pPr>
      <w:r w:rsidRPr="00096D2F">
        <w:rPr>
          <w:rFonts w:ascii="Tahoma" w:hAnsi="Tahoma" w:cs="Tahoma"/>
        </w:rPr>
        <w:t xml:space="preserve">Wykonawca, z zastrzeżeniem poniższych postanowień, będzie występował, na własny koszt, w sprawie wszelkich roszczeń zgłoszonych wobec Zamawiającego w sądzie lub poza sądem, w kraju, w którym dokumenty zostały Zamawiającemu dostarczone, o ile takie roszczenia są związane z naruszeniem jakiegokolwiek prawa własności intelektualnej, takiego jak patent, prawo autorskie lub znak towarowy, tajemnica handlowa w związku z używaniem przez Zamawiającego dokumentów, dostarczonych zgodnie z Umową. </w:t>
      </w:r>
    </w:p>
    <w:p w14:paraId="7684CD8D" w14:textId="7426F1B7" w:rsidR="004C2207" w:rsidRPr="00096D2F" w:rsidRDefault="00D45DAE" w:rsidP="00020918">
      <w:pPr>
        <w:numPr>
          <w:ilvl w:val="0"/>
          <w:numId w:val="246"/>
        </w:numPr>
        <w:tabs>
          <w:tab w:val="clear" w:pos="360"/>
        </w:tabs>
        <w:spacing w:before="0" w:after="0"/>
        <w:jc w:val="both"/>
        <w:rPr>
          <w:rFonts w:ascii="Tahoma" w:hAnsi="Tahoma" w:cs="Tahoma"/>
        </w:rPr>
      </w:pPr>
      <w:r w:rsidRPr="00096D2F">
        <w:rPr>
          <w:rFonts w:ascii="Tahoma" w:hAnsi="Tahoma" w:cs="Tahoma"/>
        </w:rPr>
        <w:t xml:space="preserve">Wykonawca pokryje koszty wszelkich odszkodowań oraz inne koszty ostatecznie zasądzone od Zamawiającego w związku z roszczeniem, o którym mowa w </w:t>
      </w:r>
      <w:r w:rsidRPr="00096D2F">
        <w:rPr>
          <w:rFonts w:ascii="Tahoma" w:hAnsi="Tahoma" w:cs="Tahoma"/>
          <w:b/>
          <w:bCs/>
        </w:rPr>
        <w:t>ust. 3</w:t>
      </w:r>
      <w:r w:rsidR="004C2207" w:rsidRPr="00096D2F">
        <w:rPr>
          <w:rFonts w:ascii="Tahoma" w:hAnsi="Tahoma" w:cs="Tahoma"/>
        </w:rPr>
        <w:t>.</w:t>
      </w:r>
    </w:p>
    <w:p w14:paraId="5FCE9EEB" w14:textId="77777777" w:rsidR="004C2207" w:rsidRPr="00096D2F" w:rsidRDefault="004C2207" w:rsidP="00020918">
      <w:pPr>
        <w:spacing w:before="0" w:after="0"/>
        <w:jc w:val="both"/>
        <w:rPr>
          <w:rFonts w:ascii="Tahoma" w:hAnsi="Tahoma" w:cs="Tahoma"/>
        </w:rPr>
      </w:pPr>
    </w:p>
    <w:p w14:paraId="14B39196" w14:textId="77777777" w:rsidR="004C2207" w:rsidRPr="00096D2F" w:rsidRDefault="004C2207" w:rsidP="00066D8C">
      <w:pPr>
        <w:numPr>
          <w:ilvl w:val="0"/>
          <w:numId w:val="102"/>
        </w:numPr>
        <w:tabs>
          <w:tab w:val="left" w:pos="357"/>
        </w:tabs>
        <w:suppressAutoHyphens/>
        <w:spacing w:before="0" w:after="0"/>
        <w:ind w:left="357"/>
        <w:jc w:val="center"/>
        <w:rPr>
          <w:rFonts w:ascii="Tahoma" w:hAnsi="Tahoma" w:cs="Tahoma"/>
          <w:b/>
        </w:rPr>
      </w:pPr>
      <w:r w:rsidRPr="00096D2F">
        <w:rPr>
          <w:rFonts w:ascii="Tahoma" w:hAnsi="Tahoma" w:cs="Tahoma"/>
          <w:b/>
        </w:rPr>
        <w:t>Dane osobowe</w:t>
      </w:r>
    </w:p>
    <w:p w14:paraId="47E4F6C4" w14:textId="77777777" w:rsidR="004C2207" w:rsidRPr="00096D2F" w:rsidRDefault="004C2207" w:rsidP="00020918">
      <w:pPr>
        <w:pStyle w:val="Akapitzlist14"/>
        <w:numPr>
          <w:ilvl w:val="1"/>
          <w:numId w:val="193"/>
        </w:numPr>
        <w:suppressAutoHyphens/>
        <w:spacing w:before="0" w:after="0"/>
        <w:jc w:val="both"/>
        <w:rPr>
          <w:rFonts w:ascii="Tahoma" w:hAnsi="Tahoma" w:cs="Tahoma"/>
          <w:sz w:val="20"/>
          <w:szCs w:val="20"/>
        </w:rPr>
      </w:pPr>
      <w:r w:rsidRPr="00096D2F">
        <w:rPr>
          <w:rFonts w:ascii="Tahoma" w:hAnsi="Tahoma" w:cs="Tahoma"/>
          <w:sz w:val="20"/>
          <w:szCs w:val="20"/>
        </w:rPr>
        <w:t xml:space="preserve">Wykonawca oświadcza, iż zapoznał się z </w:t>
      </w:r>
      <w:r w:rsidRPr="00096D2F">
        <w:rPr>
          <w:rFonts w:ascii="Tahoma" w:hAnsi="Tahoma" w:cs="Tahoma"/>
          <w:b/>
          <w:sz w:val="20"/>
          <w:szCs w:val="20"/>
        </w:rPr>
        <w:t>Załącznikiem nr 6</w:t>
      </w:r>
      <w:r w:rsidRPr="00096D2F">
        <w:rPr>
          <w:rFonts w:ascii="Tahoma" w:hAnsi="Tahoma" w:cs="Tahoma"/>
          <w:sz w:val="20"/>
          <w:szCs w:val="20"/>
        </w:rPr>
        <w:t xml:space="preserve"> do Umowy (Klauzula informacyjna RODO).</w:t>
      </w:r>
    </w:p>
    <w:p w14:paraId="35DB9DC9" w14:textId="77777777" w:rsidR="004C2207" w:rsidRPr="00096D2F" w:rsidRDefault="004C2207" w:rsidP="00020918">
      <w:pPr>
        <w:pStyle w:val="Akapitzlist14"/>
        <w:numPr>
          <w:ilvl w:val="1"/>
          <w:numId w:val="193"/>
        </w:numPr>
        <w:suppressAutoHyphens/>
        <w:spacing w:before="0" w:after="0"/>
        <w:jc w:val="both"/>
        <w:rPr>
          <w:rFonts w:ascii="Tahoma" w:hAnsi="Tahoma" w:cs="Tahoma"/>
          <w:sz w:val="20"/>
          <w:szCs w:val="20"/>
        </w:rPr>
      </w:pPr>
      <w:r w:rsidRPr="00096D2F">
        <w:rPr>
          <w:rFonts w:ascii="Tahoma" w:hAnsi="Tahoma" w:cs="Tahoma"/>
          <w:sz w:val="20"/>
          <w:szCs w:val="20"/>
        </w:rPr>
        <w:t xml:space="preserve">Wykonawca oświadcza, że administrator danych wypełnił obowiązki informacyjne przewidziane w art. 13 oraz przekazał informacje, o którym mowa w art. 14 RODO dla osób, których dane przekazał lub przekaże w związku z zawarciem niniejszej Umowy. Wykonawca zobowiązuje się w przypadku wyznaczenia lub wskazania do działania przy wykonywaniu niniejszej Umowy osób innych niż wymienione w jej treści, najpóźniej wraz z przekazaniem Zamawiającemu danych osobowych tych osób, zrealizować obowiązki informacyjne w trybie art. 13 lub art. 14 RODO oraz określone w </w:t>
      </w:r>
      <w:r w:rsidRPr="00096D2F">
        <w:rPr>
          <w:rFonts w:ascii="Tahoma" w:hAnsi="Tahoma" w:cs="Tahoma"/>
          <w:b/>
          <w:sz w:val="20"/>
          <w:szCs w:val="20"/>
        </w:rPr>
        <w:t>Załączniku nr 6</w:t>
      </w:r>
      <w:r w:rsidRPr="00096D2F">
        <w:rPr>
          <w:rFonts w:ascii="Tahoma" w:hAnsi="Tahoma" w:cs="Tahoma"/>
          <w:sz w:val="20"/>
          <w:szCs w:val="20"/>
        </w:rPr>
        <w:t xml:space="preserve"> do Umowy.</w:t>
      </w:r>
    </w:p>
    <w:p w14:paraId="45410707" w14:textId="77777777" w:rsidR="004C2207" w:rsidRPr="00096D2F" w:rsidRDefault="004C2207" w:rsidP="00020918">
      <w:pPr>
        <w:pStyle w:val="Akapitzlist14"/>
        <w:numPr>
          <w:ilvl w:val="1"/>
          <w:numId w:val="193"/>
        </w:numPr>
        <w:suppressAutoHyphens/>
        <w:spacing w:before="0" w:after="0"/>
        <w:jc w:val="both"/>
        <w:rPr>
          <w:rFonts w:ascii="Tahoma" w:hAnsi="Tahoma" w:cs="Tahoma"/>
          <w:sz w:val="20"/>
          <w:szCs w:val="20"/>
        </w:rPr>
      </w:pPr>
      <w:r w:rsidRPr="00096D2F">
        <w:rPr>
          <w:rFonts w:ascii="Tahoma" w:hAnsi="Tahoma" w:cs="Tahoma"/>
          <w:sz w:val="20"/>
          <w:szCs w:val="20"/>
        </w:rPr>
        <w:t xml:space="preserve">W celu realizacji przedmiotu umowy Wykonawca będzie przetwarzał następujące dane osobowe: imiona i nazwiska, numery telefonów oraz adresy mailowe pracowników, którzy będą koordynować realizację Umowy ze strony Zamawiającego. </w:t>
      </w:r>
    </w:p>
    <w:p w14:paraId="6AB77DAB" w14:textId="77777777" w:rsidR="004C2207" w:rsidRPr="00096D2F" w:rsidRDefault="004C2207" w:rsidP="00020918">
      <w:pPr>
        <w:pStyle w:val="Akapitzlist14"/>
        <w:numPr>
          <w:ilvl w:val="1"/>
          <w:numId w:val="193"/>
        </w:numPr>
        <w:suppressAutoHyphens/>
        <w:spacing w:before="0" w:after="0"/>
        <w:jc w:val="both"/>
        <w:rPr>
          <w:rFonts w:ascii="Tahoma" w:hAnsi="Tahoma" w:cs="Tahoma"/>
          <w:sz w:val="20"/>
          <w:szCs w:val="20"/>
        </w:rPr>
      </w:pPr>
      <w:r w:rsidRPr="00096D2F">
        <w:rPr>
          <w:rFonts w:ascii="Tahoma" w:hAnsi="Tahoma" w:cs="Tahoma"/>
          <w:sz w:val="20"/>
          <w:szCs w:val="20"/>
        </w:rPr>
        <w:t xml:space="preserve">W celu realizacji przedmiotu umowy Zamawiający będzie przetwarzał następujące dane osobowe: imiona i nazwiska, numery telefonów oraz adresy mailowe pracowników, którzy będą koordynować realizację Umowy ze strony Wykonawcy oraz dane osobowe wskazane w </w:t>
      </w:r>
      <w:r w:rsidRPr="00096D2F">
        <w:rPr>
          <w:rFonts w:ascii="Tahoma" w:hAnsi="Tahoma" w:cs="Tahoma"/>
          <w:b/>
          <w:sz w:val="20"/>
          <w:szCs w:val="20"/>
        </w:rPr>
        <w:t>§ 18</w:t>
      </w:r>
      <w:r w:rsidRPr="00096D2F">
        <w:rPr>
          <w:rFonts w:ascii="Tahoma" w:hAnsi="Tahoma" w:cs="Tahoma"/>
          <w:sz w:val="20"/>
          <w:szCs w:val="20"/>
        </w:rPr>
        <w:t>.</w:t>
      </w:r>
    </w:p>
    <w:p w14:paraId="1C5CF911" w14:textId="77777777" w:rsidR="004C2207" w:rsidRPr="00096D2F" w:rsidRDefault="004C2207" w:rsidP="00020918">
      <w:pPr>
        <w:pStyle w:val="Akapitzlist14"/>
        <w:numPr>
          <w:ilvl w:val="1"/>
          <w:numId w:val="193"/>
        </w:numPr>
        <w:suppressAutoHyphens/>
        <w:spacing w:before="0" w:after="0"/>
        <w:jc w:val="both"/>
        <w:rPr>
          <w:rFonts w:ascii="Tahoma" w:hAnsi="Tahoma" w:cs="Tahoma"/>
          <w:sz w:val="20"/>
          <w:szCs w:val="20"/>
        </w:rPr>
      </w:pPr>
      <w:r w:rsidRPr="00096D2F">
        <w:rPr>
          <w:rFonts w:ascii="Tahoma" w:hAnsi="Tahoma" w:cs="Tahoma"/>
          <w:sz w:val="20"/>
          <w:szCs w:val="20"/>
        </w:rPr>
        <w:t xml:space="preserve">Wykonawca w trakcie wykonywania Umowy zobowiązuje się do przetwarzania danych osobowych zgodnie z obowiązującym prawem, w szczególności zachowaniem przepisów Rozporządzenia Parlamentu Europejskiego i Rady (UE) 2016/679 w sprawie ochrony osób fizycznych w związku z przetwarzaniem danych osobowych i w sprawie swobodnego przepływu takich danych oraz uchylenia dyrektywy 95/46/WE. </w:t>
      </w:r>
    </w:p>
    <w:p w14:paraId="35CBC2E4" w14:textId="77777777" w:rsidR="004C2207" w:rsidRPr="00096D2F" w:rsidRDefault="004C2207" w:rsidP="00020918">
      <w:pPr>
        <w:pStyle w:val="Akapitzlist14"/>
        <w:numPr>
          <w:ilvl w:val="1"/>
          <w:numId w:val="193"/>
        </w:numPr>
        <w:suppressAutoHyphens/>
        <w:spacing w:before="0" w:after="0"/>
        <w:jc w:val="both"/>
        <w:rPr>
          <w:rFonts w:ascii="Tahoma" w:hAnsi="Tahoma" w:cs="Tahoma"/>
          <w:sz w:val="20"/>
          <w:szCs w:val="20"/>
        </w:rPr>
      </w:pPr>
      <w:r w:rsidRPr="00096D2F">
        <w:rPr>
          <w:rFonts w:ascii="Tahoma" w:hAnsi="Tahoma" w:cs="Tahoma"/>
          <w:sz w:val="20"/>
          <w:szCs w:val="20"/>
        </w:rPr>
        <w:lastRenderedPageBreak/>
        <w:t>Zamawiający w drodze pisemnej Umowy powierzy Wykonawcy przetwarzanie danych osobowych imiona i nazwiska, numery telefonów oraz adresy mailowe pracowników, którzy będą koordynować realizację Umowy ze strony Zamawiającego.</w:t>
      </w:r>
    </w:p>
    <w:p w14:paraId="650063C4" w14:textId="77777777" w:rsidR="004C2207" w:rsidRPr="00096D2F" w:rsidRDefault="004C2207" w:rsidP="00020918">
      <w:pPr>
        <w:pStyle w:val="Akapitzlist14"/>
        <w:spacing w:before="0" w:after="0"/>
        <w:ind w:left="363"/>
        <w:jc w:val="both"/>
        <w:rPr>
          <w:rFonts w:ascii="Tahoma" w:hAnsi="Tahoma" w:cs="Tahoma"/>
          <w:sz w:val="20"/>
          <w:szCs w:val="20"/>
        </w:rPr>
      </w:pPr>
    </w:p>
    <w:p w14:paraId="61281F7B" w14:textId="77777777" w:rsidR="004C2207" w:rsidRPr="00096D2F" w:rsidRDefault="004C2207" w:rsidP="00020918">
      <w:pPr>
        <w:spacing w:before="0" w:after="0"/>
        <w:jc w:val="both"/>
        <w:rPr>
          <w:rFonts w:ascii="Tahoma" w:hAnsi="Tahoma" w:cs="Tahoma"/>
        </w:rPr>
      </w:pPr>
    </w:p>
    <w:p w14:paraId="5B4C9E1A" w14:textId="77777777" w:rsidR="004C2207" w:rsidRPr="00096D2F" w:rsidRDefault="004C2207" w:rsidP="00066D8C">
      <w:pPr>
        <w:numPr>
          <w:ilvl w:val="0"/>
          <w:numId w:val="102"/>
        </w:numPr>
        <w:tabs>
          <w:tab w:val="left" w:pos="357"/>
        </w:tabs>
        <w:suppressAutoHyphens/>
        <w:spacing w:before="0" w:after="0"/>
        <w:ind w:left="357"/>
        <w:jc w:val="center"/>
        <w:rPr>
          <w:rFonts w:ascii="Tahoma" w:hAnsi="Tahoma" w:cs="Tahoma"/>
          <w:b/>
        </w:rPr>
      </w:pPr>
      <w:r w:rsidRPr="00096D2F">
        <w:rPr>
          <w:rFonts w:ascii="Tahoma" w:hAnsi="Tahoma" w:cs="Tahoma"/>
          <w:b/>
        </w:rPr>
        <w:t>Postanowienia końcowe</w:t>
      </w:r>
    </w:p>
    <w:p w14:paraId="255A4548" w14:textId="77777777" w:rsidR="004C2207" w:rsidRPr="00096D2F" w:rsidRDefault="004C2207" w:rsidP="00020918">
      <w:pPr>
        <w:numPr>
          <w:ilvl w:val="0"/>
          <w:numId w:val="125"/>
        </w:numPr>
        <w:suppressAutoHyphens/>
        <w:spacing w:before="0" w:after="0"/>
        <w:jc w:val="both"/>
        <w:rPr>
          <w:rFonts w:ascii="Tahoma" w:hAnsi="Tahoma" w:cs="Tahoma"/>
        </w:rPr>
      </w:pPr>
      <w:r w:rsidRPr="00096D2F">
        <w:rPr>
          <w:rFonts w:ascii="Tahoma" w:hAnsi="Tahoma" w:cs="Tahoma"/>
        </w:rPr>
        <w:t>Ewentualne spory, wynikłe w związku z realizacją przedmiotu umowy</w:t>
      </w:r>
      <w:r w:rsidRPr="00096D2F" w:rsidDel="00F41543">
        <w:rPr>
          <w:rFonts w:ascii="Tahoma" w:hAnsi="Tahoma" w:cs="Tahoma"/>
        </w:rPr>
        <w:t xml:space="preserve"> </w:t>
      </w:r>
      <w:r w:rsidRPr="00096D2F">
        <w:rPr>
          <w:rFonts w:ascii="Tahoma" w:hAnsi="Tahoma" w:cs="Tahoma"/>
        </w:rPr>
        <w:t>o roszczenia cywilnoprawne w sprawach, w których zawarcie ugody jest dopuszczalne, poddane będą mediacjom lub innemu polubownemu rozwiązaniu sporu przed Sądem Polubownym przy Prokuratorii Generalnej Rzeczypospolitej Polskiej, wybranym mediatorem albo osobą prowadzącą inne polubowne rozwiązanie sporu. W przypadku, gdy polubowne rozwiązanie sporu nie będzie dopuszczalne spory, wynikłe w związku z realizacją przedmiotu umowy, będą rozstrzygane przez sąd powszechny właściwy miejscowo dla siedziby Zamawiającego.</w:t>
      </w:r>
    </w:p>
    <w:p w14:paraId="13209BF9" w14:textId="77777777" w:rsidR="004C2207" w:rsidRPr="00096D2F" w:rsidRDefault="004C2207" w:rsidP="00020918">
      <w:pPr>
        <w:numPr>
          <w:ilvl w:val="0"/>
          <w:numId w:val="125"/>
        </w:numPr>
        <w:suppressAutoHyphens/>
        <w:spacing w:before="0" w:after="0"/>
        <w:jc w:val="both"/>
        <w:rPr>
          <w:rFonts w:ascii="Tahoma" w:hAnsi="Tahoma" w:cs="Tahoma"/>
        </w:rPr>
      </w:pPr>
      <w:r w:rsidRPr="00096D2F">
        <w:rPr>
          <w:rFonts w:ascii="Tahoma" w:hAnsi="Tahoma" w:cs="Tahoma"/>
        </w:rPr>
        <w:t>Wszelkie polecenia wydawane Wykonawcy przez Zamawiającego oraz Inspektora Nadzoru Inwestorskiego, jak również zapytania i odpowiedzi dotyczące realizacji niniejszej umowy wymagają formy pisemnej.</w:t>
      </w:r>
    </w:p>
    <w:p w14:paraId="650C5780" w14:textId="77777777" w:rsidR="004C2207" w:rsidRPr="00096D2F" w:rsidRDefault="004C2207" w:rsidP="00020918">
      <w:pPr>
        <w:numPr>
          <w:ilvl w:val="0"/>
          <w:numId w:val="125"/>
        </w:numPr>
        <w:suppressAutoHyphens/>
        <w:spacing w:before="0" w:after="0"/>
        <w:jc w:val="both"/>
        <w:rPr>
          <w:rFonts w:ascii="Tahoma" w:hAnsi="Tahoma" w:cs="Tahoma"/>
        </w:rPr>
      </w:pPr>
      <w:r w:rsidRPr="00096D2F">
        <w:rPr>
          <w:rFonts w:ascii="Tahoma" w:hAnsi="Tahoma" w:cs="Tahoma"/>
        </w:rPr>
        <w:t>W sprawach, których nie reguluje niniejsza umowa będą miały zastosowanie przepisy Kodeksu cywilnego, ustawy Prawo budowlane i Prawo zamówień publicznych wraz z aktami wykonawczymi do tych ustaw.</w:t>
      </w:r>
    </w:p>
    <w:p w14:paraId="2585C49C" w14:textId="77777777" w:rsidR="004C2207" w:rsidRPr="00096D2F" w:rsidRDefault="004C2207" w:rsidP="00020918">
      <w:pPr>
        <w:numPr>
          <w:ilvl w:val="0"/>
          <w:numId w:val="125"/>
        </w:numPr>
        <w:suppressAutoHyphens/>
        <w:spacing w:before="0" w:after="0"/>
        <w:jc w:val="both"/>
        <w:rPr>
          <w:rFonts w:ascii="Tahoma" w:hAnsi="Tahoma" w:cs="Tahoma"/>
        </w:rPr>
      </w:pPr>
      <w:r w:rsidRPr="00096D2F">
        <w:rPr>
          <w:rFonts w:ascii="Tahoma" w:hAnsi="Tahoma" w:cs="Tahoma"/>
        </w:rPr>
        <w:t>Umowa została sporządzona w trzech jednobrzmiących egzemplarzach, jeden egzemplarz dla Wykonawcy i dwa egzemplarze dla Zamawiającego.</w:t>
      </w:r>
    </w:p>
    <w:p w14:paraId="17D458DC" w14:textId="77777777" w:rsidR="004C2207" w:rsidRPr="00096D2F" w:rsidRDefault="004C2207" w:rsidP="004C2207">
      <w:pPr>
        <w:spacing w:before="0" w:after="0" w:line="240" w:lineRule="auto"/>
        <w:jc w:val="both"/>
        <w:rPr>
          <w:rFonts w:ascii="Tahoma" w:hAnsi="Tahoma" w:cs="Tahoma"/>
        </w:rPr>
      </w:pPr>
    </w:p>
    <w:p w14:paraId="4861AEA3" w14:textId="77777777" w:rsidR="004C2207" w:rsidRPr="00096D2F" w:rsidRDefault="004C2207" w:rsidP="004C2207">
      <w:pPr>
        <w:spacing w:before="0" w:after="0" w:line="240" w:lineRule="auto"/>
        <w:jc w:val="both"/>
        <w:rPr>
          <w:rFonts w:ascii="Tahoma" w:hAnsi="Tahoma" w:cs="Tahoma"/>
        </w:rPr>
      </w:pPr>
    </w:p>
    <w:p w14:paraId="66757E53" w14:textId="77777777" w:rsidR="004C2207" w:rsidRPr="00096D2F" w:rsidRDefault="004C2207" w:rsidP="004C2207">
      <w:pPr>
        <w:pStyle w:val="Nagwek"/>
        <w:tabs>
          <w:tab w:val="clear" w:pos="4536"/>
          <w:tab w:val="clear" w:pos="9072"/>
        </w:tabs>
        <w:jc w:val="center"/>
        <w:rPr>
          <w:rFonts w:ascii="Tahoma" w:hAnsi="Tahoma" w:cs="Tahoma"/>
          <w:b/>
        </w:rPr>
      </w:pPr>
      <w:r w:rsidRPr="00096D2F">
        <w:rPr>
          <w:rFonts w:ascii="Tahoma" w:hAnsi="Tahoma" w:cs="Tahoma"/>
          <w:b/>
        </w:rPr>
        <w:t xml:space="preserve">WYKONAWCA </w:t>
      </w:r>
      <w:r w:rsidRPr="00096D2F">
        <w:rPr>
          <w:rFonts w:ascii="Tahoma" w:hAnsi="Tahoma" w:cs="Tahoma"/>
          <w:b/>
        </w:rPr>
        <w:tab/>
      </w:r>
      <w:r w:rsidRPr="00096D2F">
        <w:rPr>
          <w:rFonts w:ascii="Tahoma" w:hAnsi="Tahoma" w:cs="Tahoma"/>
          <w:b/>
        </w:rPr>
        <w:tab/>
      </w:r>
      <w:r w:rsidRPr="00096D2F">
        <w:rPr>
          <w:rFonts w:ascii="Tahoma" w:hAnsi="Tahoma" w:cs="Tahoma"/>
          <w:b/>
        </w:rPr>
        <w:tab/>
      </w:r>
      <w:r w:rsidRPr="00096D2F">
        <w:rPr>
          <w:rFonts w:ascii="Tahoma" w:hAnsi="Tahoma" w:cs="Tahoma"/>
          <w:b/>
        </w:rPr>
        <w:tab/>
      </w:r>
      <w:r w:rsidRPr="00096D2F">
        <w:rPr>
          <w:rFonts w:ascii="Tahoma" w:hAnsi="Tahoma" w:cs="Tahoma"/>
          <w:b/>
        </w:rPr>
        <w:tab/>
      </w:r>
      <w:r w:rsidRPr="00096D2F">
        <w:rPr>
          <w:rFonts w:ascii="Tahoma" w:hAnsi="Tahoma" w:cs="Tahoma"/>
          <w:b/>
        </w:rPr>
        <w:tab/>
        <w:t>ZAMAWIAJĄCY</w:t>
      </w:r>
    </w:p>
    <w:p w14:paraId="447C318F" w14:textId="77777777" w:rsidR="004C2207" w:rsidRPr="00096D2F" w:rsidRDefault="004C2207" w:rsidP="004C2207">
      <w:pPr>
        <w:spacing w:before="0" w:after="0"/>
        <w:jc w:val="both"/>
        <w:rPr>
          <w:rFonts w:ascii="Tahoma" w:hAnsi="Tahoma" w:cs="Tahoma"/>
        </w:rPr>
      </w:pPr>
    </w:p>
    <w:p w14:paraId="6B861B01" w14:textId="5642D2B1" w:rsidR="004C2207" w:rsidRPr="00096D2F" w:rsidRDefault="004C2207" w:rsidP="004C2207">
      <w:pPr>
        <w:spacing w:before="0" w:after="0"/>
        <w:rPr>
          <w:rFonts w:ascii="Tahoma" w:hAnsi="Tahoma" w:cs="Tahoma"/>
        </w:rPr>
      </w:pPr>
    </w:p>
    <w:p w14:paraId="5C99B022" w14:textId="0F06EE68" w:rsidR="00076BEE" w:rsidRPr="00096D2F" w:rsidRDefault="00076BEE" w:rsidP="004C2207">
      <w:pPr>
        <w:spacing w:before="0" w:after="0"/>
        <w:rPr>
          <w:rFonts w:ascii="Tahoma" w:hAnsi="Tahoma" w:cs="Tahoma"/>
        </w:rPr>
      </w:pPr>
    </w:p>
    <w:p w14:paraId="17F4CE65" w14:textId="259EBE87" w:rsidR="00076BEE" w:rsidRPr="00096D2F" w:rsidRDefault="00076BEE" w:rsidP="004C2207">
      <w:pPr>
        <w:spacing w:before="0" w:after="0"/>
        <w:rPr>
          <w:rFonts w:ascii="Tahoma" w:hAnsi="Tahoma" w:cs="Tahoma"/>
        </w:rPr>
      </w:pPr>
    </w:p>
    <w:p w14:paraId="55FFFF9B" w14:textId="58FDD0D9" w:rsidR="00076BEE" w:rsidRPr="00096D2F" w:rsidRDefault="00076BEE" w:rsidP="004C2207">
      <w:pPr>
        <w:spacing w:before="0" w:after="0"/>
        <w:rPr>
          <w:rFonts w:ascii="Tahoma" w:hAnsi="Tahoma" w:cs="Tahoma"/>
        </w:rPr>
      </w:pPr>
    </w:p>
    <w:p w14:paraId="1C41F21F" w14:textId="28F24835" w:rsidR="00076BEE" w:rsidRPr="00096D2F" w:rsidRDefault="00076BEE" w:rsidP="004C2207">
      <w:pPr>
        <w:spacing w:before="0" w:after="0"/>
        <w:rPr>
          <w:rFonts w:ascii="Tahoma" w:hAnsi="Tahoma" w:cs="Tahoma"/>
        </w:rPr>
      </w:pPr>
    </w:p>
    <w:p w14:paraId="71C8F4E3" w14:textId="4567AE49" w:rsidR="00076BEE" w:rsidRPr="00096D2F" w:rsidRDefault="00076BEE" w:rsidP="004C2207">
      <w:pPr>
        <w:spacing w:before="0" w:after="0"/>
        <w:rPr>
          <w:rFonts w:ascii="Tahoma" w:hAnsi="Tahoma" w:cs="Tahoma"/>
        </w:rPr>
      </w:pPr>
    </w:p>
    <w:p w14:paraId="3596103F" w14:textId="58F9FFAD" w:rsidR="00076BEE" w:rsidRPr="00096D2F" w:rsidRDefault="00076BEE" w:rsidP="004C2207">
      <w:pPr>
        <w:spacing w:before="0" w:after="0"/>
        <w:rPr>
          <w:rFonts w:ascii="Tahoma" w:hAnsi="Tahoma" w:cs="Tahoma"/>
        </w:rPr>
      </w:pPr>
    </w:p>
    <w:p w14:paraId="09D271EF" w14:textId="69698862" w:rsidR="00076BEE" w:rsidRPr="00096D2F" w:rsidRDefault="00076BEE" w:rsidP="004C2207">
      <w:pPr>
        <w:spacing w:before="0" w:after="0"/>
        <w:rPr>
          <w:rFonts w:ascii="Tahoma" w:hAnsi="Tahoma" w:cs="Tahoma"/>
        </w:rPr>
      </w:pPr>
    </w:p>
    <w:p w14:paraId="10A1F80A" w14:textId="30B54258" w:rsidR="00076BEE" w:rsidRPr="00096D2F" w:rsidRDefault="00076BEE" w:rsidP="004C2207">
      <w:pPr>
        <w:spacing w:before="0" w:after="0"/>
        <w:rPr>
          <w:rFonts w:ascii="Tahoma" w:hAnsi="Tahoma" w:cs="Tahoma"/>
        </w:rPr>
      </w:pPr>
    </w:p>
    <w:p w14:paraId="34BEF1FA" w14:textId="1C55CCA7" w:rsidR="00076BEE" w:rsidRPr="00096D2F" w:rsidRDefault="00076BEE" w:rsidP="004C2207">
      <w:pPr>
        <w:spacing w:before="0" w:after="0"/>
        <w:rPr>
          <w:rFonts w:ascii="Tahoma" w:hAnsi="Tahoma" w:cs="Tahoma"/>
        </w:rPr>
      </w:pPr>
    </w:p>
    <w:p w14:paraId="2298EB6D" w14:textId="5F8C7662" w:rsidR="00076BEE" w:rsidRPr="00096D2F" w:rsidRDefault="00076BEE" w:rsidP="004C2207">
      <w:pPr>
        <w:spacing w:before="0" w:after="0"/>
        <w:rPr>
          <w:rFonts w:ascii="Tahoma" w:hAnsi="Tahoma" w:cs="Tahoma"/>
        </w:rPr>
      </w:pPr>
    </w:p>
    <w:p w14:paraId="2AA679E0" w14:textId="4F9E4BE8" w:rsidR="00076BEE" w:rsidRDefault="00076BEE" w:rsidP="004C2207">
      <w:pPr>
        <w:spacing w:before="0" w:after="0"/>
        <w:rPr>
          <w:rFonts w:ascii="Tahoma" w:hAnsi="Tahoma" w:cs="Tahoma"/>
        </w:rPr>
      </w:pPr>
    </w:p>
    <w:p w14:paraId="75E77EEB" w14:textId="77777777" w:rsidR="00F76B94" w:rsidRDefault="00F76B94" w:rsidP="004C2207">
      <w:pPr>
        <w:spacing w:before="0" w:after="0"/>
        <w:rPr>
          <w:rFonts w:ascii="Tahoma" w:hAnsi="Tahoma" w:cs="Tahoma"/>
        </w:rPr>
      </w:pPr>
    </w:p>
    <w:p w14:paraId="1D5A079A" w14:textId="77777777" w:rsidR="00F76B94" w:rsidRDefault="00F76B94" w:rsidP="004C2207">
      <w:pPr>
        <w:spacing w:before="0" w:after="0"/>
        <w:rPr>
          <w:rFonts w:ascii="Tahoma" w:hAnsi="Tahoma" w:cs="Tahoma"/>
        </w:rPr>
      </w:pPr>
    </w:p>
    <w:p w14:paraId="04C850A8" w14:textId="77777777" w:rsidR="00F76B94" w:rsidRDefault="00F76B94" w:rsidP="004C2207">
      <w:pPr>
        <w:spacing w:before="0" w:after="0"/>
        <w:rPr>
          <w:rFonts w:ascii="Tahoma" w:hAnsi="Tahoma" w:cs="Tahoma"/>
        </w:rPr>
      </w:pPr>
    </w:p>
    <w:p w14:paraId="6C84D0DE" w14:textId="77777777" w:rsidR="00F76B94" w:rsidRDefault="00F76B94" w:rsidP="004C2207">
      <w:pPr>
        <w:spacing w:before="0" w:after="0"/>
        <w:rPr>
          <w:rFonts w:ascii="Tahoma" w:hAnsi="Tahoma" w:cs="Tahoma"/>
        </w:rPr>
      </w:pPr>
    </w:p>
    <w:p w14:paraId="4AE8A125" w14:textId="77777777" w:rsidR="00F76B94" w:rsidRDefault="00F76B94" w:rsidP="004C2207">
      <w:pPr>
        <w:spacing w:before="0" w:after="0"/>
        <w:rPr>
          <w:rFonts w:ascii="Tahoma" w:hAnsi="Tahoma" w:cs="Tahoma"/>
        </w:rPr>
      </w:pPr>
    </w:p>
    <w:p w14:paraId="5CEB376F" w14:textId="77777777" w:rsidR="00F76B94" w:rsidRDefault="00F76B94" w:rsidP="004C2207">
      <w:pPr>
        <w:spacing w:before="0" w:after="0"/>
        <w:rPr>
          <w:rFonts w:ascii="Tahoma" w:hAnsi="Tahoma" w:cs="Tahoma"/>
        </w:rPr>
      </w:pPr>
    </w:p>
    <w:p w14:paraId="7EC186A7" w14:textId="77777777" w:rsidR="00F76B94" w:rsidRDefault="00F76B94" w:rsidP="004C2207">
      <w:pPr>
        <w:spacing w:before="0" w:after="0"/>
        <w:rPr>
          <w:rFonts w:ascii="Tahoma" w:hAnsi="Tahoma" w:cs="Tahoma"/>
        </w:rPr>
      </w:pPr>
    </w:p>
    <w:p w14:paraId="7D1BBCD2" w14:textId="77777777" w:rsidR="00F76B94" w:rsidRDefault="00F76B94" w:rsidP="004C2207">
      <w:pPr>
        <w:spacing w:before="0" w:after="0"/>
        <w:rPr>
          <w:rFonts w:ascii="Tahoma" w:hAnsi="Tahoma" w:cs="Tahoma"/>
        </w:rPr>
      </w:pPr>
    </w:p>
    <w:p w14:paraId="0CC9862D" w14:textId="77777777" w:rsidR="00F76B94" w:rsidRDefault="00F76B94" w:rsidP="004C2207">
      <w:pPr>
        <w:spacing w:before="0" w:after="0"/>
        <w:rPr>
          <w:rFonts w:ascii="Tahoma" w:hAnsi="Tahoma" w:cs="Tahoma"/>
        </w:rPr>
      </w:pPr>
    </w:p>
    <w:p w14:paraId="2124C813" w14:textId="77777777" w:rsidR="00F76B94" w:rsidRDefault="00F76B94" w:rsidP="004C2207">
      <w:pPr>
        <w:spacing w:before="0" w:after="0"/>
        <w:rPr>
          <w:rFonts w:ascii="Tahoma" w:hAnsi="Tahoma" w:cs="Tahoma"/>
        </w:rPr>
      </w:pPr>
    </w:p>
    <w:p w14:paraId="27C3F45D" w14:textId="77777777" w:rsidR="00F76B94" w:rsidRDefault="00F76B94" w:rsidP="004C2207">
      <w:pPr>
        <w:spacing w:before="0" w:after="0"/>
        <w:rPr>
          <w:rFonts w:ascii="Tahoma" w:hAnsi="Tahoma" w:cs="Tahoma"/>
        </w:rPr>
      </w:pPr>
    </w:p>
    <w:p w14:paraId="5BAC1C34" w14:textId="77777777" w:rsidR="00F76B94" w:rsidRDefault="00F76B94" w:rsidP="004C2207">
      <w:pPr>
        <w:spacing w:before="0" w:after="0"/>
        <w:rPr>
          <w:rFonts w:ascii="Tahoma" w:hAnsi="Tahoma" w:cs="Tahoma"/>
        </w:rPr>
      </w:pPr>
    </w:p>
    <w:p w14:paraId="7349AB06" w14:textId="77777777" w:rsidR="00F76B94" w:rsidRDefault="00F76B94" w:rsidP="004C2207">
      <w:pPr>
        <w:spacing w:before="0" w:after="0"/>
        <w:rPr>
          <w:rFonts w:ascii="Tahoma" w:hAnsi="Tahoma" w:cs="Tahoma"/>
        </w:rPr>
      </w:pPr>
    </w:p>
    <w:p w14:paraId="78128402" w14:textId="77777777" w:rsidR="00F76B94" w:rsidRDefault="00F76B94" w:rsidP="004C2207">
      <w:pPr>
        <w:spacing w:before="0" w:after="0"/>
        <w:rPr>
          <w:rFonts w:ascii="Tahoma" w:hAnsi="Tahoma" w:cs="Tahoma"/>
        </w:rPr>
      </w:pPr>
    </w:p>
    <w:p w14:paraId="52F7E27D" w14:textId="77777777" w:rsidR="00F76B94" w:rsidRDefault="00F76B94" w:rsidP="004C2207">
      <w:pPr>
        <w:spacing w:before="0" w:after="0"/>
        <w:rPr>
          <w:rFonts w:ascii="Tahoma" w:hAnsi="Tahoma" w:cs="Tahoma"/>
        </w:rPr>
      </w:pPr>
    </w:p>
    <w:p w14:paraId="69F9FDFD" w14:textId="77777777" w:rsidR="00F76B94" w:rsidRPr="00096D2F" w:rsidRDefault="00F76B94" w:rsidP="004C2207">
      <w:pPr>
        <w:spacing w:before="0" w:after="0"/>
        <w:rPr>
          <w:rFonts w:ascii="Tahoma" w:hAnsi="Tahoma" w:cs="Tahoma"/>
        </w:rPr>
      </w:pPr>
    </w:p>
    <w:p w14:paraId="06D2F2B4" w14:textId="65B59AB0" w:rsidR="00076BEE" w:rsidRPr="00096D2F" w:rsidRDefault="00076BEE" w:rsidP="004C2207">
      <w:pPr>
        <w:spacing w:before="0" w:after="0"/>
        <w:rPr>
          <w:rFonts w:ascii="Tahoma" w:hAnsi="Tahoma" w:cs="Tahoma"/>
        </w:rPr>
      </w:pPr>
    </w:p>
    <w:p w14:paraId="02FC2DBB" w14:textId="77777777" w:rsidR="00076BEE" w:rsidRPr="00096D2F" w:rsidRDefault="00076BEE" w:rsidP="004C2207">
      <w:pPr>
        <w:spacing w:before="0" w:after="0"/>
        <w:rPr>
          <w:rFonts w:ascii="Tahoma" w:hAnsi="Tahoma" w:cs="Tahoma"/>
        </w:rPr>
      </w:pPr>
    </w:p>
    <w:p w14:paraId="12C6F053" w14:textId="77777777" w:rsidR="004C2207" w:rsidRPr="00096D2F" w:rsidRDefault="004C2207" w:rsidP="004C2207">
      <w:pPr>
        <w:spacing w:before="0" w:after="0"/>
        <w:rPr>
          <w:rFonts w:ascii="Tahoma" w:hAnsi="Tahoma" w:cs="Tahoma"/>
        </w:rPr>
      </w:pPr>
    </w:p>
    <w:p w14:paraId="74FE5679" w14:textId="77777777" w:rsidR="004C2207" w:rsidRPr="00096D2F" w:rsidRDefault="004C2207" w:rsidP="004C2207">
      <w:pPr>
        <w:spacing w:before="0" w:after="0"/>
        <w:rPr>
          <w:rFonts w:ascii="Tahoma" w:hAnsi="Tahoma" w:cs="Tahoma"/>
        </w:rPr>
      </w:pPr>
    </w:p>
    <w:p w14:paraId="5C48543F" w14:textId="42101A42" w:rsidR="004C2207" w:rsidRPr="00096D2F" w:rsidRDefault="004C2207" w:rsidP="004C2207">
      <w:pPr>
        <w:spacing w:before="0" w:after="0" w:line="264" w:lineRule="auto"/>
        <w:rPr>
          <w:rFonts w:ascii="Tahoma" w:hAnsi="Tahoma" w:cs="Tahoma"/>
        </w:rPr>
      </w:pPr>
      <w:r w:rsidRPr="00096D2F">
        <w:rPr>
          <w:rFonts w:ascii="Tahoma" w:hAnsi="Tahoma" w:cs="Tahoma"/>
        </w:rPr>
        <w:t xml:space="preserve">Załącznik nr 1 </w:t>
      </w:r>
      <w:r w:rsidR="003C6DA4" w:rsidRPr="00096D2F">
        <w:rPr>
          <w:rFonts w:ascii="Tahoma" w:hAnsi="Tahoma" w:cs="Tahoma"/>
        </w:rPr>
        <w:t>-</w:t>
      </w:r>
      <w:r w:rsidRPr="00096D2F">
        <w:rPr>
          <w:rFonts w:ascii="Tahoma" w:hAnsi="Tahoma" w:cs="Tahoma"/>
        </w:rPr>
        <w:t xml:space="preserve"> </w:t>
      </w:r>
      <w:r w:rsidR="003C6DA4" w:rsidRPr="00096D2F">
        <w:rPr>
          <w:rFonts w:ascii="Tahoma" w:hAnsi="Tahoma" w:cs="Tahoma"/>
        </w:rPr>
        <w:t>kosztorys ofertowy</w:t>
      </w:r>
      <w:r w:rsidRPr="00096D2F">
        <w:rPr>
          <w:rFonts w:ascii="Tahoma" w:hAnsi="Tahoma" w:cs="Tahoma"/>
        </w:rPr>
        <w:t>,</w:t>
      </w:r>
    </w:p>
    <w:p w14:paraId="5DD4CB21" w14:textId="77777777" w:rsidR="004C2207" w:rsidRPr="00096D2F" w:rsidRDefault="004C2207" w:rsidP="004C2207">
      <w:pPr>
        <w:spacing w:before="0" w:after="0" w:line="264" w:lineRule="auto"/>
        <w:rPr>
          <w:rFonts w:ascii="Tahoma" w:hAnsi="Tahoma" w:cs="Tahoma"/>
        </w:rPr>
      </w:pPr>
      <w:r w:rsidRPr="00096D2F">
        <w:rPr>
          <w:rFonts w:ascii="Tahoma" w:hAnsi="Tahoma" w:cs="Tahoma"/>
        </w:rPr>
        <w:t>Załącznik nr 2 - Harmonogram rzeczowo-finansowy,</w:t>
      </w:r>
    </w:p>
    <w:p w14:paraId="47818D73" w14:textId="77777777" w:rsidR="004C2207" w:rsidRPr="00096D2F" w:rsidRDefault="004C2207" w:rsidP="004C2207">
      <w:pPr>
        <w:spacing w:before="0" w:after="0" w:line="264" w:lineRule="auto"/>
        <w:rPr>
          <w:rFonts w:ascii="Tahoma" w:hAnsi="Tahoma" w:cs="Tahoma"/>
        </w:rPr>
      </w:pPr>
      <w:r w:rsidRPr="00096D2F">
        <w:rPr>
          <w:rFonts w:ascii="Tahoma" w:hAnsi="Tahoma" w:cs="Tahoma"/>
        </w:rPr>
        <w:t>Załącznik nr 3 - Raport z realizacji,</w:t>
      </w:r>
    </w:p>
    <w:p w14:paraId="501C5429" w14:textId="77777777" w:rsidR="004C2207" w:rsidRPr="00096D2F" w:rsidRDefault="004C2207" w:rsidP="004C2207">
      <w:pPr>
        <w:spacing w:before="0" w:after="0" w:line="264" w:lineRule="auto"/>
        <w:rPr>
          <w:rFonts w:ascii="Tahoma" w:hAnsi="Tahoma" w:cs="Tahoma"/>
        </w:rPr>
      </w:pPr>
      <w:r w:rsidRPr="00096D2F">
        <w:rPr>
          <w:rFonts w:ascii="Tahoma" w:hAnsi="Tahoma" w:cs="Tahoma"/>
        </w:rPr>
        <w:t xml:space="preserve">Załącznik nr 4 - oświadczenie częściowe podwykonawcy </w:t>
      </w:r>
    </w:p>
    <w:p w14:paraId="69D58B7F" w14:textId="77777777" w:rsidR="004C2207" w:rsidRPr="00096D2F" w:rsidRDefault="004C2207" w:rsidP="004C2207">
      <w:pPr>
        <w:spacing w:before="0" w:after="0" w:line="264" w:lineRule="auto"/>
        <w:rPr>
          <w:rFonts w:ascii="Tahoma" w:hAnsi="Tahoma" w:cs="Tahoma"/>
        </w:rPr>
      </w:pPr>
      <w:r w:rsidRPr="00096D2F">
        <w:rPr>
          <w:rFonts w:ascii="Tahoma" w:hAnsi="Tahoma" w:cs="Tahoma"/>
        </w:rPr>
        <w:t>Załącznik nr 5 - oświadczenie końcowe podwykonawcy</w:t>
      </w:r>
    </w:p>
    <w:p w14:paraId="405588D7" w14:textId="77777777" w:rsidR="004C2207" w:rsidRPr="00096D2F" w:rsidRDefault="004C2207" w:rsidP="004C2207">
      <w:pPr>
        <w:spacing w:before="0" w:after="0" w:line="264" w:lineRule="auto"/>
        <w:rPr>
          <w:rFonts w:ascii="Tahoma" w:hAnsi="Tahoma" w:cs="Tahoma"/>
        </w:rPr>
        <w:sectPr w:rsidR="004C2207" w:rsidRPr="00096D2F" w:rsidSect="004D31ED">
          <w:headerReference w:type="default" r:id="rId11"/>
          <w:footerReference w:type="default" r:id="rId12"/>
          <w:footnotePr>
            <w:numRestart w:val="eachSect"/>
          </w:footnotePr>
          <w:pgSz w:w="11906" w:h="16838"/>
          <w:pgMar w:top="1383" w:right="851" w:bottom="851" w:left="851" w:header="0" w:footer="583" w:gutter="0"/>
          <w:cols w:space="708"/>
          <w:formProt w:val="0"/>
          <w:docGrid w:linePitch="360"/>
        </w:sectPr>
      </w:pPr>
      <w:r w:rsidRPr="00096D2F">
        <w:rPr>
          <w:rFonts w:ascii="Tahoma" w:hAnsi="Tahoma" w:cs="Tahoma"/>
        </w:rPr>
        <w:t>Załącznik nr 6 - Informacje dotyczące przetwarzania danych osobowych w związku z realizacją umowy</w:t>
      </w:r>
    </w:p>
    <w:p w14:paraId="52D6767A" w14:textId="44AA9FB2" w:rsidR="00503954" w:rsidRPr="00096D2F" w:rsidRDefault="00503954" w:rsidP="00AE1307">
      <w:pPr>
        <w:pStyle w:val="Akapitzlist"/>
        <w:suppressAutoHyphens/>
        <w:spacing w:line="360" w:lineRule="auto"/>
        <w:ind w:left="2880" w:right="-2"/>
        <w:jc w:val="right"/>
        <w:rPr>
          <w:rFonts w:ascii="Tahoma" w:hAnsi="Tahoma" w:cs="Tahoma"/>
          <w:b/>
          <w:i/>
          <w:u w:val="single"/>
        </w:rPr>
      </w:pPr>
    </w:p>
    <w:p w14:paraId="0536D432" w14:textId="3204FBE6" w:rsidR="002E40DE" w:rsidRPr="00096D2F" w:rsidRDefault="00AE1307" w:rsidP="00AE1307">
      <w:pPr>
        <w:pStyle w:val="Akapitzlist"/>
        <w:suppressAutoHyphens/>
        <w:spacing w:line="360" w:lineRule="auto"/>
        <w:ind w:left="2880" w:right="-2"/>
        <w:jc w:val="right"/>
        <w:rPr>
          <w:rFonts w:ascii="Tahoma" w:hAnsi="Tahoma" w:cs="Tahoma"/>
          <w:b/>
          <w:i/>
          <w:u w:val="single"/>
        </w:rPr>
      </w:pPr>
      <w:r w:rsidRPr="00096D2F">
        <w:rPr>
          <w:rFonts w:ascii="Tahoma" w:hAnsi="Tahoma" w:cs="Tahoma"/>
          <w:b/>
          <w:i/>
          <w:u w:val="single"/>
        </w:rPr>
        <w:t xml:space="preserve">Załącznik nr 3 do umowy nr </w:t>
      </w:r>
      <w:r w:rsidR="006D41B2">
        <w:rPr>
          <w:rFonts w:ascii="Tahoma" w:hAnsi="Tahoma" w:cs="Tahoma"/>
          <w:b/>
          <w:i/>
          <w:u w:val="single"/>
        </w:rPr>
        <w:t>13</w:t>
      </w:r>
      <w:r w:rsidR="00F76B94">
        <w:rPr>
          <w:rFonts w:ascii="Tahoma" w:hAnsi="Tahoma" w:cs="Tahoma"/>
          <w:b/>
          <w:i/>
          <w:u w:val="single"/>
        </w:rPr>
        <w:t>/DTE/202</w:t>
      </w:r>
      <w:r w:rsidR="00B623D9">
        <w:rPr>
          <w:rFonts w:ascii="Tahoma" w:hAnsi="Tahoma" w:cs="Tahoma"/>
          <w:b/>
          <w:i/>
          <w:u w:val="single"/>
        </w:rPr>
        <w:t>6</w:t>
      </w:r>
      <w:r w:rsidRPr="00096D2F">
        <w:rPr>
          <w:rFonts w:ascii="Tahoma" w:hAnsi="Tahoma" w:cs="Tahoma"/>
          <w:b/>
          <w:i/>
          <w:u w:val="single"/>
        </w:rPr>
        <w:t xml:space="preserve"> - Raport z realizacji </w:t>
      </w:r>
    </w:p>
    <w:p w14:paraId="31FDC779" w14:textId="77777777" w:rsidR="00AE1307" w:rsidRPr="00096D2F" w:rsidRDefault="00AE1307" w:rsidP="00AE1307">
      <w:pPr>
        <w:pStyle w:val="Akapitzlist"/>
        <w:suppressAutoHyphens/>
        <w:spacing w:line="360" w:lineRule="auto"/>
        <w:ind w:left="2880" w:right="-2"/>
        <w:jc w:val="right"/>
        <w:rPr>
          <w:rFonts w:ascii="Tahoma" w:hAnsi="Tahoma" w:cs="Tahoma"/>
          <w:b/>
          <w:i/>
          <w:u w:val="single"/>
        </w:rPr>
      </w:pPr>
    </w:p>
    <w:p w14:paraId="2087F810" w14:textId="095CE361" w:rsidR="00AE1307" w:rsidRPr="00096D2F" w:rsidRDefault="00BB03C1" w:rsidP="00BB03C1">
      <w:pPr>
        <w:jc w:val="center"/>
        <w:rPr>
          <w:rFonts w:ascii="Tahoma" w:hAnsi="Tahoma" w:cs="Tahoma"/>
          <w:b/>
          <w:bCs/>
        </w:rPr>
      </w:pPr>
      <w:r w:rsidRPr="00096D2F">
        <w:rPr>
          <w:rFonts w:ascii="Tahoma" w:hAnsi="Tahoma" w:cs="Tahoma"/>
          <w:b/>
          <w:bCs/>
        </w:rPr>
        <w:t>RAPORT Z REALIZACJI</w:t>
      </w:r>
    </w:p>
    <w:p w14:paraId="4B8BB7C3" w14:textId="4A157E2B" w:rsidR="00BB03C1" w:rsidRPr="00096D2F" w:rsidRDefault="00BB03C1" w:rsidP="00BB03C1">
      <w:pPr>
        <w:rPr>
          <w:rFonts w:ascii="Tahoma" w:hAnsi="Tahoma" w:cs="Tahoma"/>
        </w:rPr>
      </w:pPr>
    </w:p>
    <w:p w14:paraId="5A3CA11F" w14:textId="786484CA" w:rsidR="00BB03C1" w:rsidRPr="00096D2F" w:rsidRDefault="00976B02">
      <w:pPr>
        <w:pStyle w:val="Tekstpodstawowy"/>
        <w:numPr>
          <w:ilvl w:val="0"/>
          <w:numId w:val="91"/>
        </w:numPr>
        <w:spacing w:before="0" w:after="0" w:line="264" w:lineRule="auto"/>
        <w:ind w:left="363"/>
        <w:jc w:val="both"/>
        <w:rPr>
          <w:rFonts w:ascii="Tahoma" w:hAnsi="Tahoma" w:cs="Tahoma"/>
        </w:rPr>
      </w:pPr>
      <w:r w:rsidRPr="00096D2F">
        <w:rPr>
          <w:rFonts w:ascii="Tahoma" w:hAnsi="Tahoma" w:cs="Tahoma"/>
        </w:rPr>
        <w:t>INFORMACJE OGÓLNE:</w:t>
      </w:r>
      <w:r w:rsidR="00BB03C1" w:rsidRPr="00096D2F">
        <w:rPr>
          <w:rFonts w:ascii="Tahoma" w:hAnsi="Tahoma" w:cs="Tahoma"/>
        </w:rPr>
        <w:t xml:space="preserve"> </w:t>
      </w:r>
    </w:p>
    <w:p w14:paraId="37D0C4E3" w14:textId="0B6B49B3" w:rsidR="00BB03C1" w:rsidRPr="00096D2F" w:rsidRDefault="00976B02">
      <w:pPr>
        <w:numPr>
          <w:ilvl w:val="0"/>
          <w:numId w:val="92"/>
        </w:numPr>
        <w:spacing w:before="0" w:after="0" w:line="240" w:lineRule="auto"/>
        <w:jc w:val="both"/>
        <w:rPr>
          <w:rFonts w:ascii="Tahoma" w:hAnsi="Tahoma" w:cs="Tahoma"/>
        </w:rPr>
      </w:pPr>
      <w:r w:rsidRPr="00096D2F">
        <w:rPr>
          <w:rFonts w:ascii="Tahoma" w:hAnsi="Tahoma" w:cs="Tahoma"/>
        </w:rPr>
        <w:t>Wykonawca …………………………………..</w:t>
      </w:r>
    </w:p>
    <w:p w14:paraId="2DF71851" w14:textId="1E191086" w:rsidR="00976B02" w:rsidRPr="00096D2F" w:rsidRDefault="00976B02">
      <w:pPr>
        <w:numPr>
          <w:ilvl w:val="0"/>
          <w:numId w:val="92"/>
        </w:numPr>
        <w:spacing w:before="0" w:after="0" w:line="240" w:lineRule="auto"/>
        <w:jc w:val="both"/>
        <w:rPr>
          <w:rFonts w:ascii="Tahoma" w:hAnsi="Tahoma" w:cs="Tahoma"/>
        </w:rPr>
      </w:pPr>
      <w:r w:rsidRPr="00096D2F">
        <w:rPr>
          <w:rFonts w:ascii="Tahoma" w:hAnsi="Tahoma" w:cs="Tahoma"/>
        </w:rPr>
        <w:t xml:space="preserve">Dotyczy umowy nr ………… z dnia …………. </w:t>
      </w:r>
    </w:p>
    <w:p w14:paraId="429B9622" w14:textId="4343014B" w:rsidR="00976B02" w:rsidRPr="00096D2F" w:rsidRDefault="00976B02">
      <w:pPr>
        <w:numPr>
          <w:ilvl w:val="0"/>
          <w:numId w:val="92"/>
        </w:numPr>
        <w:spacing w:before="0" w:after="0" w:line="240" w:lineRule="auto"/>
        <w:jc w:val="both"/>
        <w:rPr>
          <w:rFonts w:ascii="Tahoma" w:hAnsi="Tahoma" w:cs="Tahoma"/>
        </w:rPr>
      </w:pPr>
      <w:r w:rsidRPr="00096D2F">
        <w:rPr>
          <w:rFonts w:ascii="Tahoma" w:hAnsi="Tahoma" w:cs="Tahoma"/>
        </w:rPr>
        <w:t xml:space="preserve">Nazwa zadania: </w:t>
      </w:r>
      <w:r w:rsidR="001F63B3" w:rsidRPr="00096D2F">
        <w:rPr>
          <w:rFonts w:ascii="Tahoma" w:hAnsi="Tahoma" w:cs="Tahoma"/>
          <w:b/>
          <w:bCs/>
        </w:rPr>
        <w:t xml:space="preserve">Roboty budowlane polegające </w:t>
      </w:r>
      <w:r w:rsidR="00B623D9">
        <w:rPr>
          <w:rFonts w:ascii="Tahoma" w:hAnsi="Tahoma" w:cs="Tahoma"/>
          <w:b/>
          <w:bCs/>
        </w:rPr>
        <w:t>n</w:t>
      </w:r>
      <w:r w:rsidR="00B623D9" w:rsidRPr="00B623D9">
        <w:rPr>
          <w:rFonts w:ascii="Tahoma" w:hAnsi="Tahoma" w:cs="Tahoma"/>
          <w:b/>
          <w:bCs/>
        </w:rPr>
        <w:t>a rozbudowie lądowiska dla śmigłowców przy szpitalnym oddziale ratunkowym Powiatowego Szpitala im. Władysława Biegańskiego w Iławie</w:t>
      </w:r>
    </w:p>
    <w:p w14:paraId="62FE1606" w14:textId="22B02BB6" w:rsidR="00BB03C1" w:rsidRPr="00096D2F" w:rsidRDefault="00976B02">
      <w:pPr>
        <w:pStyle w:val="Tekstpodstawowy"/>
        <w:numPr>
          <w:ilvl w:val="0"/>
          <w:numId w:val="91"/>
        </w:numPr>
        <w:spacing w:before="0" w:after="0" w:line="264" w:lineRule="auto"/>
        <w:ind w:left="363"/>
        <w:jc w:val="both"/>
        <w:rPr>
          <w:rFonts w:ascii="Tahoma" w:hAnsi="Tahoma" w:cs="Tahoma"/>
        </w:rPr>
      </w:pPr>
      <w:r w:rsidRPr="00096D2F">
        <w:rPr>
          <w:rFonts w:ascii="Tahoma" w:hAnsi="Tahoma" w:cs="Tahoma"/>
        </w:rPr>
        <w:t xml:space="preserve">OPIS POSTĘPU ROBÓT I POWSTAŁYCH PROBLEMÓW: </w:t>
      </w:r>
    </w:p>
    <w:p w14:paraId="5B89B776" w14:textId="26015EF0" w:rsidR="00976B02" w:rsidRPr="00096D2F" w:rsidRDefault="00757A77">
      <w:pPr>
        <w:numPr>
          <w:ilvl w:val="0"/>
          <w:numId w:val="93"/>
        </w:numPr>
        <w:spacing w:before="0" w:after="0" w:line="240" w:lineRule="auto"/>
        <w:jc w:val="both"/>
        <w:rPr>
          <w:rFonts w:ascii="Tahoma" w:hAnsi="Tahoma" w:cs="Tahoma"/>
        </w:rPr>
      </w:pPr>
      <w:r w:rsidRPr="00096D2F">
        <w:rPr>
          <w:rFonts w:ascii="Tahoma" w:hAnsi="Tahoma" w:cs="Tahoma"/>
        </w:rPr>
        <w:t>………………………………………………………………………………………………………………………………………………………</w:t>
      </w:r>
    </w:p>
    <w:p w14:paraId="1DA3F5AE" w14:textId="22DB1B6C" w:rsidR="00757A77" w:rsidRPr="00096D2F" w:rsidRDefault="00757A77">
      <w:pPr>
        <w:numPr>
          <w:ilvl w:val="0"/>
          <w:numId w:val="93"/>
        </w:numPr>
        <w:spacing w:before="0" w:after="0" w:line="240" w:lineRule="auto"/>
        <w:jc w:val="both"/>
        <w:rPr>
          <w:rFonts w:ascii="Tahoma" w:hAnsi="Tahoma" w:cs="Tahoma"/>
        </w:rPr>
      </w:pPr>
      <w:r w:rsidRPr="00096D2F">
        <w:rPr>
          <w:rFonts w:ascii="Tahoma" w:hAnsi="Tahoma" w:cs="Tahoma"/>
        </w:rPr>
        <w:t>………………………………………………………………………………………………………………………………………………………</w:t>
      </w:r>
    </w:p>
    <w:p w14:paraId="489FD65F" w14:textId="41ABADA7" w:rsidR="00BB03C1" w:rsidRPr="00096D2F" w:rsidRDefault="00757A77">
      <w:pPr>
        <w:pStyle w:val="Tekstpodstawowy"/>
        <w:numPr>
          <w:ilvl w:val="0"/>
          <w:numId w:val="91"/>
        </w:numPr>
        <w:spacing w:before="0" w:after="0" w:line="264" w:lineRule="auto"/>
        <w:ind w:left="363"/>
        <w:jc w:val="both"/>
        <w:rPr>
          <w:rFonts w:ascii="Tahoma" w:hAnsi="Tahoma" w:cs="Tahoma"/>
        </w:rPr>
      </w:pPr>
      <w:r w:rsidRPr="00096D2F">
        <w:rPr>
          <w:rFonts w:ascii="Tahoma" w:hAnsi="Tahoma" w:cs="Tahoma"/>
        </w:rPr>
        <w:t>PROPOZYCJ</w:t>
      </w:r>
      <w:r w:rsidR="00863DF0" w:rsidRPr="00096D2F">
        <w:rPr>
          <w:rFonts w:ascii="Tahoma" w:hAnsi="Tahoma" w:cs="Tahoma"/>
        </w:rPr>
        <w:t>A</w:t>
      </w:r>
      <w:r w:rsidRPr="00096D2F">
        <w:rPr>
          <w:rFonts w:ascii="Tahoma" w:hAnsi="Tahoma" w:cs="Tahoma"/>
        </w:rPr>
        <w:t xml:space="preserve"> ROZWIĄZANIA TYCH PROBLEMÓW: </w:t>
      </w:r>
    </w:p>
    <w:p w14:paraId="269C793F" w14:textId="0EEE9DC1" w:rsidR="00757A77" w:rsidRPr="00096D2F" w:rsidRDefault="00863DF0">
      <w:pPr>
        <w:numPr>
          <w:ilvl w:val="0"/>
          <w:numId w:val="94"/>
        </w:numPr>
        <w:spacing w:before="0" w:after="0" w:line="240" w:lineRule="auto"/>
        <w:jc w:val="both"/>
        <w:rPr>
          <w:rFonts w:ascii="Tahoma" w:hAnsi="Tahoma" w:cs="Tahoma"/>
        </w:rPr>
      </w:pPr>
      <w:r w:rsidRPr="00096D2F">
        <w:rPr>
          <w:rFonts w:ascii="Tahoma" w:hAnsi="Tahoma" w:cs="Tahoma"/>
        </w:rPr>
        <w:t>………………………………………………………………………………………………………………………………………………………</w:t>
      </w:r>
    </w:p>
    <w:p w14:paraId="7326AF41" w14:textId="2E1E4F05" w:rsidR="00863DF0" w:rsidRPr="00096D2F" w:rsidRDefault="00863DF0">
      <w:pPr>
        <w:numPr>
          <w:ilvl w:val="0"/>
          <w:numId w:val="94"/>
        </w:numPr>
        <w:spacing w:before="0" w:after="0" w:line="240" w:lineRule="auto"/>
        <w:jc w:val="both"/>
        <w:rPr>
          <w:rFonts w:ascii="Tahoma" w:hAnsi="Tahoma" w:cs="Tahoma"/>
        </w:rPr>
      </w:pPr>
      <w:r w:rsidRPr="00096D2F">
        <w:rPr>
          <w:rFonts w:ascii="Tahoma" w:hAnsi="Tahoma" w:cs="Tahoma"/>
        </w:rPr>
        <w:t>………………………………………………………………………………………………………………………………………………………</w:t>
      </w:r>
    </w:p>
    <w:p w14:paraId="5FB80797" w14:textId="77777777" w:rsidR="00863DF0" w:rsidRPr="00096D2F" w:rsidRDefault="00757A77">
      <w:pPr>
        <w:pStyle w:val="Tekstpodstawowy"/>
        <w:numPr>
          <w:ilvl w:val="0"/>
          <w:numId w:val="91"/>
        </w:numPr>
        <w:spacing w:before="0" w:after="0" w:line="264" w:lineRule="auto"/>
        <w:ind w:left="363"/>
        <w:jc w:val="both"/>
        <w:rPr>
          <w:rFonts w:ascii="Tahoma" w:hAnsi="Tahoma" w:cs="Tahoma"/>
        </w:rPr>
      </w:pPr>
      <w:r w:rsidRPr="00096D2F">
        <w:rPr>
          <w:rFonts w:ascii="Tahoma" w:hAnsi="Tahoma" w:cs="Tahoma"/>
        </w:rPr>
        <w:t>ZAANGAŻOWANIE FINANSOWE</w:t>
      </w:r>
      <w:r w:rsidR="00863DF0" w:rsidRPr="00096D2F">
        <w:rPr>
          <w:rFonts w:ascii="Tahoma" w:hAnsi="Tahoma" w:cs="Tahoma"/>
        </w:rPr>
        <w:t xml:space="preserve">: </w:t>
      </w:r>
    </w:p>
    <w:p w14:paraId="6FA40318" w14:textId="196537BB" w:rsidR="007D1E42" w:rsidRPr="00096D2F" w:rsidRDefault="007D1E42">
      <w:pPr>
        <w:numPr>
          <w:ilvl w:val="0"/>
          <w:numId w:val="95"/>
        </w:numPr>
        <w:spacing w:before="0" w:after="0" w:line="240" w:lineRule="auto"/>
        <w:jc w:val="both"/>
        <w:rPr>
          <w:rFonts w:ascii="Tahoma" w:hAnsi="Tahoma" w:cs="Tahoma"/>
        </w:rPr>
      </w:pPr>
      <w:r w:rsidRPr="00096D2F">
        <w:rPr>
          <w:rFonts w:ascii="Tahoma" w:hAnsi="Tahoma" w:cs="Tahoma"/>
        </w:rPr>
        <w:t>w</w:t>
      </w:r>
      <w:r w:rsidR="00863DF0" w:rsidRPr="00096D2F">
        <w:rPr>
          <w:rFonts w:ascii="Tahoma" w:hAnsi="Tahoma" w:cs="Tahoma"/>
        </w:rPr>
        <w:t xml:space="preserve">artość wykonanych </w:t>
      </w:r>
      <w:r w:rsidRPr="00096D2F">
        <w:rPr>
          <w:rFonts w:ascii="Tahoma" w:hAnsi="Tahoma" w:cs="Tahoma"/>
        </w:rPr>
        <w:t>prac</w:t>
      </w:r>
      <w:r w:rsidR="00863DF0" w:rsidRPr="00096D2F">
        <w:rPr>
          <w:rFonts w:ascii="Tahoma" w:hAnsi="Tahoma" w:cs="Tahoma"/>
        </w:rPr>
        <w:t xml:space="preserve"> o rozpoczęcia realizacji zadania ………………………………………………………………………………..</w:t>
      </w:r>
    </w:p>
    <w:p w14:paraId="36EFCD75" w14:textId="5F9ED325" w:rsidR="00BB03C1" w:rsidRPr="00096D2F" w:rsidRDefault="007D1E42">
      <w:pPr>
        <w:numPr>
          <w:ilvl w:val="0"/>
          <w:numId w:val="95"/>
        </w:numPr>
        <w:spacing w:before="0" w:after="0" w:line="240" w:lineRule="auto"/>
        <w:jc w:val="both"/>
        <w:rPr>
          <w:rFonts w:ascii="Tahoma" w:hAnsi="Tahoma" w:cs="Tahoma"/>
        </w:rPr>
      </w:pPr>
      <w:r w:rsidRPr="00096D2F">
        <w:rPr>
          <w:rFonts w:ascii="Tahoma" w:hAnsi="Tahoma" w:cs="Tahoma"/>
        </w:rPr>
        <w:t>wartość wykonanych prac w czasie okresu dotyczącego raportu…………………………………………………………………………..</w:t>
      </w:r>
      <w:r w:rsidR="00362649" w:rsidRPr="00096D2F">
        <w:rPr>
          <w:rFonts w:ascii="Tahoma" w:hAnsi="Tahoma" w:cs="Tahoma"/>
        </w:rPr>
        <w:t xml:space="preserve"> ze wskazaniem </w:t>
      </w:r>
      <w:r w:rsidR="00C75BD8" w:rsidRPr="00096D2F">
        <w:rPr>
          <w:rFonts w:ascii="Tahoma" w:hAnsi="Tahoma" w:cs="Tahoma"/>
        </w:rPr>
        <w:t>poszczególnych branż……………</w:t>
      </w:r>
    </w:p>
    <w:p w14:paraId="28A9DE44" w14:textId="07A8FDAE" w:rsidR="00BB03C1" w:rsidRPr="00096D2F" w:rsidRDefault="00757A77">
      <w:pPr>
        <w:pStyle w:val="Tekstpodstawowy"/>
        <w:numPr>
          <w:ilvl w:val="0"/>
          <w:numId w:val="91"/>
        </w:numPr>
        <w:spacing w:before="0" w:after="0" w:line="264" w:lineRule="auto"/>
        <w:ind w:left="363"/>
        <w:jc w:val="both"/>
        <w:rPr>
          <w:rFonts w:ascii="Tahoma" w:hAnsi="Tahoma" w:cs="Tahoma"/>
        </w:rPr>
      </w:pPr>
      <w:r w:rsidRPr="00096D2F">
        <w:rPr>
          <w:rFonts w:ascii="Tahoma" w:hAnsi="Tahoma" w:cs="Tahoma"/>
        </w:rPr>
        <w:t>LIST</w:t>
      </w:r>
      <w:r w:rsidR="00704350" w:rsidRPr="00096D2F">
        <w:rPr>
          <w:rFonts w:ascii="Tahoma" w:hAnsi="Tahoma" w:cs="Tahoma"/>
        </w:rPr>
        <w:t>A</w:t>
      </w:r>
      <w:r w:rsidRPr="00096D2F">
        <w:rPr>
          <w:rFonts w:ascii="Tahoma" w:hAnsi="Tahoma" w:cs="Tahoma"/>
        </w:rPr>
        <w:t xml:space="preserve"> ZAAKCEPTOWANYCH PRZEZ ZAMAWIAJĄCEGO PODWYKONAWCÓW (DALSZYCH PODWYKONAWCÓW) ORAZ RODZAJ I WARTOŚĆ ROBÓT BUDOWLANYCH PRZEZ NICH WYKONANYCH I ROZLICZONYCH W DANYM OKRESIE</w:t>
      </w:r>
      <w:r w:rsidR="00704350" w:rsidRPr="00096D2F">
        <w:rPr>
          <w:rFonts w:ascii="Tahoma" w:hAnsi="Tahoma" w:cs="Tahoma"/>
        </w:rPr>
        <w:t>:</w:t>
      </w:r>
    </w:p>
    <w:p w14:paraId="45CAA592" w14:textId="77777777" w:rsidR="00704350" w:rsidRPr="00096D2F" w:rsidRDefault="00704350">
      <w:pPr>
        <w:numPr>
          <w:ilvl w:val="0"/>
          <w:numId w:val="96"/>
        </w:numPr>
        <w:spacing w:before="0" w:after="0" w:line="240" w:lineRule="auto"/>
        <w:jc w:val="both"/>
        <w:rPr>
          <w:rFonts w:ascii="Tahoma" w:hAnsi="Tahoma" w:cs="Tahoma"/>
        </w:rPr>
      </w:pPr>
      <w:r w:rsidRPr="00096D2F">
        <w:rPr>
          <w:rFonts w:ascii="Tahoma" w:hAnsi="Tahoma" w:cs="Tahoma"/>
        </w:rPr>
        <w:t>………………………………………………………………………………………………………………………………………………………</w:t>
      </w:r>
    </w:p>
    <w:p w14:paraId="7918C1AB" w14:textId="0A3EB3F9" w:rsidR="00704350" w:rsidRPr="00096D2F" w:rsidRDefault="00704350">
      <w:pPr>
        <w:numPr>
          <w:ilvl w:val="0"/>
          <w:numId w:val="96"/>
        </w:numPr>
        <w:spacing w:before="0" w:after="0" w:line="240" w:lineRule="auto"/>
        <w:jc w:val="both"/>
        <w:rPr>
          <w:rFonts w:ascii="Tahoma" w:hAnsi="Tahoma" w:cs="Tahoma"/>
        </w:rPr>
      </w:pPr>
      <w:r w:rsidRPr="00096D2F">
        <w:rPr>
          <w:rFonts w:ascii="Tahoma" w:hAnsi="Tahoma" w:cs="Tahoma"/>
        </w:rPr>
        <w:t>………………………………………………………………………………………………………………………………………………………</w:t>
      </w:r>
    </w:p>
    <w:p w14:paraId="359618A7" w14:textId="74013837" w:rsidR="00BB03C1" w:rsidRPr="00096D2F" w:rsidRDefault="00704350">
      <w:pPr>
        <w:pStyle w:val="Tekstpodstawowy"/>
        <w:numPr>
          <w:ilvl w:val="0"/>
          <w:numId w:val="91"/>
        </w:numPr>
        <w:spacing w:before="0" w:after="0" w:line="264" w:lineRule="auto"/>
        <w:ind w:left="363"/>
        <w:jc w:val="both"/>
        <w:rPr>
          <w:rFonts w:ascii="Tahoma" w:hAnsi="Tahoma" w:cs="Tahoma"/>
        </w:rPr>
      </w:pPr>
      <w:r w:rsidRPr="00096D2F">
        <w:rPr>
          <w:rFonts w:ascii="Tahoma" w:hAnsi="Tahoma" w:cs="Tahoma"/>
        </w:rPr>
        <w:t>LITSA PODWYKONAWCÓW, KTÓRYCH UMOWY ZOSTAŁY PRZEDŁOŻONE DO WIADOMOŚCI ZAMAWIAJĄCEGO ORAZ WARTOŚĆ DOSTAW LUB USŁUG PRZEWIDZIANYCH W TYCH UMOWACH</w:t>
      </w:r>
    </w:p>
    <w:p w14:paraId="5883A67A" w14:textId="77777777" w:rsidR="00704350" w:rsidRPr="00096D2F" w:rsidRDefault="00704350">
      <w:pPr>
        <w:numPr>
          <w:ilvl w:val="0"/>
          <w:numId w:val="97"/>
        </w:numPr>
        <w:spacing w:before="0" w:after="0" w:line="240" w:lineRule="auto"/>
        <w:jc w:val="both"/>
        <w:rPr>
          <w:rFonts w:ascii="Tahoma" w:hAnsi="Tahoma" w:cs="Tahoma"/>
        </w:rPr>
      </w:pPr>
      <w:r w:rsidRPr="00096D2F">
        <w:rPr>
          <w:rFonts w:ascii="Tahoma" w:hAnsi="Tahoma" w:cs="Tahoma"/>
        </w:rPr>
        <w:t>………………………………………………………………………………………………………………………………………………………</w:t>
      </w:r>
    </w:p>
    <w:p w14:paraId="4D968570" w14:textId="77777777" w:rsidR="00704350" w:rsidRPr="00096D2F" w:rsidRDefault="00704350">
      <w:pPr>
        <w:numPr>
          <w:ilvl w:val="0"/>
          <w:numId w:val="97"/>
        </w:numPr>
        <w:spacing w:before="0" w:after="0" w:line="240" w:lineRule="auto"/>
        <w:jc w:val="both"/>
        <w:rPr>
          <w:rFonts w:ascii="Tahoma" w:hAnsi="Tahoma" w:cs="Tahoma"/>
        </w:rPr>
      </w:pPr>
      <w:r w:rsidRPr="00096D2F">
        <w:rPr>
          <w:rFonts w:ascii="Tahoma" w:hAnsi="Tahoma" w:cs="Tahoma"/>
        </w:rPr>
        <w:t>………………………………………………………………………………………………………………………………………………………</w:t>
      </w:r>
    </w:p>
    <w:p w14:paraId="6DD67CEE" w14:textId="77777777" w:rsidR="00704350" w:rsidRPr="00096D2F" w:rsidRDefault="00704350" w:rsidP="00704350">
      <w:pPr>
        <w:pStyle w:val="Tekstpodstawowy"/>
        <w:spacing w:before="0" w:after="0" w:line="264" w:lineRule="auto"/>
        <w:ind w:left="363"/>
        <w:jc w:val="both"/>
        <w:rPr>
          <w:rFonts w:ascii="Tahoma" w:hAnsi="Tahoma" w:cs="Tahoma"/>
        </w:rPr>
      </w:pPr>
    </w:p>
    <w:p w14:paraId="26AD014F" w14:textId="77777777" w:rsidR="00AE1307" w:rsidRPr="00096D2F" w:rsidRDefault="00AE1307" w:rsidP="00AE1307">
      <w:pPr>
        <w:pStyle w:val="Akapitzlist"/>
        <w:suppressAutoHyphens/>
        <w:spacing w:line="360" w:lineRule="auto"/>
        <w:ind w:left="2880" w:right="-2"/>
        <w:jc w:val="right"/>
        <w:rPr>
          <w:rFonts w:ascii="Tahoma" w:hAnsi="Tahoma" w:cs="Tahoma"/>
          <w:b/>
          <w:i/>
          <w:u w:val="single"/>
        </w:rPr>
      </w:pPr>
    </w:p>
    <w:p w14:paraId="6E151978" w14:textId="1B444F90" w:rsidR="00AE1307" w:rsidRPr="00096D2F" w:rsidRDefault="00AE1307" w:rsidP="00AE1307">
      <w:pPr>
        <w:pStyle w:val="Akapitzlist"/>
        <w:suppressAutoHyphens/>
        <w:spacing w:line="360" w:lineRule="auto"/>
        <w:ind w:left="2880" w:right="-2"/>
        <w:jc w:val="right"/>
        <w:rPr>
          <w:rFonts w:ascii="Tahoma" w:hAnsi="Tahoma" w:cs="Tahoma"/>
        </w:rPr>
        <w:sectPr w:rsidR="00AE1307" w:rsidRPr="00096D2F" w:rsidSect="0095182D">
          <w:footnotePr>
            <w:numRestart w:val="eachSect"/>
          </w:footnotePr>
          <w:pgSz w:w="11906" w:h="16838" w:code="9"/>
          <w:pgMar w:top="1383" w:right="851" w:bottom="851" w:left="851" w:header="284" w:footer="340" w:gutter="0"/>
          <w:cols w:space="708"/>
          <w:docGrid w:linePitch="360"/>
        </w:sectPr>
      </w:pPr>
    </w:p>
    <w:p w14:paraId="052753F4" w14:textId="37F3B92B" w:rsidR="00E27FDF" w:rsidRPr="00096D2F" w:rsidRDefault="00E27FDF" w:rsidP="00E27FDF">
      <w:pPr>
        <w:suppressAutoHyphens/>
        <w:spacing w:line="360" w:lineRule="auto"/>
        <w:ind w:right="141" w:firstLine="4111"/>
        <w:jc w:val="right"/>
        <w:rPr>
          <w:rFonts w:ascii="Tahoma" w:hAnsi="Tahoma" w:cs="Tahoma"/>
          <w:b/>
          <w:i/>
          <w:u w:val="single"/>
        </w:rPr>
      </w:pPr>
      <w:r w:rsidRPr="00096D2F">
        <w:rPr>
          <w:rFonts w:ascii="Tahoma" w:hAnsi="Tahoma" w:cs="Tahoma"/>
          <w:b/>
          <w:i/>
          <w:u w:val="single"/>
        </w:rPr>
        <w:lastRenderedPageBreak/>
        <w:t xml:space="preserve">Załącznik nr 4 do umowy nr </w:t>
      </w:r>
      <w:r w:rsidR="006D41B2">
        <w:rPr>
          <w:rFonts w:ascii="Tahoma" w:hAnsi="Tahoma" w:cs="Tahoma"/>
          <w:b/>
          <w:i/>
          <w:u w:val="single"/>
        </w:rPr>
        <w:t>13</w:t>
      </w:r>
      <w:r w:rsidR="00F76B94" w:rsidRPr="00F76B94">
        <w:rPr>
          <w:rFonts w:ascii="Tahoma" w:hAnsi="Tahoma" w:cs="Tahoma"/>
          <w:b/>
          <w:i/>
          <w:u w:val="single"/>
        </w:rPr>
        <w:t>/DTE/202</w:t>
      </w:r>
      <w:r w:rsidR="00B623D9">
        <w:rPr>
          <w:rFonts w:ascii="Tahoma" w:hAnsi="Tahoma" w:cs="Tahoma"/>
          <w:b/>
          <w:i/>
          <w:u w:val="single"/>
        </w:rPr>
        <w:t>6</w:t>
      </w:r>
    </w:p>
    <w:p w14:paraId="50CC7335" w14:textId="77777777" w:rsidR="00E27FDF" w:rsidRPr="00096D2F" w:rsidRDefault="00E27FDF" w:rsidP="00E27FDF">
      <w:pPr>
        <w:tabs>
          <w:tab w:val="left" w:pos="708"/>
          <w:tab w:val="center" w:pos="4536"/>
          <w:tab w:val="right" w:pos="9072"/>
        </w:tabs>
        <w:suppressAutoHyphens/>
        <w:spacing w:before="120" w:after="120"/>
        <w:jc w:val="right"/>
        <w:rPr>
          <w:rFonts w:ascii="Tahoma" w:hAnsi="Tahoma" w:cs="Tahoma"/>
          <w:lang w:eastAsia="ar-SA"/>
        </w:rPr>
      </w:pPr>
    </w:p>
    <w:p w14:paraId="4E6CA19A" w14:textId="77777777" w:rsidR="00E27FDF" w:rsidRPr="00096D2F" w:rsidRDefault="00E27FDF" w:rsidP="00E27FDF">
      <w:pPr>
        <w:tabs>
          <w:tab w:val="left" w:pos="708"/>
          <w:tab w:val="center" w:pos="4536"/>
          <w:tab w:val="right" w:pos="9072"/>
        </w:tabs>
        <w:suppressAutoHyphens/>
        <w:spacing w:before="120" w:after="120"/>
        <w:jc w:val="right"/>
        <w:rPr>
          <w:rFonts w:ascii="Tahoma" w:hAnsi="Tahoma" w:cs="Tahoma"/>
          <w:lang w:eastAsia="ar-SA"/>
        </w:rPr>
      </w:pPr>
      <w:r w:rsidRPr="00096D2F">
        <w:rPr>
          <w:rFonts w:ascii="Tahoma" w:hAnsi="Tahoma" w:cs="Tahoma"/>
          <w:lang w:eastAsia="ar-SA"/>
        </w:rPr>
        <w:t>.................................., dnia ..............</w:t>
      </w:r>
    </w:p>
    <w:p w14:paraId="3880799F" w14:textId="4F978DB6" w:rsidR="00E27FDF" w:rsidRPr="00096D2F" w:rsidRDefault="00E27FDF" w:rsidP="00E27FDF">
      <w:pPr>
        <w:suppressAutoHyphens/>
        <w:rPr>
          <w:rFonts w:ascii="Tahoma" w:hAnsi="Tahoma" w:cs="Tahoma"/>
          <w:lang w:eastAsia="ar-SA"/>
        </w:rPr>
      </w:pPr>
      <w:r w:rsidRPr="00096D2F">
        <w:rPr>
          <w:rFonts w:ascii="Tahoma" w:hAnsi="Tahoma" w:cs="Tahoma"/>
          <w:noProof/>
          <w:lang w:eastAsia="pl-PL" w:bidi="ar-SA"/>
        </w:rPr>
        <mc:AlternateContent>
          <mc:Choice Requires="wps">
            <w:drawing>
              <wp:anchor distT="4294967295" distB="4294967295" distL="114300" distR="114300" simplePos="0" relativeHeight="251659264" behindDoc="0" locked="0" layoutInCell="1" allowOverlap="1" wp14:anchorId="04EFE1C5" wp14:editId="0D173D4E">
                <wp:simplePos x="0" y="0"/>
                <wp:positionH relativeFrom="column">
                  <wp:posOffset>0</wp:posOffset>
                </wp:positionH>
                <wp:positionV relativeFrom="paragraph">
                  <wp:posOffset>106679</wp:posOffset>
                </wp:positionV>
                <wp:extent cx="1943100" cy="0"/>
                <wp:effectExtent l="0" t="0" r="0" b="0"/>
                <wp:wrapNone/>
                <wp:docPr id="6" name="Łącznik prost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60F88" id="Łącznik prosty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8.4pt" to="153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"/>
            </w:pict>
          </mc:Fallback>
        </mc:AlternateContent>
      </w:r>
    </w:p>
    <w:p w14:paraId="33C69916" w14:textId="77777777" w:rsidR="00E27FDF" w:rsidRPr="00096D2F" w:rsidRDefault="00E27FDF" w:rsidP="00E27FDF">
      <w:pPr>
        <w:suppressAutoHyphens/>
        <w:rPr>
          <w:rFonts w:ascii="Tahoma" w:hAnsi="Tahoma" w:cs="Tahoma"/>
          <w:lang w:eastAsia="ar-SA"/>
        </w:rPr>
      </w:pPr>
      <w:r w:rsidRPr="00096D2F">
        <w:rPr>
          <w:rFonts w:ascii="Tahoma" w:hAnsi="Tahoma" w:cs="Tahoma"/>
          <w:lang w:eastAsia="ar-SA"/>
        </w:rPr>
        <w:t xml:space="preserve"> (pieczątka firmowa podwykonawcy)</w:t>
      </w:r>
    </w:p>
    <w:p w14:paraId="2228EEDC" w14:textId="77777777" w:rsidR="00E27FDF" w:rsidRPr="00096D2F" w:rsidRDefault="00E27FDF" w:rsidP="00E27FDF">
      <w:pPr>
        <w:suppressAutoHyphens/>
        <w:jc w:val="center"/>
        <w:rPr>
          <w:rFonts w:ascii="Tahoma" w:hAnsi="Tahoma" w:cs="Tahoma"/>
          <w:b/>
          <w:bCs/>
          <w:lang w:eastAsia="ar-SA"/>
        </w:rPr>
      </w:pPr>
    </w:p>
    <w:p w14:paraId="17602C91" w14:textId="77777777" w:rsidR="00E27FDF" w:rsidRPr="00096D2F" w:rsidRDefault="00E27FDF" w:rsidP="00E27FDF">
      <w:pPr>
        <w:suppressAutoHyphens/>
        <w:jc w:val="center"/>
        <w:rPr>
          <w:rFonts w:ascii="Tahoma" w:hAnsi="Tahoma" w:cs="Tahoma"/>
          <w:b/>
          <w:bCs/>
          <w:lang w:eastAsia="ar-SA"/>
        </w:rPr>
      </w:pPr>
      <w:r w:rsidRPr="00096D2F">
        <w:rPr>
          <w:rFonts w:ascii="Tahoma" w:hAnsi="Tahoma" w:cs="Tahoma"/>
          <w:b/>
          <w:bCs/>
          <w:lang w:eastAsia="ar-SA"/>
        </w:rPr>
        <w:t>Oświadczenie częściowe podwykonawcy</w:t>
      </w:r>
    </w:p>
    <w:p w14:paraId="5F9A6475" w14:textId="77777777" w:rsidR="00E27FDF" w:rsidRPr="00096D2F" w:rsidRDefault="00E27FDF" w:rsidP="00E27FDF">
      <w:pPr>
        <w:suppressAutoHyphens/>
        <w:jc w:val="center"/>
        <w:rPr>
          <w:rFonts w:ascii="Tahoma" w:hAnsi="Tahoma" w:cs="Tahoma"/>
          <w:b/>
          <w:bCs/>
          <w:lang w:eastAsia="ar-SA"/>
        </w:rPr>
      </w:pPr>
      <w:r w:rsidRPr="00096D2F">
        <w:rPr>
          <w:rFonts w:ascii="Tahoma" w:hAnsi="Tahoma" w:cs="Tahoma"/>
          <w:b/>
          <w:bCs/>
          <w:lang w:eastAsia="ar-SA"/>
        </w:rPr>
        <w:t>WZÓR</w:t>
      </w:r>
    </w:p>
    <w:p w14:paraId="1FA240CF" w14:textId="048AD8F2" w:rsidR="00E27FDF" w:rsidRPr="00096D2F" w:rsidRDefault="00E27FDF" w:rsidP="00E27FDF">
      <w:pPr>
        <w:suppressAutoHyphens/>
        <w:jc w:val="both"/>
        <w:rPr>
          <w:rFonts w:ascii="Tahoma" w:hAnsi="Tahoma" w:cs="Tahoma"/>
          <w:b/>
          <w:bCs/>
          <w:lang w:eastAsia="ar-SA"/>
        </w:rPr>
      </w:pPr>
      <w:r w:rsidRPr="00096D2F">
        <w:rPr>
          <w:rFonts w:ascii="Tahoma" w:hAnsi="Tahoma" w:cs="Tahoma"/>
          <w:b/>
          <w:bCs/>
          <w:lang w:eastAsia="ar-SA"/>
        </w:rPr>
        <w:t xml:space="preserve">INWESTYCJA: </w:t>
      </w:r>
      <w:r w:rsidR="00B623D9">
        <w:rPr>
          <w:rFonts w:ascii="Tahoma" w:hAnsi="Tahoma" w:cs="Tahoma"/>
          <w:b/>
          <w:bCs/>
          <w:lang w:eastAsia="ar-SA"/>
        </w:rPr>
        <w:t>r</w:t>
      </w:r>
      <w:r w:rsidR="00B623D9" w:rsidRPr="00B623D9">
        <w:rPr>
          <w:rFonts w:ascii="Tahoma" w:hAnsi="Tahoma" w:cs="Tahoma"/>
          <w:b/>
          <w:bCs/>
        </w:rPr>
        <w:t>oboty budowlane polegające na rozbudowie lądowiska dla śmigłowców przy szpitalnym oddziale ratunkowym Powiatowego Szpitala im. Władysława Biegańskiego w Iławie</w:t>
      </w:r>
      <w:r w:rsidR="00C75BD8" w:rsidRPr="00096D2F">
        <w:rPr>
          <w:rFonts w:ascii="Tahoma" w:hAnsi="Tahoma" w:cs="Tahoma"/>
          <w:b/>
        </w:rPr>
        <w:t>. Umowa nr  ….. z dnia ………</w:t>
      </w:r>
    </w:p>
    <w:p w14:paraId="56BAB97E" w14:textId="77777777" w:rsidR="00E27FDF" w:rsidRPr="00096D2F" w:rsidRDefault="00E27FDF" w:rsidP="00E27FDF">
      <w:pPr>
        <w:tabs>
          <w:tab w:val="left" w:pos="360"/>
        </w:tabs>
        <w:suppressAutoHyphens/>
        <w:spacing w:line="360" w:lineRule="auto"/>
        <w:jc w:val="center"/>
        <w:rPr>
          <w:rFonts w:ascii="Tahoma" w:hAnsi="Tahoma" w:cs="Tahoma"/>
          <w:b/>
          <w:bCs/>
          <w:lang w:eastAsia="ar-SA"/>
        </w:rPr>
      </w:pPr>
    </w:p>
    <w:p w14:paraId="546B0238" w14:textId="77777777" w:rsidR="00E27FDF" w:rsidRPr="00096D2F" w:rsidRDefault="00E27FDF" w:rsidP="00E27FDF">
      <w:pPr>
        <w:tabs>
          <w:tab w:val="left" w:pos="360"/>
        </w:tabs>
        <w:suppressAutoHyphens/>
        <w:spacing w:line="360" w:lineRule="auto"/>
        <w:rPr>
          <w:rFonts w:ascii="Tahoma" w:hAnsi="Tahoma" w:cs="Tahoma"/>
          <w:lang w:eastAsia="ar-SA"/>
        </w:rPr>
      </w:pPr>
      <w:r w:rsidRPr="00096D2F">
        <w:rPr>
          <w:rFonts w:ascii="Tahoma" w:hAnsi="Tahoma" w:cs="Tahoma"/>
          <w:lang w:eastAsia="ar-SA"/>
        </w:rPr>
        <w:t>Niniejszym oświadczam, że na dzień………………. firma………………………………….</w:t>
      </w:r>
    </w:p>
    <w:p w14:paraId="28410A51" w14:textId="77777777" w:rsidR="00E27FDF" w:rsidRPr="00096D2F" w:rsidRDefault="00E27FDF" w:rsidP="00E27FDF">
      <w:pPr>
        <w:tabs>
          <w:tab w:val="left" w:pos="360"/>
        </w:tabs>
        <w:suppressAutoHyphens/>
        <w:spacing w:line="360" w:lineRule="auto"/>
        <w:rPr>
          <w:rFonts w:ascii="Tahoma" w:hAnsi="Tahoma" w:cs="Tahoma"/>
          <w:lang w:eastAsia="ar-SA"/>
        </w:rPr>
      </w:pPr>
      <w:r w:rsidRPr="00096D2F">
        <w:rPr>
          <w:rFonts w:ascii="Tahoma" w:hAnsi="Tahoma" w:cs="Tahoma"/>
          <w:lang w:eastAsia="ar-SA"/>
        </w:rPr>
        <w:t>wywiązała się ze wszystkich wymagalnych płatności na rzecz naszej firmy z tytułu wiążącej nas umowy nr …………………………………, w załączeniu potwierdzona za zgodność z oryginałem zapłacona faktura.</w:t>
      </w:r>
    </w:p>
    <w:p w14:paraId="62359573" w14:textId="77777777" w:rsidR="00E27FDF" w:rsidRPr="00096D2F" w:rsidRDefault="00E27FDF" w:rsidP="00E27FDF">
      <w:pPr>
        <w:suppressAutoHyphens/>
        <w:spacing w:before="0" w:after="0"/>
        <w:ind w:left="2128" w:firstLine="708"/>
        <w:jc w:val="center"/>
        <w:rPr>
          <w:rFonts w:ascii="Tahoma" w:hAnsi="Tahoma" w:cs="Tahoma"/>
          <w:b/>
          <w:bCs/>
          <w:lang w:eastAsia="ar-SA"/>
        </w:rPr>
      </w:pPr>
      <w:r w:rsidRPr="00096D2F">
        <w:rPr>
          <w:rFonts w:ascii="Tahoma" w:hAnsi="Tahoma" w:cs="Tahoma"/>
          <w:b/>
          <w:bCs/>
          <w:lang w:eastAsia="ar-SA"/>
        </w:rPr>
        <w:t>…………………………………………………</w:t>
      </w:r>
    </w:p>
    <w:p w14:paraId="3CB33651" w14:textId="77777777" w:rsidR="00E27FDF" w:rsidRPr="00096D2F" w:rsidRDefault="00E27FDF" w:rsidP="00E27FDF">
      <w:pPr>
        <w:suppressAutoHyphens/>
        <w:spacing w:before="0" w:after="0"/>
        <w:jc w:val="center"/>
        <w:rPr>
          <w:rFonts w:ascii="Tahoma" w:hAnsi="Tahoma" w:cs="Tahoma"/>
          <w:lang w:eastAsia="ar-SA"/>
        </w:rPr>
      </w:pPr>
      <w:r w:rsidRPr="00096D2F">
        <w:rPr>
          <w:rFonts w:ascii="Tahoma" w:hAnsi="Tahoma" w:cs="Tahoma"/>
          <w:lang w:eastAsia="ar-SA"/>
        </w:rPr>
        <w:t xml:space="preserve">                                                   Podpis podwykonawcy</w:t>
      </w:r>
    </w:p>
    <w:p w14:paraId="42379D96" w14:textId="77777777" w:rsidR="00E27FDF" w:rsidRPr="00096D2F" w:rsidRDefault="00E27FDF" w:rsidP="00E27FDF">
      <w:pPr>
        <w:spacing w:before="0" w:after="0" w:line="264" w:lineRule="auto"/>
        <w:rPr>
          <w:rFonts w:ascii="Tahoma" w:hAnsi="Tahoma" w:cs="Tahoma"/>
        </w:rPr>
      </w:pPr>
    </w:p>
    <w:p w14:paraId="6AA56D5D" w14:textId="77777777" w:rsidR="00E27FDF" w:rsidRPr="00096D2F" w:rsidRDefault="00E27FDF" w:rsidP="00E27FDF">
      <w:pPr>
        <w:spacing w:before="0" w:after="0" w:line="264" w:lineRule="auto"/>
        <w:rPr>
          <w:rFonts w:ascii="Tahoma" w:hAnsi="Tahoma" w:cs="Tahoma"/>
        </w:rPr>
      </w:pPr>
    </w:p>
    <w:p w14:paraId="67617BDF" w14:textId="77777777" w:rsidR="00E27FDF" w:rsidRPr="00096D2F" w:rsidRDefault="00E27FDF" w:rsidP="00E27FDF">
      <w:pPr>
        <w:spacing w:before="0" w:after="0" w:line="264" w:lineRule="auto"/>
        <w:rPr>
          <w:rFonts w:ascii="Tahoma" w:hAnsi="Tahoma" w:cs="Tahoma"/>
        </w:rPr>
        <w:sectPr w:rsidR="00E27FDF" w:rsidRPr="00096D2F" w:rsidSect="0095182D">
          <w:footnotePr>
            <w:numRestart w:val="eachSect"/>
          </w:footnotePr>
          <w:pgSz w:w="11906" w:h="16838" w:code="9"/>
          <w:pgMar w:top="1383" w:right="851" w:bottom="851" w:left="851" w:header="284" w:footer="340" w:gutter="0"/>
          <w:cols w:space="708"/>
          <w:docGrid w:linePitch="360"/>
        </w:sectPr>
      </w:pPr>
    </w:p>
    <w:p w14:paraId="21DA1A37" w14:textId="6C67A310" w:rsidR="00E27FDF" w:rsidRPr="00096D2F" w:rsidRDefault="00E27FDF" w:rsidP="00E27FDF">
      <w:pPr>
        <w:suppressAutoHyphens/>
        <w:jc w:val="right"/>
        <w:rPr>
          <w:rFonts w:ascii="Tahoma" w:hAnsi="Tahoma" w:cs="Tahoma"/>
          <w:b/>
          <w:i/>
          <w:u w:val="single"/>
        </w:rPr>
      </w:pPr>
      <w:r w:rsidRPr="00096D2F">
        <w:rPr>
          <w:rFonts w:ascii="Tahoma" w:hAnsi="Tahoma" w:cs="Tahoma"/>
          <w:b/>
          <w:i/>
          <w:u w:val="single"/>
        </w:rPr>
        <w:lastRenderedPageBreak/>
        <w:t xml:space="preserve">Załącznik nr 5 do umowy nr </w:t>
      </w:r>
      <w:r w:rsidR="006D41B2">
        <w:rPr>
          <w:rFonts w:ascii="Tahoma" w:hAnsi="Tahoma" w:cs="Tahoma"/>
          <w:b/>
          <w:i/>
          <w:u w:val="single"/>
        </w:rPr>
        <w:t>13</w:t>
      </w:r>
      <w:r w:rsidR="00F76B94" w:rsidRPr="00F76B94">
        <w:rPr>
          <w:rFonts w:ascii="Tahoma" w:hAnsi="Tahoma" w:cs="Tahoma"/>
          <w:b/>
          <w:i/>
          <w:u w:val="single"/>
        </w:rPr>
        <w:t>/DTE/202</w:t>
      </w:r>
      <w:r w:rsidR="00B623D9">
        <w:rPr>
          <w:rFonts w:ascii="Tahoma" w:hAnsi="Tahoma" w:cs="Tahoma"/>
          <w:b/>
          <w:i/>
          <w:u w:val="single"/>
        </w:rPr>
        <w:t>6</w:t>
      </w:r>
    </w:p>
    <w:p w14:paraId="472C81A7" w14:textId="77777777" w:rsidR="00E27FDF" w:rsidRPr="00096D2F" w:rsidRDefault="00E27FDF" w:rsidP="00E27FDF">
      <w:pPr>
        <w:suppressAutoHyphens/>
        <w:spacing w:line="360" w:lineRule="auto"/>
        <w:ind w:right="141" w:firstLine="4111"/>
        <w:jc w:val="right"/>
        <w:rPr>
          <w:rFonts w:ascii="Tahoma" w:hAnsi="Tahoma" w:cs="Tahoma"/>
          <w:b/>
          <w:i/>
          <w:iCs/>
          <w:u w:val="single"/>
          <w:lang w:eastAsia="ar-SA"/>
        </w:rPr>
      </w:pPr>
    </w:p>
    <w:p w14:paraId="1176BD10" w14:textId="77777777" w:rsidR="00E27FDF" w:rsidRPr="00096D2F" w:rsidRDefault="00E27FDF" w:rsidP="00E27FDF">
      <w:pPr>
        <w:suppressAutoHyphens/>
        <w:spacing w:before="120" w:after="120"/>
        <w:jc w:val="right"/>
        <w:rPr>
          <w:rFonts w:ascii="Tahoma" w:hAnsi="Tahoma" w:cs="Tahoma"/>
          <w:lang w:eastAsia="ar-SA"/>
        </w:rPr>
      </w:pPr>
      <w:r w:rsidRPr="00096D2F">
        <w:rPr>
          <w:rFonts w:ascii="Tahoma" w:hAnsi="Tahoma" w:cs="Tahoma"/>
          <w:lang w:eastAsia="ar-SA"/>
        </w:rPr>
        <w:t>.................................., dnia ..............</w:t>
      </w:r>
    </w:p>
    <w:p w14:paraId="133FB6AD" w14:textId="63802C37" w:rsidR="00E27FDF" w:rsidRPr="00096D2F" w:rsidRDefault="00E27FDF" w:rsidP="00E27FDF">
      <w:pPr>
        <w:suppressAutoHyphens/>
        <w:rPr>
          <w:rFonts w:ascii="Tahoma" w:hAnsi="Tahoma" w:cs="Tahoma"/>
          <w:lang w:eastAsia="ar-SA"/>
        </w:rPr>
      </w:pPr>
      <w:r w:rsidRPr="00096D2F">
        <w:rPr>
          <w:rFonts w:ascii="Tahoma" w:hAnsi="Tahoma" w:cs="Tahoma"/>
          <w:noProof/>
          <w:lang w:eastAsia="pl-PL" w:bidi="ar-SA"/>
        </w:rPr>
        <mc:AlternateContent>
          <mc:Choice Requires="wps">
            <w:drawing>
              <wp:anchor distT="4294967295" distB="4294967295" distL="114300" distR="114300" simplePos="0" relativeHeight="251660288" behindDoc="0" locked="0" layoutInCell="1" allowOverlap="1" wp14:anchorId="01B4FC6A" wp14:editId="47820ED7">
                <wp:simplePos x="0" y="0"/>
                <wp:positionH relativeFrom="column">
                  <wp:posOffset>0</wp:posOffset>
                </wp:positionH>
                <wp:positionV relativeFrom="paragraph">
                  <wp:posOffset>106679</wp:posOffset>
                </wp:positionV>
                <wp:extent cx="1943100" cy="0"/>
                <wp:effectExtent l="0" t="0" r="0" b="0"/>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917F90" id="Łącznik prosty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8.4pt" to="153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"/>
            </w:pict>
          </mc:Fallback>
        </mc:AlternateContent>
      </w:r>
    </w:p>
    <w:p w14:paraId="0E4FD69B" w14:textId="77777777" w:rsidR="00E27FDF" w:rsidRPr="00096D2F" w:rsidRDefault="00E27FDF" w:rsidP="00E27FDF">
      <w:pPr>
        <w:suppressAutoHyphens/>
        <w:rPr>
          <w:rFonts w:ascii="Tahoma" w:hAnsi="Tahoma" w:cs="Tahoma"/>
          <w:lang w:eastAsia="ar-SA"/>
        </w:rPr>
      </w:pPr>
      <w:r w:rsidRPr="00096D2F">
        <w:rPr>
          <w:rFonts w:ascii="Tahoma" w:hAnsi="Tahoma" w:cs="Tahoma"/>
          <w:lang w:eastAsia="ar-SA"/>
        </w:rPr>
        <w:t xml:space="preserve"> (pieczątka firmowa podwykonawcy/dalszego podwykonawcy)</w:t>
      </w:r>
    </w:p>
    <w:p w14:paraId="27E89DED" w14:textId="77777777" w:rsidR="00E27FDF" w:rsidRPr="00096D2F" w:rsidRDefault="00E27FDF" w:rsidP="00E27FDF">
      <w:pPr>
        <w:spacing w:after="120" w:line="320" w:lineRule="atLeast"/>
        <w:rPr>
          <w:rFonts w:ascii="Tahoma" w:eastAsia="Calibri" w:hAnsi="Tahoma" w:cs="Tahoma"/>
          <w:b/>
          <w:bCs/>
        </w:rPr>
      </w:pPr>
    </w:p>
    <w:p w14:paraId="21FF479E" w14:textId="77777777" w:rsidR="00E27FDF" w:rsidRPr="00096D2F" w:rsidRDefault="00E27FDF" w:rsidP="00E27FDF">
      <w:pPr>
        <w:spacing w:after="120" w:line="320" w:lineRule="atLeast"/>
        <w:rPr>
          <w:rFonts w:ascii="Tahoma" w:eastAsia="Calibri" w:hAnsi="Tahoma" w:cs="Tahoma"/>
          <w:b/>
          <w:bCs/>
        </w:rPr>
      </w:pPr>
    </w:p>
    <w:p w14:paraId="596B4CEB" w14:textId="77777777" w:rsidR="00E27FDF" w:rsidRPr="00096D2F" w:rsidRDefault="00E27FDF" w:rsidP="00E27FDF">
      <w:pPr>
        <w:suppressAutoHyphens/>
        <w:jc w:val="center"/>
        <w:rPr>
          <w:rFonts w:ascii="Tahoma" w:hAnsi="Tahoma" w:cs="Tahoma"/>
          <w:b/>
          <w:bCs/>
          <w:lang w:eastAsia="ar-SA"/>
        </w:rPr>
      </w:pPr>
    </w:p>
    <w:p w14:paraId="0472A905" w14:textId="77777777" w:rsidR="00E27FDF" w:rsidRPr="00096D2F" w:rsidRDefault="00E27FDF" w:rsidP="00E27FDF">
      <w:pPr>
        <w:suppressAutoHyphens/>
        <w:jc w:val="center"/>
        <w:rPr>
          <w:rFonts w:ascii="Tahoma" w:hAnsi="Tahoma" w:cs="Tahoma"/>
          <w:b/>
          <w:bCs/>
          <w:lang w:eastAsia="ar-SA"/>
        </w:rPr>
      </w:pPr>
      <w:r w:rsidRPr="00096D2F">
        <w:rPr>
          <w:rFonts w:ascii="Tahoma" w:hAnsi="Tahoma" w:cs="Tahoma"/>
          <w:b/>
          <w:bCs/>
          <w:lang w:eastAsia="ar-SA"/>
        </w:rPr>
        <w:t>Oświadczenie końcowe podwykonawcy</w:t>
      </w:r>
    </w:p>
    <w:p w14:paraId="3DCAC988" w14:textId="77777777" w:rsidR="00E27FDF" w:rsidRPr="00096D2F" w:rsidRDefault="00E27FDF" w:rsidP="00E27FDF">
      <w:pPr>
        <w:suppressAutoHyphens/>
        <w:jc w:val="center"/>
        <w:rPr>
          <w:rFonts w:ascii="Tahoma" w:hAnsi="Tahoma" w:cs="Tahoma"/>
          <w:b/>
          <w:bCs/>
          <w:lang w:eastAsia="ar-SA"/>
        </w:rPr>
      </w:pPr>
      <w:r w:rsidRPr="00096D2F">
        <w:rPr>
          <w:rFonts w:ascii="Tahoma" w:hAnsi="Tahoma" w:cs="Tahoma"/>
          <w:b/>
          <w:bCs/>
          <w:lang w:eastAsia="ar-SA"/>
        </w:rPr>
        <w:t>WZÓR</w:t>
      </w:r>
    </w:p>
    <w:p w14:paraId="27A24066" w14:textId="77777777" w:rsidR="00E27FDF" w:rsidRPr="00096D2F" w:rsidRDefault="00E27FDF" w:rsidP="00E27FDF">
      <w:pPr>
        <w:spacing w:after="120" w:line="320" w:lineRule="atLeast"/>
        <w:rPr>
          <w:rFonts w:ascii="Tahoma" w:eastAsia="Calibri" w:hAnsi="Tahoma" w:cs="Tahoma"/>
          <w:b/>
          <w:bCs/>
        </w:rPr>
      </w:pPr>
    </w:p>
    <w:p w14:paraId="168D424E" w14:textId="04ED4D80" w:rsidR="00E27FDF" w:rsidRPr="00096D2F" w:rsidRDefault="00E27FDF" w:rsidP="00E27FDF">
      <w:pPr>
        <w:suppressAutoHyphens/>
        <w:jc w:val="both"/>
        <w:rPr>
          <w:rFonts w:ascii="Tahoma" w:hAnsi="Tahoma" w:cs="Tahoma"/>
          <w:b/>
          <w:bCs/>
          <w:lang w:eastAsia="ar-SA"/>
        </w:rPr>
      </w:pPr>
      <w:r w:rsidRPr="00096D2F">
        <w:rPr>
          <w:rFonts w:ascii="Tahoma" w:hAnsi="Tahoma" w:cs="Tahoma"/>
          <w:b/>
          <w:bCs/>
          <w:lang w:eastAsia="ar-SA"/>
        </w:rPr>
        <w:t xml:space="preserve">INWESTYCJA: </w:t>
      </w:r>
      <w:r w:rsidR="00B623D9" w:rsidRPr="00B623D9">
        <w:rPr>
          <w:rFonts w:ascii="Tahoma" w:hAnsi="Tahoma" w:cs="Tahoma"/>
          <w:b/>
          <w:bCs/>
        </w:rPr>
        <w:t xml:space="preserve">Roboty budowlane polegające na rozbudowie lądowiska dla śmigłowców przy szpitalnym oddziale ratunkowym Powiatowego Szpitala im. Władysława Biegańskiego w Iławie </w:t>
      </w:r>
      <w:r w:rsidR="00D90A65" w:rsidRPr="00096D2F">
        <w:rPr>
          <w:rFonts w:ascii="Tahoma" w:hAnsi="Tahoma" w:cs="Tahoma"/>
          <w:b/>
        </w:rPr>
        <w:t xml:space="preserve">Umowa nr  ….. z dnia ……… </w:t>
      </w:r>
      <w:r w:rsidRPr="00096D2F">
        <w:rPr>
          <w:rFonts w:ascii="Tahoma" w:hAnsi="Tahoma" w:cs="Tahoma"/>
          <w:b/>
          <w:bCs/>
        </w:rPr>
        <w:t xml:space="preserve"> </w:t>
      </w:r>
    </w:p>
    <w:p w14:paraId="4435551F" w14:textId="77777777" w:rsidR="00E27FDF" w:rsidRPr="00096D2F" w:rsidRDefault="00E27FDF" w:rsidP="00E27FDF">
      <w:pPr>
        <w:suppressAutoHyphens/>
        <w:spacing w:line="360" w:lineRule="auto"/>
        <w:jc w:val="both"/>
        <w:rPr>
          <w:rFonts w:ascii="Tahoma" w:hAnsi="Tahoma" w:cs="Tahoma"/>
          <w:lang w:eastAsia="ar-SA"/>
        </w:rPr>
      </w:pPr>
      <w:r w:rsidRPr="00096D2F">
        <w:rPr>
          <w:rFonts w:ascii="Tahoma" w:hAnsi="Tahoma" w:cs="Tahoma"/>
          <w:lang w:eastAsia="ar-SA"/>
        </w:rPr>
        <w:t>Niniejszym oświadczam, iż firma ……………………………. przekazała nam całość należnego wynagrodzenia wynikającego z wiążącej nas umowy z dnia ………….</w:t>
      </w:r>
    </w:p>
    <w:p w14:paraId="4D0F553C" w14:textId="77777777" w:rsidR="00E27FDF" w:rsidRPr="00096D2F" w:rsidRDefault="00E27FDF" w:rsidP="00E27FDF">
      <w:pPr>
        <w:suppressAutoHyphens/>
        <w:spacing w:line="360" w:lineRule="auto"/>
        <w:jc w:val="both"/>
        <w:rPr>
          <w:rFonts w:ascii="Tahoma" w:hAnsi="Tahoma" w:cs="Tahoma"/>
          <w:lang w:eastAsia="ar-SA"/>
        </w:rPr>
      </w:pPr>
      <w:r w:rsidRPr="00096D2F">
        <w:rPr>
          <w:rFonts w:ascii="Tahoma" w:hAnsi="Tahoma" w:cs="Tahoma"/>
          <w:lang w:eastAsia="ar-SA"/>
        </w:rPr>
        <w:t xml:space="preserve">W związku z powyższym oświadczamy, iż wszystkie roszczenia w związku z jakimikolwiek pracami wykonanymi przy w/w inwestycji zostały całkowicie zaspokojone.  </w:t>
      </w:r>
    </w:p>
    <w:p w14:paraId="6045C9DE" w14:textId="77777777" w:rsidR="00E27FDF" w:rsidRPr="00096D2F" w:rsidRDefault="00E27FDF" w:rsidP="00E27FDF">
      <w:pPr>
        <w:suppressAutoHyphens/>
        <w:spacing w:before="0" w:after="0"/>
        <w:ind w:left="4248" w:firstLine="708"/>
        <w:jc w:val="center"/>
        <w:rPr>
          <w:rFonts w:ascii="Tahoma" w:hAnsi="Tahoma" w:cs="Tahoma"/>
          <w:b/>
          <w:bCs/>
          <w:lang w:eastAsia="ar-SA"/>
        </w:rPr>
      </w:pPr>
      <w:r w:rsidRPr="00096D2F">
        <w:rPr>
          <w:rFonts w:ascii="Tahoma" w:hAnsi="Tahoma" w:cs="Tahoma"/>
          <w:b/>
          <w:bCs/>
          <w:lang w:eastAsia="ar-SA"/>
        </w:rPr>
        <w:t>…………………………………………………</w:t>
      </w:r>
    </w:p>
    <w:p w14:paraId="705E3924" w14:textId="77777777" w:rsidR="00E27FDF" w:rsidRPr="00096D2F" w:rsidRDefault="00E27FDF" w:rsidP="00E27FDF">
      <w:pPr>
        <w:spacing w:before="0" w:after="0" w:line="264" w:lineRule="auto"/>
        <w:rPr>
          <w:rFonts w:ascii="Tahoma" w:hAnsi="Tahoma" w:cs="Tahoma"/>
          <w:lang w:eastAsia="ar-SA"/>
        </w:rPr>
        <w:sectPr w:rsidR="00E27FDF" w:rsidRPr="00096D2F" w:rsidSect="00301D15">
          <w:footerReference w:type="first" r:id="rId13"/>
          <w:footnotePr>
            <w:numRestart w:val="eachSect"/>
          </w:footnotePr>
          <w:pgSz w:w="11906" w:h="16838" w:code="9"/>
          <w:pgMar w:top="1383" w:right="851" w:bottom="851" w:left="851" w:header="284" w:footer="340" w:gutter="0"/>
          <w:cols w:space="708"/>
          <w:docGrid w:linePitch="360"/>
        </w:sectPr>
      </w:pPr>
      <w:r w:rsidRPr="00096D2F">
        <w:rPr>
          <w:rFonts w:ascii="Tahoma" w:hAnsi="Tahoma" w:cs="Tahoma"/>
          <w:lang w:eastAsia="ar-SA"/>
        </w:rPr>
        <w:t xml:space="preserve">                                                   </w:t>
      </w:r>
      <w:r w:rsidRPr="00096D2F">
        <w:rPr>
          <w:rFonts w:ascii="Tahoma" w:hAnsi="Tahoma" w:cs="Tahoma"/>
          <w:lang w:eastAsia="ar-SA"/>
        </w:rPr>
        <w:tab/>
      </w:r>
      <w:r w:rsidRPr="00096D2F">
        <w:rPr>
          <w:rFonts w:ascii="Tahoma" w:hAnsi="Tahoma" w:cs="Tahoma"/>
          <w:lang w:eastAsia="ar-SA"/>
        </w:rPr>
        <w:tab/>
      </w:r>
      <w:r w:rsidRPr="00096D2F">
        <w:rPr>
          <w:rFonts w:ascii="Tahoma" w:hAnsi="Tahoma" w:cs="Tahoma"/>
          <w:lang w:eastAsia="ar-SA"/>
        </w:rPr>
        <w:tab/>
      </w:r>
      <w:r w:rsidRPr="00096D2F">
        <w:rPr>
          <w:rFonts w:ascii="Tahoma" w:hAnsi="Tahoma" w:cs="Tahoma"/>
          <w:lang w:eastAsia="ar-SA"/>
        </w:rPr>
        <w:tab/>
      </w:r>
      <w:r w:rsidRPr="00096D2F">
        <w:rPr>
          <w:rFonts w:ascii="Tahoma" w:hAnsi="Tahoma" w:cs="Tahoma"/>
          <w:lang w:eastAsia="ar-SA"/>
        </w:rPr>
        <w:tab/>
      </w:r>
      <w:r w:rsidRPr="00096D2F">
        <w:rPr>
          <w:rFonts w:ascii="Tahoma" w:hAnsi="Tahoma" w:cs="Tahoma"/>
          <w:lang w:eastAsia="ar-SA"/>
        </w:rPr>
        <w:tab/>
        <w:t>Podpis podwykonawcy</w:t>
      </w:r>
    </w:p>
    <w:p w14:paraId="69C2FEB4" w14:textId="77777777" w:rsidR="00E27FDF" w:rsidRPr="00096D2F" w:rsidRDefault="00E27FDF" w:rsidP="00E27FDF">
      <w:pPr>
        <w:suppressAutoHyphens/>
        <w:jc w:val="right"/>
        <w:rPr>
          <w:rFonts w:ascii="Tahoma" w:hAnsi="Tahoma" w:cs="Tahoma"/>
          <w:b/>
          <w:i/>
          <w:u w:val="single"/>
        </w:rPr>
      </w:pPr>
      <w:r w:rsidRPr="00096D2F">
        <w:rPr>
          <w:rFonts w:ascii="Tahoma" w:hAnsi="Tahoma" w:cs="Tahoma"/>
          <w:b/>
          <w:i/>
          <w:u w:val="single"/>
        </w:rPr>
        <w:lastRenderedPageBreak/>
        <w:t>Załącznik nr 6</w:t>
      </w:r>
    </w:p>
    <w:p w14:paraId="78B23D7E" w14:textId="7F0470BE" w:rsidR="00E27FDF" w:rsidRPr="00096D2F" w:rsidRDefault="00E27FDF" w:rsidP="00E27FDF">
      <w:pPr>
        <w:suppressAutoHyphens/>
        <w:jc w:val="right"/>
        <w:rPr>
          <w:rFonts w:ascii="Tahoma" w:hAnsi="Tahoma" w:cs="Tahoma"/>
          <w:b/>
          <w:i/>
          <w:u w:val="single"/>
        </w:rPr>
      </w:pPr>
      <w:r w:rsidRPr="00096D2F">
        <w:rPr>
          <w:rFonts w:ascii="Tahoma" w:hAnsi="Tahoma" w:cs="Tahoma"/>
          <w:b/>
          <w:i/>
          <w:u w:val="single"/>
        </w:rPr>
        <w:t xml:space="preserve">do umowy nr </w:t>
      </w:r>
      <w:r w:rsidR="002A11BD">
        <w:rPr>
          <w:rFonts w:ascii="Tahoma" w:hAnsi="Tahoma" w:cs="Tahoma"/>
          <w:b/>
          <w:i/>
          <w:u w:val="single"/>
        </w:rPr>
        <w:t>13</w:t>
      </w:r>
      <w:r w:rsidR="00F76B94" w:rsidRPr="00F76B94">
        <w:rPr>
          <w:rFonts w:ascii="Tahoma" w:hAnsi="Tahoma" w:cs="Tahoma"/>
          <w:b/>
          <w:i/>
          <w:u w:val="single"/>
        </w:rPr>
        <w:t>/DTE/202</w:t>
      </w:r>
      <w:r w:rsidR="00B623D9">
        <w:rPr>
          <w:rFonts w:ascii="Tahoma" w:hAnsi="Tahoma" w:cs="Tahoma"/>
          <w:b/>
          <w:i/>
          <w:u w:val="single"/>
        </w:rPr>
        <w:t>6</w:t>
      </w:r>
    </w:p>
    <w:p w14:paraId="68EDFF82" w14:textId="77777777" w:rsidR="00E27FDF" w:rsidRPr="00096D2F" w:rsidRDefault="00E27FDF" w:rsidP="00E27FDF">
      <w:pPr>
        <w:spacing w:before="0" w:after="0" w:line="264" w:lineRule="auto"/>
        <w:jc w:val="center"/>
        <w:rPr>
          <w:rFonts w:ascii="Tahoma" w:hAnsi="Tahoma" w:cs="Tahoma"/>
          <w:b/>
        </w:rPr>
      </w:pPr>
      <w:r w:rsidRPr="00096D2F">
        <w:rPr>
          <w:rFonts w:ascii="Tahoma" w:hAnsi="Tahoma" w:cs="Tahoma"/>
          <w:b/>
        </w:rPr>
        <w:t>Informacje dotyczące przetwarzania danych osobowych</w:t>
      </w:r>
    </w:p>
    <w:p w14:paraId="0D701E6F" w14:textId="77777777" w:rsidR="00E27FDF" w:rsidRPr="00096D2F" w:rsidRDefault="00E27FDF" w:rsidP="00E27FDF">
      <w:pPr>
        <w:spacing w:before="0" w:after="0" w:line="264" w:lineRule="auto"/>
        <w:jc w:val="center"/>
        <w:rPr>
          <w:rFonts w:ascii="Tahoma" w:hAnsi="Tahoma" w:cs="Tahoma"/>
          <w:b/>
        </w:rPr>
      </w:pPr>
      <w:r w:rsidRPr="00096D2F">
        <w:rPr>
          <w:rFonts w:ascii="Tahoma" w:hAnsi="Tahoma" w:cs="Tahoma"/>
          <w:b/>
        </w:rPr>
        <w:t>w związku z realizacją umowy</w:t>
      </w:r>
    </w:p>
    <w:p w14:paraId="214C33A3" w14:textId="77777777" w:rsidR="00E27FDF" w:rsidRPr="00096D2F" w:rsidRDefault="00E27FDF" w:rsidP="00E27FDF">
      <w:pPr>
        <w:spacing w:before="0" w:after="0" w:line="264" w:lineRule="auto"/>
        <w:jc w:val="center"/>
        <w:rPr>
          <w:rFonts w:ascii="Tahoma" w:hAnsi="Tahoma" w:cs="Tahoma"/>
          <w:b/>
        </w:rPr>
      </w:pPr>
    </w:p>
    <w:p w14:paraId="0365A73F" w14:textId="77777777" w:rsidR="00E27FDF" w:rsidRPr="00096D2F" w:rsidRDefault="00E27FDF" w:rsidP="00E27FDF">
      <w:pPr>
        <w:spacing w:before="0" w:after="0" w:line="264" w:lineRule="auto"/>
        <w:jc w:val="both"/>
        <w:rPr>
          <w:rFonts w:ascii="Tahoma" w:hAnsi="Tahoma" w:cs="Tahoma"/>
        </w:rPr>
      </w:pPr>
      <w:r w:rsidRPr="00096D2F">
        <w:rPr>
          <w:rFonts w:ascii="Tahoma" w:hAnsi="Tahoma" w:cs="Tahoma"/>
        </w:rPr>
        <w:t>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096D2F">
        <w:rPr>
          <w:rFonts w:ascii="Tahoma" w:hAnsi="Tahoma" w:cs="Tahoma"/>
          <w:vertAlign w:val="superscript"/>
        </w:rPr>
        <w:footnoteReference w:id="9"/>
      </w:r>
      <w:r w:rsidRPr="00096D2F">
        <w:rPr>
          <w:rFonts w:ascii="Tahoma" w:hAnsi="Tahoma" w:cs="Tahoma"/>
        </w:rPr>
        <w:t xml:space="preserve"> (RODO), administrator informuje o zasadach oraz o przysługujących Pani/Panu prawach związanych z przetwarzaniem Pani/Pana danych osobowych.</w:t>
      </w:r>
    </w:p>
    <w:p w14:paraId="6DCDC3BF" w14:textId="77777777" w:rsidR="00E27FDF" w:rsidRPr="00096D2F" w:rsidRDefault="00E27FDF">
      <w:pPr>
        <w:numPr>
          <w:ilvl w:val="0"/>
          <w:numId w:val="89"/>
        </w:numPr>
        <w:tabs>
          <w:tab w:val="num" w:pos="426"/>
        </w:tabs>
        <w:spacing w:before="0" w:after="0" w:line="264" w:lineRule="auto"/>
        <w:ind w:left="426" w:hanging="284"/>
        <w:contextualSpacing/>
        <w:jc w:val="both"/>
        <w:rPr>
          <w:rFonts w:ascii="Tahoma" w:hAnsi="Tahoma" w:cs="Tahoma"/>
          <w:lang w:val="x-none" w:eastAsia="x-none"/>
        </w:rPr>
      </w:pPr>
      <w:r w:rsidRPr="00096D2F">
        <w:rPr>
          <w:rFonts w:ascii="Tahoma" w:hAnsi="Tahoma" w:cs="Tahoma"/>
          <w:b/>
          <w:lang w:val="x-none" w:eastAsia="x-none"/>
        </w:rPr>
        <w:t>Administrator</w:t>
      </w:r>
    </w:p>
    <w:p w14:paraId="09DB6882" w14:textId="33D1C71B" w:rsidR="00E27FDF" w:rsidRPr="00096D2F" w:rsidRDefault="00E27FDF" w:rsidP="00401393">
      <w:pPr>
        <w:spacing w:before="0" w:after="0" w:line="264" w:lineRule="auto"/>
        <w:ind w:left="425"/>
        <w:jc w:val="both"/>
        <w:rPr>
          <w:rFonts w:ascii="Tahoma" w:hAnsi="Tahoma" w:cs="Tahoma"/>
        </w:rPr>
      </w:pPr>
      <w:r w:rsidRPr="00096D2F">
        <w:rPr>
          <w:rFonts w:ascii="Tahoma" w:hAnsi="Tahoma" w:cs="Tahoma"/>
          <w:lang w:val="x-none" w:eastAsia="x-none"/>
        </w:rPr>
        <w:t xml:space="preserve">Administratorem Pani/Pana danych osobowych jest </w:t>
      </w:r>
      <w:r w:rsidR="001F63B3" w:rsidRPr="00096D2F">
        <w:rPr>
          <w:rFonts w:ascii="Tahoma" w:hAnsi="Tahoma" w:cs="Tahoma"/>
          <w:lang w:eastAsia="ar-SA"/>
        </w:rPr>
        <w:t>Powiatowy Szpital im. Władysława Biegańskiego w Iławie</w:t>
      </w:r>
      <w:r w:rsidRPr="00096D2F">
        <w:rPr>
          <w:rFonts w:ascii="Tahoma" w:hAnsi="Tahoma" w:cs="Tahoma"/>
        </w:rPr>
        <w:t xml:space="preserve">; ul. </w:t>
      </w:r>
      <w:r w:rsidR="00D90A65" w:rsidRPr="00096D2F">
        <w:rPr>
          <w:rFonts w:ascii="Tahoma" w:hAnsi="Tahoma" w:cs="Tahoma"/>
        </w:rPr>
        <w:t xml:space="preserve">Gen. Andersa </w:t>
      </w:r>
      <w:r w:rsidR="001F63B3" w:rsidRPr="00096D2F">
        <w:rPr>
          <w:rFonts w:ascii="Tahoma" w:hAnsi="Tahoma" w:cs="Tahoma"/>
        </w:rPr>
        <w:t>3</w:t>
      </w:r>
      <w:r w:rsidR="00D90A65" w:rsidRPr="00096D2F">
        <w:rPr>
          <w:rFonts w:ascii="Tahoma" w:hAnsi="Tahoma" w:cs="Tahoma"/>
        </w:rPr>
        <w:t xml:space="preserve">, 14-200 </w:t>
      </w:r>
      <w:r w:rsidR="0067374E" w:rsidRPr="00096D2F">
        <w:rPr>
          <w:rFonts w:ascii="Tahoma" w:hAnsi="Tahoma" w:cs="Tahoma"/>
        </w:rPr>
        <w:t>Iława</w:t>
      </w:r>
      <w:r w:rsidR="00401393" w:rsidRPr="00096D2F">
        <w:rPr>
          <w:rFonts w:ascii="Tahoma" w:hAnsi="Tahoma" w:cs="Tahoma"/>
        </w:rPr>
        <w:t xml:space="preserve">, REGON: </w:t>
      </w:r>
      <w:r w:rsidR="005D5550" w:rsidRPr="00096D2F">
        <w:rPr>
          <w:rFonts w:ascii="Tahoma" w:hAnsi="Tahoma" w:cs="Tahoma"/>
        </w:rPr>
        <w:t>510879196</w:t>
      </w:r>
      <w:r w:rsidR="00401393" w:rsidRPr="00096D2F">
        <w:rPr>
          <w:rFonts w:ascii="Tahoma" w:hAnsi="Tahoma" w:cs="Tahoma"/>
        </w:rPr>
        <w:t xml:space="preserve">; NIP </w:t>
      </w:r>
      <w:r w:rsidR="001F63B3" w:rsidRPr="00096D2F">
        <w:rPr>
          <w:rFonts w:ascii="Tahoma" w:hAnsi="Tahoma" w:cs="Tahoma"/>
        </w:rPr>
        <w:t>744-14-84-344</w:t>
      </w:r>
      <w:r w:rsidR="00401393" w:rsidRPr="00096D2F">
        <w:rPr>
          <w:rFonts w:ascii="Tahoma" w:hAnsi="Tahoma" w:cs="Tahoma"/>
        </w:rPr>
        <w:t xml:space="preserve">; fax </w:t>
      </w:r>
      <w:r w:rsidR="001F63B3" w:rsidRPr="00096D2F">
        <w:rPr>
          <w:rFonts w:ascii="Tahoma" w:hAnsi="Tahoma" w:cs="Tahoma"/>
        </w:rPr>
        <w:t>89 6449601</w:t>
      </w:r>
      <w:r w:rsidRPr="00096D2F">
        <w:rPr>
          <w:rFonts w:ascii="Tahoma" w:hAnsi="Tahoma" w:cs="Tahoma"/>
        </w:rPr>
        <w:t>. Kontakt</w:t>
      </w:r>
      <w:r w:rsidRPr="00096D2F">
        <w:rPr>
          <w:rFonts w:ascii="Tahoma" w:hAnsi="Tahoma" w:cs="Tahoma"/>
          <w:lang w:val="x-none" w:eastAsia="x-none"/>
        </w:rPr>
        <w:t xml:space="preserve"> z administratorem danych jest możliwy listownie na powyższy adres, telefonicznie pod numerem tel.</w:t>
      </w:r>
      <w:r w:rsidRPr="00096D2F">
        <w:rPr>
          <w:rFonts w:ascii="Tahoma" w:hAnsi="Tahoma" w:cs="Tahoma"/>
          <w:lang w:eastAsia="x-none"/>
        </w:rPr>
        <w:t>89</w:t>
      </w:r>
      <w:r w:rsidRPr="00096D2F">
        <w:rPr>
          <w:rFonts w:ascii="Tahoma" w:hAnsi="Tahoma" w:cs="Tahoma"/>
          <w:lang w:val="x-none" w:eastAsia="x-none"/>
        </w:rPr>
        <w:t xml:space="preserve"> </w:t>
      </w:r>
      <w:r w:rsidR="001F63B3" w:rsidRPr="00096D2F">
        <w:rPr>
          <w:rFonts w:ascii="Tahoma" w:hAnsi="Tahoma" w:cs="Tahoma"/>
          <w:lang w:eastAsia="x-none"/>
        </w:rPr>
        <w:t>6449601</w:t>
      </w:r>
      <w:r w:rsidRPr="00096D2F">
        <w:rPr>
          <w:rFonts w:ascii="Tahoma" w:hAnsi="Tahoma" w:cs="Tahoma"/>
          <w:lang w:val="x-none" w:eastAsia="x-none"/>
        </w:rPr>
        <w:t xml:space="preserve"> lub pocztą elektroniczn</w:t>
      </w:r>
      <w:r w:rsidRPr="00096D2F">
        <w:rPr>
          <w:rFonts w:ascii="Tahoma" w:hAnsi="Tahoma" w:cs="Tahoma"/>
          <w:lang w:eastAsia="x-none"/>
        </w:rPr>
        <w:t xml:space="preserve">ą </w:t>
      </w:r>
      <w:r w:rsidRPr="00096D2F">
        <w:rPr>
          <w:rFonts w:ascii="Tahoma" w:hAnsi="Tahoma" w:cs="Tahoma"/>
          <w:lang w:val="x-none" w:eastAsia="x-none"/>
        </w:rPr>
        <w:t xml:space="preserve">na adres </w:t>
      </w:r>
      <w:hyperlink r:id="rId14" w:history="1">
        <w:r w:rsidR="001F63B3" w:rsidRPr="00096D2F">
          <w:rPr>
            <w:rStyle w:val="Hipercze"/>
            <w:rFonts w:ascii="Tahoma" w:hAnsi="Tahoma" w:cs="Tahoma"/>
            <w:lang w:val="x-none" w:eastAsia="x-none"/>
          </w:rPr>
          <w:t>kancelaria@szpital.ilawa.pl</w:t>
        </w:r>
      </w:hyperlink>
      <w:r w:rsidR="001F63B3" w:rsidRPr="00096D2F">
        <w:rPr>
          <w:rFonts w:ascii="Tahoma" w:hAnsi="Tahoma" w:cs="Tahoma"/>
          <w:lang w:val="x-none" w:eastAsia="x-none"/>
        </w:rPr>
        <w:t xml:space="preserve"> </w:t>
      </w:r>
      <w:r w:rsidRPr="00096D2F">
        <w:rPr>
          <w:rFonts w:ascii="Tahoma" w:hAnsi="Tahoma" w:cs="Tahoma"/>
          <w:lang w:val="x-none" w:eastAsia="x-none"/>
        </w:rPr>
        <w:t xml:space="preserve">. W sprawach z zakresu ochrony danych osobowych można kontaktować się z Inspektorem ochrony danych pisemnie na adres siedziby administratora danych lub drogą elektroniczną na adres </w:t>
      </w:r>
      <w:hyperlink r:id="rId15" w:history="1">
        <w:r w:rsidR="001F63B3" w:rsidRPr="00096D2F">
          <w:rPr>
            <w:rStyle w:val="Hipercze"/>
            <w:rFonts w:ascii="Tahoma" w:hAnsi="Tahoma" w:cs="Tahoma"/>
            <w:lang w:val="x-none" w:eastAsia="x-none"/>
          </w:rPr>
          <w:t>kancelaria@szpital.ilawa.pl</w:t>
        </w:r>
      </w:hyperlink>
      <w:r w:rsidR="001F63B3" w:rsidRPr="00096D2F">
        <w:rPr>
          <w:rFonts w:ascii="Tahoma" w:hAnsi="Tahoma" w:cs="Tahoma"/>
          <w:lang w:val="x-none" w:eastAsia="x-none"/>
        </w:rPr>
        <w:t>.</w:t>
      </w:r>
    </w:p>
    <w:p w14:paraId="4144E8EA" w14:textId="77777777" w:rsidR="00E27FDF" w:rsidRPr="00096D2F" w:rsidRDefault="00E27FDF">
      <w:pPr>
        <w:numPr>
          <w:ilvl w:val="0"/>
          <w:numId w:val="89"/>
        </w:numPr>
        <w:tabs>
          <w:tab w:val="num" w:pos="426"/>
        </w:tabs>
        <w:spacing w:before="0" w:after="0" w:line="264" w:lineRule="auto"/>
        <w:ind w:left="426" w:hanging="284"/>
        <w:jc w:val="both"/>
        <w:rPr>
          <w:rFonts w:ascii="Tahoma" w:hAnsi="Tahoma" w:cs="Tahoma"/>
          <w:b/>
          <w:lang w:val="x-none" w:eastAsia="x-none"/>
        </w:rPr>
      </w:pPr>
      <w:r w:rsidRPr="00096D2F">
        <w:rPr>
          <w:rFonts w:ascii="Tahoma" w:hAnsi="Tahoma" w:cs="Tahoma"/>
          <w:b/>
          <w:lang w:val="x-none" w:eastAsia="x-none"/>
        </w:rPr>
        <w:t>Cele oraz podstawa prawna przetwarzania Pani/Pana danych osobowych</w:t>
      </w:r>
    </w:p>
    <w:p w14:paraId="0BA840DD" w14:textId="77777777" w:rsidR="00E27FDF" w:rsidRPr="00096D2F" w:rsidRDefault="00E27FDF" w:rsidP="00E27FDF">
      <w:pPr>
        <w:spacing w:before="0" w:after="0" w:line="264" w:lineRule="auto"/>
        <w:ind w:left="426"/>
        <w:jc w:val="both"/>
        <w:rPr>
          <w:rFonts w:ascii="Tahoma" w:hAnsi="Tahoma" w:cs="Tahoma"/>
          <w:bCs/>
        </w:rPr>
      </w:pPr>
      <w:r w:rsidRPr="00096D2F">
        <w:rPr>
          <w:rFonts w:ascii="Tahoma" w:hAnsi="Tahoma" w:cs="Tahoma"/>
        </w:rPr>
        <w:t>Pani/Pana dane osobowe będą przetwarzane na podstawie art. 6. ust. 1 lit. c RODO, tj. przetwarzanie jest niezbędne do wypełnienia obowiązku ciążącego na administratorze, tj. w celu realizacji umowy</w:t>
      </w:r>
      <w:r w:rsidRPr="00096D2F">
        <w:rPr>
          <w:rFonts w:ascii="Tahoma" w:hAnsi="Tahoma" w:cs="Tahoma"/>
          <w:bCs/>
        </w:rPr>
        <w:t xml:space="preserve"> zawartej w wyniku udzielenia zamówienia publicznego, zgodnie z przepisami ustawy z dnia 11 września 2019 r. – Prawo zamówień publicznych, dalej „ustawa Pzp”.</w:t>
      </w:r>
    </w:p>
    <w:p w14:paraId="50CD0852" w14:textId="77777777" w:rsidR="00E27FDF" w:rsidRPr="00096D2F" w:rsidRDefault="00E27FDF">
      <w:pPr>
        <w:numPr>
          <w:ilvl w:val="0"/>
          <w:numId w:val="89"/>
        </w:numPr>
        <w:spacing w:before="0" w:after="0" w:line="264" w:lineRule="auto"/>
        <w:ind w:hanging="218"/>
        <w:jc w:val="both"/>
        <w:rPr>
          <w:rFonts w:ascii="Tahoma" w:hAnsi="Tahoma" w:cs="Tahoma"/>
          <w:b/>
          <w:lang w:val="x-none" w:eastAsia="x-none"/>
        </w:rPr>
      </w:pPr>
      <w:r w:rsidRPr="00096D2F">
        <w:rPr>
          <w:rFonts w:ascii="Tahoma" w:hAnsi="Tahoma" w:cs="Tahoma"/>
          <w:b/>
          <w:lang w:val="x-none" w:eastAsia="x-none"/>
        </w:rPr>
        <w:t>Odbiorcy danych osobowych</w:t>
      </w:r>
    </w:p>
    <w:p w14:paraId="64C507CE" w14:textId="1FFE8D0E" w:rsidR="00E27FDF" w:rsidRPr="00096D2F" w:rsidRDefault="00E27FDF" w:rsidP="00E27FDF">
      <w:pPr>
        <w:spacing w:before="0" w:after="0" w:line="264" w:lineRule="auto"/>
        <w:ind w:left="426"/>
        <w:jc w:val="both"/>
        <w:rPr>
          <w:rFonts w:ascii="Tahoma" w:hAnsi="Tahoma" w:cs="Tahoma"/>
        </w:rPr>
      </w:pPr>
      <w:r w:rsidRPr="00096D2F">
        <w:rPr>
          <w:rFonts w:ascii="Tahoma" w:eastAsia="SimSun" w:hAnsi="Tahoma" w:cs="Tahoma"/>
          <w:lang w:eastAsia="zh-CN"/>
        </w:rPr>
        <w:t xml:space="preserve">Odbiorcą Pani/Pana danych osobowych będą </w:t>
      </w:r>
      <w:r w:rsidRPr="00096D2F">
        <w:rPr>
          <w:rFonts w:ascii="Tahoma" w:hAnsi="Tahoma" w:cs="Tahoma"/>
        </w:rPr>
        <w:t xml:space="preserve">podmioty współpracujące z administratorem, w tym dostawcy usług technicznych i organizacyjnych umożliwiających wykonanie umowy oraz przechowywanie dokumentacji jej dotyczącej oraz podmioty, które na podstawie stosownych umów podpisanych z </w:t>
      </w:r>
      <w:r w:rsidR="00853596">
        <w:rPr>
          <w:rFonts w:ascii="Tahoma" w:hAnsi="Tahoma" w:cs="Tahoma"/>
        </w:rPr>
        <w:t>Powiatowym Szpitalem im. Władysława Biegańskiego w Iławie</w:t>
      </w:r>
      <w:r w:rsidRPr="00096D2F">
        <w:rPr>
          <w:rFonts w:ascii="Tahoma" w:hAnsi="Tahoma" w:cs="Tahoma"/>
        </w:rPr>
        <w:t xml:space="preserve"> przetwarzają dane osobowe w imieniu </w:t>
      </w:r>
      <w:r w:rsidR="00853596" w:rsidRPr="00853596">
        <w:rPr>
          <w:rFonts w:ascii="Tahoma" w:hAnsi="Tahoma" w:cs="Tahoma"/>
        </w:rPr>
        <w:t>Powiatow</w:t>
      </w:r>
      <w:r w:rsidR="00853596">
        <w:rPr>
          <w:rFonts w:ascii="Tahoma" w:hAnsi="Tahoma" w:cs="Tahoma"/>
        </w:rPr>
        <w:t>ego</w:t>
      </w:r>
      <w:r w:rsidR="00853596" w:rsidRPr="00853596">
        <w:rPr>
          <w:rFonts w:ascii="Tahoma" w:hAnsi="Tahoma" w:cs="Tahoma"/>
        </w:rPr>
        <w:t xml:space="preserve"> Szpital</w:t>
      </w:r>
      <w:r w:rsidR="00853596">
        <w:rPr>
          <w:rFonts w:ascii="Tahoma" w:hAnsi="Tahoma" w:cs="Tahoma"/>
        </w:rPr>
        <w:t>a</w:t>
      </w:r>
      <w:r w:rsidR="00853596" w:rsidRPr="00853596">
        <w:rPr>
          <w:rFonts w:ascii="Tahoma" w:hAnsi="Tahoma" w:cs="Tahoma"/>
        </w:rPr>
        <w:t xml:space="preserve"> im. Władysława Biegańskiego w Iławie</w:t>
      </w:r>
      <w:r w:rsidRPr="00096D2F">
        <w:rPr>
          <w:rFonts w:ascii="Tahoma" w:hAnsi="Tahoma" w:cs="Tahoma"/>
        </w:rPr>
        <w:t>.</w:t>
      </w:r>
    </w:p>
    <w:p w14:paraId="75C957C1" w14:textId="77777777" w:rsidR="00E27FDF" w:rsidRPr="00096D2F" w:rsidRDefault="00E27FDF">
      <w:pPr>
        <w:numPr>
          <w:ilvl w:val="0"/>
          <w:numId w:val="89"/>
        </w:numPr>
        <w:tabs>
          <w:tab w:val="num" w:pos="426"/>
        </w:tabs>
        <w:spacing w:before="0" w:after="0" w:line="264" w:lineRule="auto"/>
        <w:ind w:left="426" w:hanging="284"/>
        <w:jc w:val="both"/>
        <w:rPr>
          <w:rFonts w:ascii="Tahoma" w:hAnsi="Tahoma" w:cs="Tahoma"/>
          <w:lang w:val="x-none" w:eastAsia="x-none"/>
        </w:rPr>
      </w:pPr>
      <w:r w:rsidRPr="00096D2F">
        <w:rPr>
          <w:rFonts w:ascii="Tahoma" w:hAnsi="Tahoma" w:cs="Tahoma"/>
          <w:b/>
          <w:lang w:val="x-none" w:eastAsia="x-none"/>
        </w:rPr>
        <w:t>Okres przechowywania danych</w:t>
      </w:r>
      <w:r w:rsidRPr="00096D2F">
        <w:rPr>
          <w:rFonts w:ascii="Tahoma" w:hAnsi="Tahoma" w:cs="Tahoma"/>
          <w:b/>
          <w:lang w:eastAsia="x-none"/>
        </w:rPr>
        <w:t xml:space="preserve"> osobowych</w:t>
      </w:r>
    </w:p>
    <w:p w14:paraId="483872DC" w14:textId="77777777" w:rsidR="00E27FDF" w:rsidRPr="00096D2F" w:rsidRDefault="00E27FDF" w:rsidP="00E27FDF">
      <w:pPr>
        <w:spacing w:before="0" w:after="0" w:line="264" w:lineRule="auto"/>
        <w:ind w:left="426"/>
        <w:jc w:val="both"/>
        <w:rPr>
          <w:rFonts w:ascii="Tahoma" w:hAnsi="Tahoma" w:cs="Tahoma"/>
        </w:rPr>
      </w:pPr>
      <w:r w:rsidRPr="00096D2F">
        <w:rPr>
          <w:rFonts w:ascii="Tahoma" w:hAnsi="Tahoma" w:cs="Tahoma"/>
        </w:rPr>
        <w:t>Pani/Pana dane osobowe będą przechowywane przez 4 lata od dnia zakończenia postępowania o udzielenie zamówienia, a jeżeli czas trwania umowy przekracza 4 lata przez cały czas trwania umowy oraz do czasu przedawnienia ewentualnych roszczeń wynikających z umowy. Ponadto dane osobowe będą przechowywane zgodnie z przepisami ustawy o narodowym zasobie archiwalnym i archiwach</w:t>
      </w:r>
      <w:r w:rsidRPr="00096D2F">
        <w:rPr>
          <w:rFonts w:ascii="Tahoma" w:hAnsi="Tahoma" w:cs="Tahoma"/>
          <w:vertAlign w:val="superscript"/>
        </w:rPr>
        <w:footnoteReference w:id="10"/>
      </w:r>
      <w:r w:rsidRPr="00096D2F">
        <w:rPr>
          <w:rFonts w:ascii="Tahoma" w:hAnsi="Tahoma" w:cs="Tahoma"/>
        </w:rPr>
        <w:t xml:space="preserve"> oraz rozporządzenia w sprawie klasyfikowania i kwalifikowania dokumentacji, przekazywania materiałów archiwalnych</w:t>
      </w:r>
      <w:r w:rsidRPr="00096D2F">
        <w:rPr>
          <w:rFonts w:ascii="Tahoma" w:hAnsi="Tahoma" w:cs="Tahoma"/>
          <w:vertAlign w:val="superscript"/>
        </w:rPr>
        <w:footnoteReference w:id="11"/>
      </w:r>
      <w:r w:rsidRPr="00096D2F">
        <w:rPr>
          <w:rFonts w:ascii="Tahoma" w:hAnsi="Tahoma" w:cs="Tahoma"/>
        </w:rPr>
        <w:t xml:space="preserve"> i przepisami wewnętrznymi administratora. </w:t>
      </w:r>
    </w:p>
    <w:p w14:paraId="389B438E" w14:textId="77777777" w:rsidR="00E27FDF" w:rsidRPr="00096D2F" w:rsidRDefault="00E27FDF">
      <w:pPr>
        <w:numPr>
          <w:ilvl w:val="0"/>
          <w:numId w:val="89"/>
        </w:numPr>
        <w:tabs>
          <w:tab w:val="num" w:pos="426"/>
        </w:tabs>
        <w:spacing w:before="0" w:after="0" w:line="264" w:lineRule="auto"/>
        <w:ind w:left="426" w:hanging="284"/>
        <w:jc w:val="both"/>
        <w:rPr>
          <w:rFonts w:ascii="Tahoma" w:hAnsi="Tahoma" w:cs="Tahoma"/>
          <w:b/>
          <w:lang w:val="x-none" w:eastAsia="x-none"/>
        </w:rPr>
      </w:pPr>
      <w:r w:rsidRPr="00096D2F">
        <w:rPr>
          <w:rFonts w:ascii="Tahoma" w:hAnsi="Tahoma" w:cs="Tahoma"/>
          <w:b/>
          <w:lang w:val="x-none" w:eastAsia="x-none"/>
        </w:rPr>
        <w:t>Prawa osoby, której dane</w:t>
      </w:r>
      <w:r w:rsidRPr="00096D2F">
        <w:rPr>
          <w:rFonts w:ascii="Tahoma" w:hAnsi="Tahoma" w:cs="Tahoma"/>
          <w:b/>
          <w:lang w:eastAsia="x-none"/>
        </w:rPr>
        <w:t xml:space="preserve"> osobowe</w:t>
      </w:r>
      <w:r w:rsidRPr="00096D2F">
        <w:rPr>
          <w:rFonts w:ascii="Tahoma" w:hAnsi="Tahoma" w:cs="Tahoma"/>
          <w:b/>
          <w:lang w:val="x-none" w:eastAsia="x-none"/>
        </w:rPr>
        <w:t xml:space="preserve"> dotyczą</w:t>
      </w:r>
    </w:p>
    <w:p w14:paraId="377B6C10" w14:textId="77777777" w:rsidR="00E27FDF" w:rsidRPr="00096D2F" w:rsidRDefault="00E27FDF" w:rsidP="00E27FDF">
      <w:pPr>
        <w:spacing w:before="0" w:after="0" w:line="264" w:lineRule="auto"/>
        <w:ind w:firstLine="426"/>
        <w:rPr>
          <w:rFonts w:ascii="Tahoma" w:hAnsi="Tahoma" w:cs="Tahoma"/>
        </w:rPr>
      </w:pPr>
      <w:r w:rsidRPr="00096D2F">
        <w:rPr>
          <w:rFonts w:ascii="Tahoma" w:hAnsi="Tahoma" w:cs="Tahoma"/>
        </w:rPr>
        <w:t>Przysługuje prawo do:</w:t>
      </w:r>
    </w:p>
    <w:p w14:paraId="14ED749C" w14:textId="77777777" w:rsidR="00E27FDF" w:rsidRPr="00096D2F" w:rsidRDefault="00E27FDF">
      <w:pPr>
        <w:numPr>
          <w:ilvl w:val="0"/>
          <w:numId w:val="90"/>
        </w:numPr>
        <w:spacing w:before="0" w:after="0" w:line="264" w:lineRule="auto"/>
        <w:ind w:left="709" w:hanging="283"/>
        <w:contextualSpacing/>
        <w:jc w:val="both"/>
        <w:rPr>
          <w:rFonts w:ascii="Tahoma" w:hAnsi="Tahoma" w:cs="Tahoma"/>
          <w:lang w:val="x-none" w:eastAsia="x-none"/>
        </w:rPr>
      </w:pPr>
      <w:r w:rsidRPr="00096D2F">
        <w:rPr>
          <w:rFonts w:ascii="Tahoma" w:hAnsi="Tahoma" w:cs="Tahoma"/>
          <w:lang w:val="x-none" w:eastAsia="x-none"/>
        </w:rPr>
        <w:t>dostępu do swoich danych osobowych,</w:t>
      </w:r>
    </w:p>
    <w:p w14:paraId="749F537E" w14:textId="77777777" w:rsidR="00E27FDF" w:rsidRPr="00096D2F" w:rsidRDefault="00E27FDF">
      <w:pPr>
        <w:numPr>
          <w:ilvl w:val="0"/>
          <w:numId w:val="90"/>
        </w:numPr>
        <w:spacing w:before="0" w:after="0" w:line="264" w:lineRule="auto"/>
        <w:ind w:left="709" w:hanging="283"/>
        <w:contextualSpacing/>
        <w:jc w:val="both"/>
        <w:rPr>
          <w:rFonts w:ascii="Tahoma" w:hAnsi="Tahoma" w:cs="Tahoma"/>
          <w:lang w:val="x-none" w:eastAsia="x-none"/>
        </w:rPr>
      </w:pPr>
      <w:r w:rsidRPr="00096D2F">
        <w:rPr>
          <w:rFonts w:ascii="Tahoma" w:hAnsi="Tahoma" w:cs="Tahoma"/>
          <w:lang w:val="x-none" w:eastAsia="x-none"/>
        </w:rPr>
        <w:t>ich sprostowania,</w:t>
      </w:r>
    </w:p>
    <w:p w14:paraId="1F530C46" w14:textId="77777777" w:rsidR="00E27FDF" w:rsidRPr="00096D2F" w:rsidRDefault="00E27FDF">
      <w:pPr>
        <w:numPr>
          <w:ilvl w:val="0"/>
          <w:numId w:val="90"/>
        </w:numPr>
        <w:spacing w:before="0" w:after="0" w:line="264" w:lineRule="auto"/>
        <w:ind w:left="709" w:hanging="283"/>
        <w:contextualSpacing/>
        <w:jc w:val="both"/>
        <w:rPr>
          <w:rFonts w:ascii="Tahoma" w:hAnsi="Tahoma" w:cs="Tahoma"/>
          <w:lang w:val="x-none" w:eastAsia="x-none"/>
        </w:rPr>
      </w:pPr>
      <w:r w:rsidRPr="00096D2F">
        <w:rPr>
          <w:rFonts w:ascii="Tahoma" w:hAnsi="Tahoma" w:cs="Tahoma"/>
          <w:lang w:val="x-none" w:eastAsia="x-none"/>
        </w:rPr>
        <w:t>ograniczenia ich przetwarzania,</w:t>
      </w:r>
    </w:p>
    <w:p w14:paraId="500AAAE0" w14:textId="77777777" w:rsidR="00E27FDF" w:rsidRPr="00096D2F" w:rsidRDefault="00E27FDF">
      <w:pPr>
        <w:numPr>
          <w:ilvl w:val="0"/>
          <w:numId w:val="90"/>
        </w:numPr>
        <w:spacing w:before="0" w:after="0" w:line="264" w:lineRule="auto"/>
        <w:ind w:left="709" w:hanging="283"/>
        <w:contextualSpacing/>
        <w:jc w:val="both"/>
        <w:rPr>
          <w:rFonts w:ascii="Tahoma" w:hAnsi="Tahoma" w:cs="Tahoma"/>
          <w:lang w:val="x-none" w:eastAsia="x-none"/>
        </w:rPr>
      </w:pPr>
      <w:r w:rsidRPr="00096D2F">
        <w:rPr>
          <w:rFonts w:ascii="Tahoma" w:hAnsi="Tahoma" w:cs="Tahoma"/>
          <w:lang w:val="x-none" w:eastAsia="x-none"/>
        </w:rPr>
        <w:t xml:space="preserve">wniesienia skargi do </w:t>
      </w:r>
      <w:r w:rsidRPr="00096D2F">
        <w:rPr>
          <w:rFonts w:ascii="Tahoma" w:hAnsi="Tahoma" w:cs="Tahoma"/>
          <w:iCs/>
          <w:lang w:val="x-none" w:eastAsia="x-none"/>
        </w:rPr>
        <w:t xml:space="preserve">Prezesa Urzędu Ochrony Danych Osobowych, </w:t>
      </w:r>
      <w:r w:rsidRPr="00096D2F">
        <w:rPr>
          <w:rFonts w:ascii="Tahoma" w:hAnsi="Tahoma" w:cs="Tahoma"/>
          <w:lang w:val="x-none" w:eastAsia="x-none"/>
        </w:rPr>
        <w:t>jeżeli Pani/Pana zdaniem przetwarzanie Pani/Pana danych osobowych narusza przepisy RODO.</w:t>
      </w:r>
    </w:p>
    <w:p w14:paraId="444A3E39" w14:textId="77777777" w:rsidR="00E27FDF" w:rsidRPr="00096D2F" w:rsidRDefault="00E27FDF">
      <w:pPr>
        <w:numPr>
          <w:ilvl w:val="0"/>
          <w:numId w:val="89"/>
        </w:numPr>
        <w:tabs>
          <w:tab w:val="num" w:pos="426"/>
        </w:tabs>
        <w:spacing w:before="0" w:after="0" w:line="264" w:lineRule="auto"/>
        <w:ind w:left="426" w:hanging="284"/>
        <w:jc w:val="both"/>
        <w:rPr>
          <w:rFonts w:ascii="Tahoma" w:hAnsi="Tahoma" w:cs="Tahoma"/>
          <w:b/>
          <w:lang w:val="x-none" w:eastAsia="x-none"/>
        </w:rPr>
      </w:pPr>
      <w:r w:rsidRPr="00096D2F">
        <w:rPr>
          <w:rFonts w:ascii="Tahoma" w:hAnsi="Tahoma" w:cs="Tahoma"/>
          <w:b/>
          <w:lang w:val="x-none" w:eastAsia="x-none"/>
        </w:rPr>
        <w:t>Dobrowolność/ Obowiązek podania danych osobowych</w:t>
      </w:r>
    </w:p>
    <w:p w14:paraId="6F41EB4B" w14:textId="77777777" w:rsidR="00E27FDF" w:rsidRPr="00096D2F" w:rsidRDefault="00E27FDF" w:rsidP="00E27FDF">
      <w:pPr>
        <w:spacing w:before="0" w:after="0" w:line="264" w:lineRule="auto"/>
        <w:ind w:left="350"/>
        <w:jc w:val="both"/>
        <w:rPr>
          <w:rFonts w:ascii="Tahoma" w:hAnsi="Tahoma" w:cs="Tahoma"/>
          <w:b/>
          <w:lang w:val="x-none" w:eastAsia="x-none"/>
        </w:rPr>
      </w:pPr>
      <w:r w:rsidRPr="00096D2F">
        <w:rPr>
          <w:rFonts w:ascii="Tahoma" w:hAnsi="Tahoma" w:cs="Tahoma"/>
          <w:lang w:val="x-none" w:eastAsia="x-none"/>
        </w:rPr>
        <w:t>Obowiązek podania przez Panią/Pana danych osobowych jest wymogiem ustawowym określonym</w:t>
      </w:r>
      <w:r w:rsidRPr="00096D2F">
        <w:rPr>
          <w:rFonts w:ascii="Tahoma" w:hAnsi="Tahoma" w:cs="Tahoma"/>
          <w:lang w:eastAsia="x-none"/>
        </w:rPr>
        <w:t xml:space="preserve"> </w:t>
      </w:r>
      <w:r w:rsidRPr="00096D2F">
        <w:rPr>
          <w:rFonts w:ascii="Tahoma" w:hAnsi="Tahoma" w:cs="Tahoma"/>
          <w:lang w:val="x-none" w:eastAsia="x-none"/>
        </w:rPr>
        <w:t>w przepisach ustawy Pzp, związanym z udziałem w</w:t>
      </w:r>
      <w:r w:rsidRPr="00096D2F">
        <w:rPr>
          <w:rFonts w:ascii="Tahoma" w:hAnsi="Tahoma" w:cs="Tahoma"/>
          <w:lang w:eastAsia="x-none"/>
        </w:rPr>
        <w:t xml:space="preserve"> </w:t>
      </w:r>
      <w:r w:rsidRPr="00096D2F">
        <w:rPr>
          <w:rFonts w:ascii="Tahoma" w:hAnsi="Tahoma" w:cs="Tahoma"/>
          <w:lang w:val="x-none" w:eastAsia="x-none"/>
        </w:rPr>
        <w:t>postępowaniu o udzielenie zamówienia publicznego oraz zawarciem i realizacją umowy. Konsekwencje niepodania danych osobowych wynikają z ustawy Pzp.</w:t>
      </w:r>
    </w:p>
    <w:p w14:paraId="4EEC8D3D" w14:textId="77777777" w:rsidR="00E27FDF" w:rsidRPr="00096D2F" w:rsidRDefault="00E27FDF">
      <w:pPr>
        <w:numPr>
          <w:ilvl w:val="0"/>
          <w:numId w:val="89"/>
        </w:numPr>
        <w:tabs>
          <w:tab w:val="num" w:pos="426"/>
        </w:tabs>
        <w:spacing w:before="0" w:after="0" w:line="264" w:lineRule="auto"/>
        <w:ind w:left="426" w:hanging="284"/>
        <w:jc w:val="both"/>
        <w:rPr>
          <w:rFonts w:ascii="Tahoma" w:hAnsi="Tahoma" w:cs="Tahoma"/>
          <w:b/>
          <w:lang w:val="x-none" w:eastAsia="x-none"/>
        </w:rPr>
      </w:pPr>
      <w:r w:rsidRPr="00096D2F">
        <w:rPr>
          <w:rFonts w:ascii="Tahoma" w:hAnsi="Tahoma" w:cs="Tahoma"/>
          <w:b/>
          <w:lang w:val="x-none" w:eastAsia="x-none"/>
        </w:rPr>
        <w:lastRenderedPageBreak/>
        <w:t>Zautomatyzowane podejmowanie decyzji, w tym profilowanie</w:t>
      </w:r>
    </w:p>
    <w:p w14:paraId="63F333B3" w14:textId="77777777" w:rsidR="00E27FDF" w:rsidRPr="00096D2F" w:rsidRDefault="00E27FDF" w:rsidP="00E27FDF">
      <w:pPr>
        <w:spacing w:before="0" w:after="0" w:line="264" w:lineRule="auto"/>
        <w:ind w:left="360"/>
        <w:jc w:val="both"/>
        <w:rPr>
          <w:rFonts w:ascii="Tahoma" w:hAnsi="Tahoma" w:cs="Tahoma"/>
        </w:rPr>
      </w:pPr>
      <w:r w:rsidRPr="00096D2F">
        <w:rPr>
          <w:rFonts w:ascii="Tahoma" w:hAnsi="Tahoma" w:cs="Tahoma"/>
        </w:rPr>
        <w:t>Pani/Pana dane osobowe nie będą profilowane ani też nie będą podlegały zautomatyzowanemu podejmowaniu decyzji.</w:t>
      </w:r>
    </w:p>
    <w:p w14:paraId="0413525E" w14:textId="77777777" w:rsidR="00E27FDF" w:rsidRPr="00096D2F" w:rsidRDefault="00E27FDF" w:rsidP="00E27FDF">
      <w:pPr>
        <w:spacing w:before="0" w:after="0" w:line="264" w:lineRule="auto"/>
        <w:ind w:left="360"/>
        <w:jc w:val="both"/>
        <w:rPr>
          <w:rFonts w:ascii="Tahoma" w:hAnsi="Tahoma" w:cs="Tahoma"/>
        </w:rPr>
      </w:pPr>
      <w:r w:rsidRPr="00096D2F">
        <w:rPr>
          <w:rFonts w:ascii="Tahoma" w:hAnsi="Tahoma" w:cs="Tahoma"/>
        </w:rPr>
        <w:t>Administrator danych, stosownie do brzmienia art. 14 ust. 2 lit. f) RODO informuje, że źródłem pozyskiwania danych osobowych w sposób inny niż od osoby, której dane dotyczą jest Wykonawca</w:t>
      </w:r>
    </w:p>
    <w:p w14:paraId="0B1F2721" w14:textId="4833C3EB" w:rsidR="00020D18" w:rsidRPr="00096D2F" w:rsidRDefault="00020D18" w:rsidP="00020D18">
      <w:pPr>
        <w:suppressAutoHyphens/>
        <w:spacing w:before="0" w:after="0"/>
        <w:jc w:val="center"/>
        <w:rPr>
          <w:rFonts w:ascii="Tahoma" w:hAnsi="Tahoma" w:cs="Tahoma"/>
          <w:lang w:eastAsia="ar-SA"/>
        </w:rPr>
      </w:pPr>
    </w:p>
    <w:p w14:paraId="5908D621" w14:textId="452CD82F" w:rsidR="00F56C36" w:rsidRPr="00096D2F" w:rsidRDefault="00F56C36" w:rsidP="00020D18">
      <w:pPr>
        <w:tabs>
          <w:tab w:val="left" w:pos="2364"/>
          <w:tab w:val="center" w:pos="5102"/>
        </w:tabs>
        <w:rPr>
          <w:rFonts w:ascii="Tahoma" w:hAnsi="Tahoma" w:cs="Tahoma"/>
          <w:lang w:eastAsia="ar-SA"/>
        </w:rPr>
      </w:pPr>
    </w:p>
    <w:sectPr w:rsidR="00F56C36" w:rsidRPr="00096D2F" w:rsidSect="00961211">
      <w:footerReference w:type="default" r:id="rId16"/>
      <w:footnotePr>
        <w:numRestart w:val="eachSect"/>
      </w:footnotePr>
      <w:pgSz w:w="11906" w:h="16838" w:code="9"/>
      <w:pgMar w:top="956" w:right="851" w:bottom="851" w:left="851" w:header="39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BF2AB" w14:textId="77777777" w:rsidR="005F5163" w:rsidRDefault="005F5163" w:rsidP="007F7FC9">
      <w:r>
        <w:separator/>
      </w:r>
    </w:p>
  </w:endnote>
  <w:endnote w:type="continuationSeparator" w:id="0">
    <w:p w14:paraId="1BD069DD" w14:textId="77777777" w:rsidR="005F5163" w:rsidRDefault="005F5163"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hnschrift">
    <w:panose1 w:val="020B0502040204020203"/>
    <w:charset w:val="00"/>
    <w:family w:val="swiss"/>
    <w:pitch w:val="variable"/>
    <w:sig w:usb0="A00002C7" w:usb1="00000002" w:usb2="00000000" w:usb3="00000000" w:csb0="0000019F" w:csb1="00000000"/>
  </w:font>
  <w:font w:name="Barlow Semi Condensed">
    <w:charset w:val="00"/>
    <w:family w:val="auto"/>
    <w:pitch w:val="variable"/>
    <w:sig w:usb0="20000007" w:usb1="00000000" w:usb2="00000000" w:usb3="00000000" w:csb0="00000193"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BDEGN P+ EFN Dustin PS">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1796211029"/>
      <w:docPartObj>
        <w:docPartGallery w:val="Page Numbers (Bottom of Page)"/>
        <w:docPartUnique/>
      </w:docPartObj>
    </w:sdtPr>
    <w:sdtEndPr/>
    <w:sdtContent>
      <w:sdt>
        <w:sdtPr>
          <w:rPr>
            <w:rFonts w:ascii="Arial Narrow" w:hAnsi="Arial Narrow"/>
          </w:rPr>
          <w:id w:val="-1769616900"/>
          <w:docPartObj>
            <w:docPartGallery w:val="Page Numbers (Top of Page)"/>
            <w:docPartUnique/>
          </w:docPartObj>
        </w:sdtPr>
        <w:sdtEndPr/>
        <w:sdtContent>
          <w:p w14:paraId="7AAE6081" w14:textId="542F949F" w:rsidR="002C18BF" w:rsidRPr="00BE53B1" w:rsidRDefault="002C18BF" w:rsidP="004D31ED">
            <w:pPr>
              <w:pStyle w:val="Stopka"/>
              <w:jc w:val="center"/>
              <w:rPr>
                <w:rFonts w:ascii="Arial Narrow" w:hAnsi="Arial Narrow"/>
              </w:rPr>
            </w:pPr>
            <w:r w:rsidRPr="004D31ED">
              <w:rPr>
                <w:rFonts w:ascii="Arial Narrow" w:hAnsi="Arial Narrow"/>
                <w:sz w:val="18"/>
                <w:szCs w:val="18"/>
              </w:rPr>
              <w:t xml:space="preserve">Strona </w:t>
            </w:r>
            <w:r w:rsidRPr="004D31ED">
              <w:rPr>
                <w:rFonts w:ascii="Arial Narrow" w:hAnsi="Arial Narrow"/>
                <w:b/>
                <w:bCs/>
                <w:sz w:val="18"/>
                <w:szCs w:val="18"/>
              </w:rPr>
              <w:fldChar w:fldCharType="begin"/>
            </w:r>
            <w:r w:rsidRPr="004D31ED">
              <w:rPr>
                <w:rFonts w:ascii="Arial Narrow" w:hAnsi="Arial Narrow"/>
                <w:b/>
                <w:bCs/>
                <w:sz w:val="18"/>
                <w:szCs w:val="18"/>
              </w:rPr>
              <w:instrText>PAGE</w:instrText>
            </w:r>
            <w:r w:rsidRPr="004D31ED">
              <w:rPr>
                <w:rFonts w:ascii="Arial Narrow" w:hAnsi="Arial Narrow"/>
                <w:b/>
                <w:bCs/>
                <w:sz w:val="18"/>
                <w:szCs w:val="18"/>
              </w:rPr>
              <w:fldChar w:fldCharType="separate"/>
            </w:r>
            <w:r>
              <w:rPr>
                <w:rFonts w:ascii="Arial Narrow" w:hAnsi="Arial Narrow"/>
                <w:b/>
                <w:bCs/>
                <w:noProof/>
                <w:sz w:val="18"/>
                <w:szCs w:val="18"/>
              </w:rPr>
              <w:t>102</w:t>
            </w:r>
            <w:r w:rsidRPr="004D31ED">
              <w:rPr>
                <w:rFonts w:ascii="Arial Narrow" w:hAnsi="Arial Narrow"/>
                <w:b/>
                <w:bCs/>
                <w:sz w:val="18"/>
                <w:szCs w:val="18"/>
              </w:rPr>
              <w:fldChar w:fldCharType="end"/>
            </w:r>
            <w:r w:rsidRPr="004D31ED">
              <w:rPr>
                <w:rFonts w:ascii="Arial Narrow" w:hAnsi="Arial Narrow"/>
                <w:sz w:val="18"/>
                <w:szCs w:val="18"/>
              </w:rPr>
              <w:t xml:space="preserve"> z </w:t>
            </w:r>
            <w:r w:rsidRPr="004D31ED">
              <w:rPr>
                <w:rFonts w:ascii="Arial Narrow" w:hAnsi="Arial Narrow"/>
                <w:b/>
                <w:bCs/>
                <w:sz w:val="18"/>
                <w:szCs w:val="18"/>
              </w:rPr>
              <w:fldChar w:fldCharType="begin"/>
            </w:r>
            <w:r w:rsidRPr="004D31ED">
              <w:rPr>
                <w:rFonts w:ascii="Arial Narrow" w:hAnsi="Arial Narrow"/>
                <w:b/>
                <w:bCs/>
                <w:sz w:val="18"/>
                <w:szCs w:val="18"/>
              </w:rPr>
              <w:instrText>NUMPAGES</w:instrText>
            </w:r>
            <w:r w:rsidRPr="004D31ED">
              <w:rPr>
                <w:rFonts w:ascii="Arial Narrow" w:hAnsi="Arial Narrow"/>
                <w:b/>
                <w:bCs/>
                <w:sz w:val="18"/>
                <w:szCs w:val="18"/>
              </w:rPr>
              <w:fldChar w:fldCharType="separate"/>
            </w:r>
            <w:r>
              <w:rPr>
                <w:rFonts w:ascii="Arial Narrow" w:hAnsi="Arial Narrow"/>
                <w:b/>
                <w:bCs/>
                <w:noProof/>
                <w:sz w:val="18"/>
                <w:szCs w:val="18"/>
              </w:rPr>
              <w:t>102</w:t>
            </w:r>
            <w:r w:rsidRPr="004D31ED">
              <w:rPr>
                <w:rFonts w:ascii="Arial Narrow" w:hAnsi="Arial Narrow"/>
                <w:b/>
                <w:bC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601E" w14:textId="77777777" w:rsidR="002C18BF" w:rsidRDefault="002C18B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6685981"/>
      <w:docPartObj>
        <w:docPartGallery w:val="Page Numbers (Bottom of Page)"/>
        <w:docPartUnique/>
      </w:docPartObj>
    </w:sdtPr>
    <w:sdtEndPr/>
    <w:sdtContent>
      <w:sdt>
        <w:sdtPr>
          <w:id w:val="-758748163"/>
          <w:docPartObj>
            <w:docPartGallery w:val="Page Numbers (Top of Page)"/>
            <w:docPartUnique/>
          </w:docPartObj>
        </w:sdtPr>
        <w:sdtEndPr/>
        <w:sdtContent>
          <w:p w14:paraId="0DE93AAB" w14:textId="77777777" w:rsidR="002C18BF" w:rsidRDefault="002C18BF" w:rsidP="004D31ED">
            <w:pPr>
              <w:pStyle w:val="Stopka"/>
              <w:jc w:val="center"/>
            </w:pPr>
            <w:r w:rsidRPr="004D31ED">
              <w:rPr>
                <w:rFonts w:ascii="Arial Narrow" w:hAnsi="Arial Narrow"/>
              </w:rPr>
              <w:t xml:space="preserve">Strona </w:t>
            </w:r>
            <w:r w:rsidRPr="004D31ED">
              <w:rPr>
                <w:rFonts w:ascii="Arial Narrow" w:hAnsi="Arial Narrow"/>
                <w:b/>
                <w:bCs/>
                <w:sz w:val="24"/>
                <w:szCs w:val="24"/>
              </w:rPr>
              <w:fldChar w:fldCharType="begin"/>
            </w:r>
            <w:r w:rsidRPr="004D31ED">
              <w:rPr>
                <w:rFonts w:ascii="Arial Narrow" w:hAnsi="Arial Narrow"/>
                <w:b/>
                <w:bCs/>
              </w:rPr>
              <w:instrText>PAGE</w:instrText>
            </w:r>
            <w:r w:rsidRPr="004D31ED">
              <w:rPr>
                <w:rFonts w:ascii="Arial Narrow" w:hAnsi="Arial Narrow"/>
                <w:b/>
                <w:bCs/>
                <w:sz w:val="24"/>
                <w:szCs w:val="24"/>
              </w:rPr>
              <w:fldChar w:fldCharType="separate"/>
            </w:r>
            <w:r>
              <w:rPr>
                <w:rFonts w:ascii="Arial Narrow" w:hAnsi="Arial Narrow"/>
                <w:b/>
                <w:bCs/>
                <w:noProof/>
              </w:rPr>
              <w:t>105</w:t>
            </w:r>
            <w:r w:rsidRPr="004D31ED">
              <w:rPr>
                <w:rFonts w:ascii="Arial Narrow" w:hAnsi="Arial Narrow"/>
                <w:b/>
                <w:bCs/>
                <w:sz w:val="24"/>
                <w:szCs w:val="24"/>
              </w:rPr>
              <w:fldChar w:fldCharType="end"/>
            </w:r>
            <w:r w:rsidRPr="004D31ED">
              <w:rPr>
                <w:rFonts w:ascii="Arial Narrow" w:hAnsi="Arial Narrow"/>
              </w:rPr>
              <w:t xml:space="preserve"> z </w:t>
            </w:r>
            <w:r w:rsidRPr="004D31ED">
              <w:rPr>
                <w:rFonts w:ascii="Arial Narrow" w:hAnsi="Arial Narrow"/>
                <w:b/>
                <w:bCs/>
                <w:sz w:val="24"/>
                <w:szCs w:val="24"/>
              </w:rPr>
              <w:fldChar w:fldCharType="begin"/>
            </w:r>
            <w:r w:rsidRPr="004D31ED">
              <w:rPr>
                <w:rFonts w:ascii="Arial Narrow" w:hAnsi="Arial Narrow"/>
                <w:b/>
                <w:bCs/>
              </w:rPr>
              <w:instrText>NUMPAGES</w:instrText>
            </w:r>
            <w:r w:rsidRPr="004D31ED">
              <w:rPr>
                <w:rFonts w:ascii="Arial Narrow" w:hAnsi="Arial Narrow"/>
                <w:b/>
                <w:bCs/>
                <w:sz w:val="24"/>
                <w:szCs w:val="24"/>
              </w:rPr>
              <w:fldChar w:fldCharType="separate"/>
            </w:r>
            <w:r>
              <w:rPr>
                <w:rFonts w:ascii="Arial Narrow" w:hAnsi="Arial Narrow"/>
                <w:b/>
                <w:bCs/>
                <w:noProof/>
              </w:rPr>
              <w:t>105</w:t>
            </w:r>
            <w:r w:rsidRPr="004D31ED">
              <w:rPr>
                <w:rFonts w:ascii="Arial Narrow" w:hAnsi="Arial Narrow"/>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141E2" w14:textId="77777777" w:rsidR="005F5163" w:rsidRDefault="005F5163" w:rsidP="007F7FC9">
      <w:r>
        <w:separator/>
      </w:r>
    </w:p>
  </w:footnote>
  <w:footnote w:type="continuationSeparator" w:id="0">
    <w:p w14:paraId="45F2D69A" w14:textId="77777777" w:rsidR="005F5163" w:rsidRDefault="005F5163" w:rsidP="007F7FC9">
      <w:r>
        <w:continuationSeparator/>
      </w:r>
    </w:p>
  </w:footnote>
  <w:footnote w:id="1">
    <w:p w14:paraId="4C401C5B" w14:textId="77777777" w:rsidR="002C18BF" w:rsidRDefault="002C18BF" w:rsidP="004C2207">
      <w:pPr>
        <w:pStyle w:val="Tekstprzypisudolnego"/>
        <w:spacing w:before="0" w:after="0" w:line="240" w:lineRule="auto"/>
        <w:rPr>
          <w:rFonts w:ascii="Arial Narrow" w:hAnsi="Arial Narrow"/>
          <w:sz w:val="18"/>
          <w:szCs w:val="18"/>
        </w:rPr>
      </w:pPr>
      <w:r>
        <w:rPr>
          <w:rStyle w:val="Znakiprzypiswdolnych"/>
        </w:rPr>
        <w:footnoteRef/>
      </w:r>
      <w:r>
        <w:rPr>
          <w:rFonts w:ascii="Arial Narrow" w:hAnsi="Arial Narrow"/>
          <w:sz w:val="18"/>
          <w:szCs w:val="18"/>
        </w:rPr>
        <w:t xml:space="preserve"> Osoby kierowników robót branżowych wpisane zostaną zgodnie z wykazem osób zaoferowanym przez wykonawcę w poste powianiu o udzielenie zamówienia</w:t>
      </w:r>
    </w:p>
  </w:footnote>
  <w:footnote w:id="2">
    <w:p w14:paraId="33F5F2D5" w14:textId="77777777" w:rsidR="002C18BF" w:rsidRDefault="002C18BF" w:rsidP="004C2207">
      <w:pPr>
        <w:pStyle w:val="Tekstprzypisudolnego"/>
        <w:spacing w:before="0" w:after="0" w:line="240" w:lineRule="auto"/>
        <w:rPr>
          <w:rFonts w:ascii="Arial Narrow" w:hAnsi="Arial Narrow"/>
          <w:sz w:val="18"/>
          <w:szCs w:val="18"/>
        </w:rPr>
      </w:pPr>
      <w:r>
        <w:rPr>
          <w:rStyle w:val="Znakiprzypiswdolnych"/>
        </w:rPr>
        <w:footnoteRef/>
      </w:r>
      <w:r>
        <w:rPr>
          <w:rFonts w:ascii="Arial Narrow" w:hAnsi="Arial Narrow"/>
          <w:sz w:val="18"/>
          <w:szCs w:val="18"/>
        </w:rPr>
        <w:t xml:space="preserve"> Art. 437 ust.1 pkt 1-6 ustawy Pzp</w:t>
      </w:r>
    </w:p>
  </w:footnote>
  <w:footnote w:id="3">
    <w:p w14:paraId="7D71A313" w14:textId="77777777" w:rsidR="002C18BF" w:rsidRDefault="002C18BF" w:rsidP="004C2207">
      <w:pPr>
        <w:pStyle w:val="Tekstprzypisudolnego"/>
        <w:spacing w:before="0" w:after="0" w:line="240" w:lineRule="auto"/>
        <w:rPr>
          <w:rFonts w:ascii="Arial Narrow" w:hAnsi="Arial Narrow"/>
          <w:sz w:val="18"/>
          <w:szCs w:val="18"/>
        </w:rPr>
      </w:pPr>
      <w:r>
        <w:rPr>
          <w:rStyle w:val="Znakiprzypiswdolnych"/>
        </w:rPr>
        <w:footnoteRef/>
      </w:r>
      <w:r>
        <w:rPr>
          <w:rFonts w:ascii="Arial Narrow" w:hAnsi="Arial Narrow"/>
          <w:sz w:val="18"/>
          <w:szCs w:val="18"/>
        </w:rPr>
        <w:t xml:space="preserve"> art. 464 ust.11 ustawy Pzp</w:t>
      </w:r>
    </w:p>
  </w:footnote>
  <w:footnote w:id="4">
    <w:p w14:paraId="0B8A1DF8" w14:textId="77777777" w:rsidR="002C18BF" w:rsidRDefault="002C18BF" w:rsidP="004C2207">
      <w:pPr>
        <w:pStyle w:val="Tekstprzypisudolnego"/>
        <w:spacing w:before="0" w:after="0" w:line="240" w:lineRule="auto"/>
      </w:pPr>
      <w:r>
        <w:rPr>
          <w:rStyle w:val="Znakiprzypiswdolnych"/>
        </w:rPr>
        <w:footnoteRef/>
      </w:r>
      <w:r>
        <w:rPr>
          <w:rFonts w:ascii="Arial Narrow" w:hAnsi="Arial Narrow"/>
          <w:sz w:val="18"/>
          <w:szCs w:val="18"/>
        </w:rPr>
        <w:t xml:space="preserve"> Art. 464 ust. 8 i 9</w:t>
      </w:r>
    </w:p>
  </w:footnote>
  <w:footnote w:id="5">
    <w:p w14:paraId="25DBB7E4" w14:textId="77777777" w:rsidR="002C18BF" w:rsidRPr="00156DA9" w:rsidRDefault="002C18BF" w:rsidP="008E3F7C">
      <w:pPr>
        <w:pStyle w:val="Tekstprzypisudolnego"/>
        <w:spacing w:before="0" w:after="0"/>
        <w:jc w:val="both"/>
        <w:rPr>
          <w:rFonts w:ascii="Arial Narrow" w:hAnsi="Arial Narrow"/>
          <w:sz w:val="16"/>
          <w:szCs w:val="16"/>
        </w:rPr>
      </w:pPr>
      <w:r w:rsidRPr="00426041">
        <w:rPr>
          <w:rStyle w:val="Odwoanieprzypisudolnego"/>
          <w:rFonts w:ascii="Arial Narrow" w:hAnsi="Arial Narrow"/>
          <w:sz w:val="16"/>
          <w:szCs w:val="16"/>
        </w:rPr>
        <w:footnoteRef/>
      </w:r>
      <w:r w:rsidRPr="00426041">
        <w:rPr>
          <w:rFonts w:ascii="Arial Narrow" w:hAnsi="Arial Narrow"/>
          <w:sz w:val="16"/>
          <w:szCs w:val="16"/>
        </w:rPr>
        <w:t xml:space="preserve"> Przez wady dokumentacji projektowej należy rozumieć sprzeczność dokumentacji projektowej </w:t>
      </w:r>
      <w:r w:rsidRPr="00426041">
        <w:rPr>
          <w:rFonts w:ascii="Arial Narrow" w:hAnsi="Arial Narrow"/>
          <w:i/>
          <w:sz w:val="16"/>
          <w:szCs w:val="16"/>
        </w:rPr>
        <w:t>(załącznik nr 8 do SWZ)</w:t>
      </w:r>
      <w:r w:rsidRPr="00426041">
        <w:rPr>
          <w:rFonts w:ascii="Arial Narrow" w:hAnsi="Arial Narrow"/>
          <w:sz w:val="16"/>
          <w:szCs w:val="16"/>
        </w:rPr>
        <w:t xml:space="preserve"> w stosunku do stanu faktycznego zastanego przez Wykonawcę na terenie budowy, której Wykonawca przy zachowaniu szczególnej staranności wymaganej od przedsiębiorcy zajmującego się wykonawstwem budowlanym, ale bez potrzeby odwoływania się do wiadomości specjalnych, jakimi dysponuje projektant, nie mógł wykryć przed upływem terminu składania ofert w postępowaniu o udzielenie zamówienia poprzedzającym zawarcie umowy.</w:t>
      </w:r>
    </w:p>
  </w:footnote>
  <w:footnote w:id="6">
    <w:p w14:paraId="0612AB45" w14:textId="77777777" w:rsidR="002C18BF" w:rsidRPr="004D31ED" w:rsidRDefault="002C18BF" w:rsidP="004C2207">
      <w:pPr>
        <w:pStyle w:val="Tekstprzypisudolnego"/>
        <w:spacing w:before="0" w:after="0"/>
        <w:ind w:left="142" w:hanging="142"/>
        <w:jc w:val="both"/>
        <w:rPr>
          <w:rFonts w:ascii="Arial Narrow" w:hAnsi="Arial Narrow"/>
          <w:sz w:val="16"/>
          <w:szCs w:val="16"/>
        </w:rPr>
      </w:pPr>
      <w:r w:rsidRPr="004D31ED">
        <w:rPr>
          <w:rStyle w:val="Odwoanieprzypisudolnego"/>
          <w:rFonts w:ascii="Arial Narrow" w:hAnsi="Arial Narrow"/>
          <w:sz w:val="16"/>
          <w:szCs w:val="16"/>
        </w:rPr>
        <w:footnoteRef/>
      </w:r>
      <w:r w:rsidRPr="004D31ED">
        <w:rPr>
          <w:rFonts w:ascii="Arial Narrow" w:hAnsi="Arial Narrow"/>
          <w:sz w:val="16"/>
          <w:szCs w:val="16"/>
        </w:rPr>
        <w:tab/>
      </w:r>
      <w:r w:rsidRPr="004D31ED">
        <w:rPr>
          <w:rFonts w:ascii="Arial Narrow" w:hAnsi="Arial Narrow" w:cs="Calibri"/>
          <w:color w:val="000000"/>
          <w:sz w:val="16"/>
          <w:szCs w:val="16"/>
        </w:rPr>
        <w:t>Ryzyko uzyskania odpowiednich materiałów budowlanych spoczywa na wykonawcy. Tym samym jedynie wyjątkowe sytuacje powinny pozwalać na zmianę przewidzianych w dokumentacji projektowej materiałów ze względu na ich niedostępność. Wykonawca powinien wykazać, że zachował należytą staranność, a pomimo tego nie ma możliwości nabycia materiałów i ich dostarczenia na teren budowy. Należyta staranność wykonawcy powinna polegać w szczególności na odpowiednio wczesnym zamówieniu materiałów z uwzględnieniem sytuacji na rynku budowlanym.</w:t>
      </w:r>
    </w:p>
  </w:footnote>
  <w:footnote w:id="7">
    <w:p w14:paraId="154127E6" w14:textId="77777777" w:rsidR="002C18BF" w:rsidRDefault="002C18BF" w:rsidP="004C2207">
      <w:pPr>
        <w:pStyle w:val="Tekstprzypisudolnego"/>
        <w:spacing w:before="0" w:after="0"/>
        <w:rPr>
          <w:rFonts w:ascii="Arial Narrow" w:hAnsi="Arial Narrow"/>
          <w:sz w:val="18"/>
          <w:szCs w:val="18"/>
        </w:rPr>
      </w:pPr>
      <w:r>
        <w:rPr>
          <w:rStyle w:val="Znakiprzypiswdolnych"/>
        </w:rPr>
        <w:footnoteRef/>
      </w:r>
      <w:r>
        <w:rPr>
          <w:rFonts w:ascii="Arial Narrow" w:hAnsi="Arial Narrow"/>
          <w:sz w:val="18"/>
          <w:szCs w:val="18"/>
        </w:rPr>
        <w:t xml:space="preserve"> Art. 433 pkt 4 ustawy Pzp</w:t>
      </w:r>
    </w:p>
  </w:footnote>
  <w:footnote w:id="8">
    <w:p w14:paraId="7FA44E02" w14:textId="77777777" w:rsidR="002C18BF" w:rsidRDefault="002C18BF" w:rsidP="004C2207">
      <w:pPr>
        <w:pStyle w:val="Tekstprzypisudolnego"/>
        <w:spacing w:before="0" w:after="0"/>
        <w:rPr>
          <w:rFonts w:ascii="Arial Narrow" w:hAnsi="Arial Narrow"/>
          <w:sz w:val="18"/>
          <w:szCs w:val="18"/>
        </w:rPr>
      </w:pPr>
      <w:r>
        <w:rPr>
          <w:rStyle w:val="Znakiprzypiswdolnych"/>
        </w:rPr>
        <w:footnoteRef/>
      </w:r>
      <w:r>
        <w:rPr>
          <w:rFonts w:ascii="Arial Narrow" w:hAnsi="Arial Narrow"/>
          <w:sz w:val="18"/>
          <w:szCs w:val="18"/>
        </w:rPr>
        <w:t xml:space="preserve"> art. 437 ust. 1 pkt 7 ustawy Pzp</w:t>
      </w:r>
    </w:p>
  </w:footnote>
  <w:footnote w:id="9">
    <w:p w14:paraId="744B88AF" w14:textId="77777777" w:rsidR="002C18BF" w:rsidRPr="00961211" w:rsidRDefault="002C18BF" w:rsidP="00E27FDF">
      <w:pPr>
        <w:pStyle w:val="Tekstprzypisudolnego"/>
        <w:spacing w:before="0" w:after="0" w:line="240" w:lineRule="auto"/>
        <w:rPr>
          <w:rFonts w:ascii="Arial Narrow" w:hAnsi="Arial Narrow"/>
          <w:sz w:val="16"/>
          <w:szCs w:val="16"/>
        </w:rPr>
      </w:pPr>
      <w:r w:rsidRPr="00961211">
        <w:rPr>
          <w:rStyle w:val="Odwoanieprzypisudolnego"/>
          <w:rFonts w:ascii="Arial Narrow" w:hAnsi="Arial Narrow"/>
          <w:sz w:val="16"/>
          <w:szCs w:val="16"/>
        </w:rPr>
        <w:footnoteRef/>
      </w:r>
      <w:r w:rsidRPr="00961211">
        <w:rPr>
          <w:rFonts w:ascii="Arial Narrow" w:hAnsi="Arial Narrow"/>
          <w:sz w:val="16"/>
          <w:szCs w:val="16"/>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Dz.Urz.UE.L 2016 Nr 119, str. 1, ze zm.</w:t>
      </w:r>
    </w:p>
  </w:footnote>
  <w:footnote w:id="10">
    <w:p w14:paraId="10C785AE" w14:textId="77777777" w:rsidR="002C18BF" w:rsidRPr="00961211" w:rsidRDefault="002C18BF" w:rsidP="00E27FDF">
      <w:pPr>
        <w:pStyle w:val="Tekstprzypisudolnego"/>
        <w:spacing w:before="0" w:after="0" w:line="240" w:lineRule="auto"/>
        <w:rPr>
          <w:rFonts w:ascii="Arial Narrow" w:hAnsi="Arial Narrow"/>
          <w:sz w:val="16"/>
          <w:szCs w:val="16"/>
        </w:rPr>
      </w:pPr>
      <w:r w:rsidRPr="00961211">
        <w:rPr>
          <w:rStyle w:val="Odwoanieprzypisudolnego"/>
          <w:rFonts w:ascii="Arial Narrow" w:hAnsi="Arial Narrow"/>
          <w:sz w:val="16"/>
          <w:szCs w:val="16"/>
        </w:rPr>
        <w:footnoteRef/>
      </w:r>
      <w:r w:rsidRPr="00961211">
        <w:rPr>
          <w:rFonts w:ascii="Arial Narrow" w:hAnsi="Arial Narrow"/>
          <w:sz w:val="16"/>
          <w:szCs w:val="16"/>
        </w:rPr>
        <w:t xml:space="preserve"> Ustawa z dnia 14 lipca 1983 r. o narodowym zasobie archiwalnym i archiwach ( tekst jednolity Dz. U. z 2020 r. poz. 164 ze zm.)</w:t>
      </w:r>
    </w:p>
  </w:footnote>
  <w:footnote w:id="11">
    <w:p w14:paraId="51603176" w14:textId="77777777" w:rsidR="002C18BF" w:rsidRPr="00335A41" w:rsidRDefault="002C18BF" w:rsidP="00E27FDF">
      <w:pPr>
        <w:pStyle w:val="Tekstprzypisudolnego"/>
        <w:spacing w:before="0" w:after="0" w:line="240" w:lineRule="auto"/>
      </w:pPr>
      <w:r w:rsidRPr="00961211">
        <w:rPr>
          <w:rStyle w:val="Odwoanieprzypisudolnego"/>
          <w:rFonts w:ascii="Arial Narrow" w:hAnsi="Arial Narrow"/>
          <w:sz w:val="16"/>
          <w:szCs w:val="16"/>
        </w:rPr>
        <w:footnoteRef/>
      </w:r>
      <w:r w:rsidRPr="00961211">
        <w:rPr>
          <w:rFonts w:ascii="Arial Narrow" w:hAnsi="Arial Narrow"/>
          <w:sz w:val="16"/>
          <w:szCs w:val="16"/>
        </w:rPr>
        <w:t xml:space="preserve"> Rozporządzenie Ministra Kultury i Dziedzictwa Narodowego z dnia 20 października 2015 r. w sprawie klasyfikowania i kwalifikowania dokumentacji, przekazywania materiałów archiwalnych do archiwów państwowych i brakowania dokumentacji niearchiwalnej (tekst jednolity Dz.U. z 2019 r. poz. 246)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7C8D0" w14:textId="4CDD1E1B" w:rsidR="00F45482" w:rsidRDefault="00F45482" w:rsidP="00F45482">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F0827294"/>
    <w:name w:val="WW8Num3"/>
    <w:lvl w:ilvl="0">
      <w:numFmt w:val="none"/>
      <w:lvlText w:val=""/>
      <w:lvlJc w:val="left"/>
      <w:pPr>
        <w:tabs>
          <w:tab w:val="num" w:pos="360"/>
        </w:tabs>
      </w:pPr>
    </w:lvl>
  </w:abstractNum>
  <w:abstractNum w:abstractNumId="1" w15:restartNumberingAfterBreak="0">
    <w:nsid w:val="00000004"/>
    <w:multiLevelType w:val="singleLevel"/>
    <w:tmpl w:val="826A7D3A"/>
    <w:name w:val="WW8Num9"/>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 w15:restartNumberingAfterBreak="0">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15:restartNumberingAfterBreak="0">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15:restartNumberingAfterBreak="0">
    <w:nsid w:val="0000000A"/>
    <w:multiLevelType w:val="multilevel"/>
    <w:tmpl w:val="B7AA6242"/>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000000B"/>
    <w:multiLevelType w:val="singleLevel"/>
    <w:tmpl w:val="6DC204AC"/>
    <w:name w:val="WW8Num19"/>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7" w15:restartNumberingAfterBreak="0">
    <w:nsid w:val="0000000E"/>
    <w:multiLevelType w:val="singleLevel"/>
    <w:tmpl w:val="0000000E"/>
    <w:name w:val="WW8Num22"/>
    <w:lvl w:ilvl="0">
      <w:start w:val="1"/>
      <w:numFmt w:val="decimal"/>
      <w:lvlText w:val="%1)"/>
      <w:lvlJc w:val="left"/>
      <w:pPr>
        <w:tabs>
          <w:tab w:val="num" w:pos="0"/>
        </w:tabs>
        <w:ind w:left="717" w:hanging="360"/>
      </w:pPr>
    </w:lvl>
  </w:abstractNum>
  <w:abstractNum w:abstractNumId="8" w15:restartNumberingAfterBreak="0">
    <w:nsid w:val="0000000F"/>
    <w:multiLevelType w:val="singleLevel"/>
    <w:tmpl w:val="0000000F"/>
    <w:name w:val="WW8Num23"/>
    <w:lvl w:ilvl="0">
      <w:start w:val="1"/>
      <w:numFmt w:val="decimal"/>
      <w:lvlText w:val="%1."/>
      <w:lvlJc w:val="left"/>
      <w:pPr>
        <w:tabs>
          <w:tab w:val="num" w:pos="357"/>
        </w:tabs>
        <w:ind w:left="357" w:hanging="357"/>
      </w:pPr>
    </w:lvl>
  </w:abstractNum>
  <w:abstractNum w:abstractNumId="9" w15:restartNumberingAfterBreak="0">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0" w15:restartNumberingAfterBreak="0">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1" w15:restartNumberingAfterBreak="0">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2" w15:restartNumberingAfterBreak="0">
    <w:nsid w:val="00000017"/>
    <w:multiLevelType w:val="singleLevel"/>
    <w:tmpl w:val="08AE3440"/>
    <w:lvl w:ilvl="0">
      <w:start w:val="1"/>
      <w:numFmt w:val="bullet"/>
      <w:lvlText w:val="–"/>
      <w:lvlJc w:val="left"/>
      <w:pPr>
        <w:ind w:left="720" w:hanging="360"/>
      </w:pPr>
      <w:rPr>
        <w:rFonts w:ascii="Arial" w:hAnsi="Arial" w:hint="default"/>
      </w:rPr>
    </w:lvl>
  </w:abstractNum>
  <w:abstractNum w:abstractNumId="13" w15:restartNumberingAfterBreak="0">
    <w:nsid w:val="00000019"/>
    <w:multiLevelType w:val="multilevel"/>
    <w:tmpl w:val="00000019"/>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 w15:restartNumberingAfterBreak="0">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5" w15:restartNumberingAfterBreak="0">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D"/>
    <w:multiLevelType w:val="multilevel"/>
    <w:tmpl w:val="AB9E533C"/>
    <w:lvl w:ilvl="0">
      <w:start w:val="1"/>
      <w:numFmt w:val="decimal"/>
      <w:lvlText w:val="%1."/>
      <w:lvlJc w:val="left"/>
      <w:pPr>
        <w:tabs>
          <w:tab w:val="num" w:pos="357"/>
        </w:tabs>
        <w:ind w:left="357" w:hanging="357"/>
      </w:pPr>
      <w:rPr>
        <w:rFonts w:ascii="Cambria" w:eastAsia="Times New Roman" w:hAnsi="Cambria"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2"/>
        <w:szCs w:val="22"/>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7" w15:restartNumberingAfterBreak="0">
    <w:nsid w:val="00000020"/>
    <w:multiLevelType w:val="multilevel"/>
    <w:tmpl w:val="CADE46F4"/>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Calibri" w:eastAsia="Times New Roman" w:hAnsi="Calibri" w:cs="Tahoma" w:hint="default"/>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8" w15:restartNumberingAfterBreak="0">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19" w15:restartNumberingAfterBreak="0">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20" w15:restartNumberingAfterBreak="0">
    <w:nsid w:val="00000026"/>
    <w:multiLevelType w:val="singleLevel"/>
    <w:tmpl w:val="23723D88"/>
    <w:name w:val="WW8Num51"/>
    <w:lvl w:ilvl="0">
      <w:start w:val="1"/>
      <w:numFmt w:val="decimal"/>
      <w:lvlText w:val="%1."/>
      <w:lvlJc w:val="left"/>
      <w:pPr>
        <w:tabs>
          <w:tab w:val="num" w:pos="363"/>
        </w:tabs>
        <w:ind w:left="363" w:hanging="363"/>
      </w:pPr>
      <w:rPr>
        <w:rFonts w:ascii="Calibri" w:eastAsia="Times New Roman" w:hAnsi="Calibri" w:cs="Calibri" w:hint="default"/>
      </w:rPr>
    </w:lvl>
  </w:abstractNum>
  <w:abstractNum w:abstractNumId="21" w15:restartNumberingAfterBreak="0">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2" w15:restartNumberingAfterBreak="0">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3" w15:restartNumberingAfterBreak="0">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4" w15:restartNumberingAfterBreak="0">
    <w:nsid w:val="0000002C"/>
    <w:multiLevelType w:val="singleLevel"/>
    <w:tmpl w:val="166E02E8"/>
    <w:name w:val="WW8Num57"/>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5" w15:restartNumberingAfterBreak="0">
    <w:nsid w:val="0000002E"/>
    <w:multiLevelType w:val="singleLevel"/>
    <w:tmpl w:val="317CDE58"/>
    <w:name w:val="WW8Num5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6" w15:restartNumberingAfterBreak="0">
    <w:nsid w:val="0000002F"/>
    <w:multiLevelType w:val="multilevel"/>
    <w:tmpl w:val="962A451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7" w15:restartNumberingAfterBreak="0">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28" w15:restartNumberingAfterBreak="0">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29" w15:restartNumberingAfterBreak="0">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30" w15:restartNumberingAfterBreak="0">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31" w15:restartNumberingAfterBreak="0">
    <w:nsid w:val="00000038"/>
    <w:multiLevelType w:val="singleLevel"/>
    <w:tmpl w:val="00000038"/>
    <w:name w:val="WW8Num72"/>
    <w:lvl w:ilvl="0">
      <w:start w:val="1"/>
      <w:numFmt w:val="decimal"/>
      <w:lvlText w:val="%1)"/>
      <w:lvlJc w:val="left"/>
      <w:pPr>
        <w:tabs>
          <w:tab w:val="num" w:pos="720"/>
        </w:tabs>
        <w:ind w:left="722" w:hanging="365"/>
      </w:pPr>
    </w:lvl>
  </w:abstractNum>
  <w:abstractNum w:abstractNumId="32" w15:restartNumberingAfterBreak="0">
    <w:nsid w:val="00000039"/>
    <w:multiLevelType w:val="singleLevel"/>
    <w:tmpl w:val="022812E2"/>
    <w:name w:val="WW8Num73"/>
    <w:lvl w:ilvl="0">
      <w:start w:val="1"/>
      <w:numFmt w:val="decimal"/>
      <w:lvlText w:val="%1."/>
      <w:lvlJc w:val="left"/>
      <w:pPr>
        <w:tabs>
          <w:tab w:val="num" w:pos="357"/>
        </w:tabs>
        <w:ind w:left="357" w:hanging="357"/>
      </w:pPr>
      <w:rPr>
        <w:rFonts w:ascii="Calibri" w:hAnsi="Calibri" w:cs="Calibri" w:hint="default"/>
        <w:color w:val="auto"/>
        <w:sz w:val="20"/>
        <w:szCs w:val="18"/>
      </w:rPr>
    </w:lvl>
  </w:abstractNum>
  <w:abstractNum w:abstractNumId="33" w15:restartNumberingAfterBreak="0">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4" w15:restartNumberingAfterBreak="0">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5" w15:restartNumberingAfterBreak="0">
    <w:nsid w:val="0000003F"/>
    <w:multiLevelType w:val="singleLevel"/>
    <w:tmpl w:val="0000003F"/>
    <w:name w:val="WW8Num81"/>
    <w:lvl w:ilvl="0">
      <w:start w:val="1"/>
      <w:numFmt w:val="decimal"/>
      <w:lvlText w:val="%1)"/>
      <w:lvlJc w:val="left"/>
      <w:pPr>
        <w:tabs>
          <w:tab w:val="num" w:pos="0"/>
        </w:tabs>
        <w:ind w:left="717" w:hanging="360"/>
      </w:pPr>
    </w:lvl>
  </w:abstractNum>
  <w:abstractNum w:abstractNumId="36" w15:restartNumberingAfterBreak="0">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37" w15:restartNumberingAfterBreak="0">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38" w15:restartNumberingAfterBreak="0">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39" w15:restartNumberingAfterBreak="0">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40" w15:restartNumberingAfterBreak="0">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41" w15:restartNumberingAfterBreak="0">
    <w:nsid w:val="0000004B"/>
    <w:multiLevelType w:val="multilevel"/>
    <w:tmpl w:val="CDAE3D4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2" w15:restartNumberingAfterBreak="0">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3" w15:restartNumberingAfterBreak="0">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4" w15:restartNumberingAfterBreak="0">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5" w15:restartNumberingAfterBreak="0">
    <w:nsid w:val="00000053"/>
    <w:multiLevelType w:val="multilevel"/>
    <w:tmpl w:val="00000053"/>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6" w15:restartNumberingAfterBreak="0">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47" w15:restartNumberingAfterBreak="0">
    <w:nsid w:val="00000055"/>
    <w:multiLevelType w:val="multilevel"/>
    <w:tmpl w:val="F9BEADBC"/>
    <w:name w:val="WW8Num107"/>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8" w15:restartNumberingAfterBreak="0">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49" w15:restartNumberingAfterBreak="0">
    <w:nsid w:val="00000058"/>
    <w:multiLevelType w:val="multilevel"/>
    <w:tmpl w:val="9F62F486"/>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0" w15:restartNumberingAfterBreak="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51" w15:restartNumberingAfterBreak="0">
    <w:nsid w:val="0000006C"/>
    <w:multiLevelType w:val="multilevel"/>
    <w:tmpl w:val="54A0F84C"/>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Cambria" w:hAnsi="Cambria" w:cs="Times New Roman" w:hint="default"/>
        <w:b w:val="0"/>
        <w:bCs w:val="0"/>
        <w:i w:val="0"/>
        <w:iCs w:val="0"/>
        <w:color w:val="auto"/>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52" w15:restartNumberingAfterBreak="0">
    <w:nsid w:val="00487BA6"/>
    <w:multiLevelType w:val="hybridMultilevel"/>
    <w:tmpl w:val="886869B6"/>
    <w:lvl w:ilvl="0" w:tplc="C6121418">
      <w:start w:val="1"/>
      <w:numFmt w:val="decimal"/>
      <w:lvlText w:val="%1."/>
      <w:lvlJc w:val="left"/>
      <w:pPr>
        <w:ind w:left="720"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1427D71"/>
    <w:multiLevelType w:val="multilevel"/>
    <w:tmpl w:val="7236D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01AC4551"/>
    <w:multiLevelType w:val="multilevel"/>
    <w:tmpl w:val="94A2942E"/>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5" w15:restartNumberingAfterBreak="0">
    <w:nsid w:val="01C33828"/>
    <w:multiLevelType w:val="multilevel"/>
    <w:tmpl w:val="9E48CB4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024012FB"/>
    <w:multiLevelType w:val="multilevel"/>
    <w:tmpl w:val="AD2C1B6E"/>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7" w15:restartNumberingAfterBreak="0">
    <w:nsid w:val="02C457DB"/>
    <w:multiLevelType w:val="hybridMultilevel"/>
    <w:tmpl w:val="13FE7196"/>
    <w:lvl w:ilvl="0" w:tplc="E52C89BC">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8" w15:restartNumberingAfterBreak="0">
    <w:nsid w:val="034D4A4F"/>
    <w:multiLevelType w:val="hybridMultilevel"/>
    <w:tmpl w:val="3A065646"/>
    <w:lvl w:ilvl="0" w:tplc="14D6DE32">
      <w:start w:val="1"/>
      <w:numFmt w:val="lowerLetter"/>
      <w:lvlText w:val="%1)"/>
      <w:lvlJc w:val="left"/>
      <w:pPr>
        <w:tabs>
          <w:tab w:val="num" w:pos="1077"/>
        </w:tabs>
        <w:ind w:left="1077" w:hanging="357"/>
      </w:pPr>
      <w:rPr>
        <w:rFonts w:ascii="Arial Narrow" w:eastAsia="Times New Roman" w:hAnsi="Arial Narrow" w:cs="Century Gothic"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9" w15:restartNumberingAfterBreak="0">
    <w:nsid w:val="03BE4EE4"/>
    <w:multiLevelType w:val="multilevel"/>
    <w:tmpl w:val="77686408"/>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61" w15:restartNumberingAfterBreak="0">
    <w:nsid w:val="04C816F8"/>
    <w:multiLevelType w:val="hybridMultilevel"/>
    <w:tmpl w:val="948644C8"/>
    <w:lvl w:ilvl="0" w:tplc="AD1CB08E">
      <w:start w:val="1"/>
      <w:numFmt w:val="decimal"/>
      <w:lvlText w:val="%1."/>
      <w:lvlJc w:val="left"/>
      <w:pPr>
        <w:tabs>
          <w:tab w:val="num" w:pos="363"/>
        </w:tabs>
        <w:ind w:left="360"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051E6E00"/>
    <w:multiLevelType w:val="singleLevel"/>
    <w:tmpl w:val="F33835B0"/>
    <w:lvl w:ilvl="0">
      <w:start w:val="1"/>
      <w:numFmt w:val="decimal"/>
      <w:lvlText w:val="%1."/>
      <w:lvlJc w:val="left"/>
      <w:pPr>
        <w:tabs>
          <w:tab w:val="num" w:pos="357"/>
        </w:tabs>
        <w:ind w:left="357" w:hanging="357"/>
      </w:pPr>
      <w:rPr>
        <w:rFonts w:ascii="Arial Narrow" w:hAnsi="Arial Narrow" w:cs="Century Gothic" w:hint="default"/>
        <w:b w:val="0"/>
        <w:bCs w:val="0"/>
        <w:sz w:val="20"/>
        <w:szCs w:val="20"/>
      </w:rPr>
    </w:lvl>
  </w:abstractNum>
  <w:abstractNum w:abstractNumId="63" w15:restartNumberingAfterBreak="0">
    <w:nsid w:val="057E5628"/>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4" w15:restartNumberingAfterBreak="0">
    <w:nsid w:val="05816397"/>
    <w:multiLevelType w:val="multilevel"/>
    <w:tmpl w:val="CEE84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05ED06E6"/>
    <w:multiLevelType w:val="hybridMultilevel"/>
    <w:tmpl w:val="0E842B2C"/>
    <w:lvl w:ilvl="0" w:tplc="ED7C4B66">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6" w15:restartNumberingAfterBreak="0">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067745D6"/>
    <w:multiLevelType w:val="multilevel"/>
    <w:tmpl w:val="CE7AB9A6"/>
    <w:lvl w:ilvl="0">
      <w:start w:val="2"/>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07992B70"/>
    <w:multiLevelType w:val="multilevel"/>
    <w:tmpl w:val="7C1C9D7E"/>
    <w:lvl w:ilvl="0">
      <w:start w:val="1"/>
      <w:numFmt w:val="lowerLetter"/>
      <w:lvlText w:val="%1)"/>
      <w:lvlJc w:val="left"/>
      <w:pPr>
        <w:tabs>
          <w:tab w:val="num" w:pos="0"/>
        </w:tabs>
        <w:ind w:left="1848" w:hanging="360"/>
      </w:pPr>
      <w:rPr>
        <w:rFonts w:ascii="Arial Narrow" w:eastAsia="Times New Roman" w:hAnsi="Arial Narrow" w:cs="Calibri" w:hint="default"/>
        <w:color w:val="auto"/>
      </w:rPr>
    </w:lvl>
    <w:lvl w:ilvl="1">
      <w:start w:val="1"/>
      <w:numFmt w:val="bullet"/>
      <w:lvlText w:val="o"/>
      <w:lvlJc w:val="left"/>
      <w:pPr>
        <w:tabs>
          <w:tab w:val="num" w:pos="0"/>
        </w:tabs>
        <w:ind w:left="2568" w:hanging="360"/>
      </w:pPr>
      <w:rPr>
        <w:rFonts w:ascii="Courier New" w:hAnsi="Courier New" w:cs="Courier New" w:hint="default"/>
      </w:rPr>
    </w:lvl>
    <w:lvl w:ilvl="2">
      <w:start w:val="1"/>
      <w:numFmt w:val="bullet"/>
      <w:lvlText w:val=""/>
      <w:lvlJc w:val="left"/>
      <w:pPr>
        <w:tabs>
          <w:tab w:val="num" w:pos="0"/>
        </w:tabs>
        <w:ind w:left="3288" w:hanging="360"/>
      </w:pPr>
      <w:rPr>
        <w:rFonts w:ascii="Wingdings" w:hAnsi="Wingdings" w:cs="Wingdings" w:hint="default"/>
      </w:rPr>
    </w:lvl>
    <w:lvl w:ilvl="3">
      <w:start w:val="1"/>
      <w:numFmt w:val="bullet"/>
      <w:lvlText w:val=""/>
      <w:lvlJc w:val="left"/>
      <w:pPr>
        <w:tabs>
          <w:tab w:val="num" w:pos="0"/>
        </w:tabs>
        <w:ind w:left="4008" w:hanging="360"/>
      </w:pPr>
      <w:rPr>
        <w:rFonts w:ascii="Symbol" w:hAnsi="Symbol" w:cs="Symbol" w:hint="default"/>
      </w:rPr>
    </w:lvl>
    <w:lvl w:ilvl="4">
      <w:start w:val="1"/>
      <w:numFmt w:val="bullet"/>
      <w:lvlText w:val="o"/>
      <w:lvlJc w:val="left"/>
      <w:pPr>
        <w:tabs>
          <w:tab w:val="num" w:pos="0"/>
        </w:tabs>
        <w:ind w:left="4728" w:hanging="360"/>
      </w:pPr>
      <w:rPr>
        <w:rFonts w:ascii="Courier New" w:hAnsi="Courier New" w:cs="Courier New" w:hint="default"/>
      </w:rPr>
    </w:lvl>
    <w:lvl w:ilvl="5">
      <w:start w:val="1"/>
      <w:numFmt w:val="bullet"/>
      <w:lvlText w:val=""/>
      <w:lvlJc w:val="left"/>
      <w:pPr>
        <w:tabs>
          <w:tab w:val="num" w:pos="0"/>
        </w:tabs>
        <w:ind w:left="5448" w:hanging="360"/>
      </w:pPr>
      <w:rPr>
        <w:rFonts w:ascii="Wingdings" w:hAnsi="Wingdings" w:cs="Wingdings" w:hint="default"/>
      </w:rPr>
    </w:lvl>
    <w:lvl w:ilvl="6">
      <w:start w:val="1"/>
      <w:numFmt w:val="bullet"/>
      <w:lvlText w:val=""/>
      <w:lvlJc w:val="left"/>
      <w:pPr>
        <w:tabs>
          <w:tab w:val="num" w:pos="0"/>
        </w:tabs>
        <w:ind w:left="6168" w:hanging="360"/>
      </w:pPr>
      <w:rPr>
        <w:rFonts w:ascii="Symbol" w:hAnsi="Symbol" w:cs="Symbol" w:hint="default"/>
      </w:rPr>
    </w:lvl>
    <w:lvl w:ilvl="7">
      <w:start w:val="1"/>
      <w:numFmt w:val="bullet"/>
      <w:lvlText w:val="o"/>
      <w:lvlJc w:val="left"/>
      <w:pPr>
        <w:tabs>
          <w:tab w:val="num" w:pos="0"/>
        </w:tabs>
        <w:ind w:left="6888" w:hanging="360"/>
      </w:pPr>
      <w:rPr>
        <w:rFonts w:ascii="Courier New" w:hAnsi="Courier New" w:cs="Courier New" w:hint="default"/>
      </w:rPr>
    </w:lvl>
    <w:lvl w:ilvl="8">
      <w:start w:val="1"/>
      <w:numFmt w:val="bullet"/>
      <w:lvlText w:val=""/>
      <w:lvlJc w:val="left"/>
      <w:pPr>
        <w:tabs>
          <w:tab w:val="num" w:pos="0"/>
        </w:tabs>
        <w:ind w:left="7608" w:hanging="360"/>
      </w:pPr>
      <w:rPr>
        <w:rFonts w:ascii="Wingdings" w:hAnsi="Wingdings" w:cs="Wingdings" w:hint="default"/>
      </w:rPr>
    </w:lvl>
  </w:abstractNum>
  <w:abstractNum w:abstractNumId="69" w15:restartNumberingAfterBreak="0">
    <w:nsid w:val="07C969D2"/>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70" w15:restartNumberingAfterBreak="0">
    <w:nsid w:val="07F573BC"/>
    <w:multiLevelType w:val="multilevel"/>
    <w:tmpl w:val="6832DC18"/>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089E52FF"/>
    <w:multiLevelType w:val="singleLevel"/>
    <w:tmpl w:val="36C6C44A"/>
    <w:lvl w:ilvl="0">
      <w:start w:val="1"/>
      <w:numFmt w:val="decimal"/>
      <w:lvlText w:val="%1."/>
      <w:lvlJc w:val="left"/>
      <w:pPr>
        <w:tabs>
          <w:tab w:val="num" w:pos="360"/>
        </w:tabs>
        <w:ind w:left="360" w:hanging="360"/>
      </w:pPr>
      <w:rPr>
        <w:rFonts w:ascii="Arial Narrow" w:hAnsi="Arial Narrow" w:cs="Century Gothic" w:hint="default"/>
        <w:b w:val="0"/>
        <w:bCs w:val="0"/>
        <w:sz w:val="20"/>
        <w:szCs w:val="20"/>
      </w:rPr>
    </w:lvl>
  </w:abstractNum>
  <w:abstractNum w:abstractNumId="72" w15:restartNumberingAfterBreak="0">
    <w:nsid w:val="08C219F2"/>
    <w:multiLevelType w:val="multilevel"/>
    <w:tmpl w:val="AB323B7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73" w15:restartNumberingAfterBreak="0">
    <w:nsid w:val="08E55B0A"/>
    <w:multiLevelType w:val="hybridMultilevel"/>
    <w:tmpl w:val="694023B6"/>
    <w:lvl w:ilvl="0" w:tplc="5B84460C">
      <w:start w:val="1"/>
      <w:numFmt w:val="decimal"/>
      <w:lvlText w:val="%1)"/>
      <w:lvlJc w:val="left"/>
      <w:pPr>
        <w:ind w:left="3600" w:hanging="360"/>
      </w:pPr>
      <w:rPr>
        <w:rFonts w:cs="Times New Roman" w:hint="default"/>
        <w:i w:val="0"/>
        <w:iCs/>
        <w:color w:va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08F42D91"/>
    <w:multiLevelType w:val="hybridMultilevel"/>
    <w:tmpl w:val="809C5F0C"/>
    <w:lvl w:ilvl="0" w:tplc="CDDE7DF0">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5" w15:restartNumberingAfterBreak="0">
    <w:nsid w:val="09AB0501"/>
    <w:multiLevelType w:val="multilevel"/>
    <w:tmpl w:val="694022CC"/>
    <w:lvl w:ilvl="0">
      <w:start w:val="1"/>
      <w:numFmt w:val="decimal"/>
      <w:lvlText w:val="§ %1."/>
      <w:lvlJc w:val="left"/>
      <w:pPr>
        <w:tabs>
          <w:tab w:val="num" w:pos="641"/>
        </w:tabs>
        <w:ind w:left="641" w:hanging="357"/>
      </w:pPr>
      <w:rPr>
        <w:rFonts w:ascii="Arial Narrow" w:hAnsi="Arial Narrow" w:cs="Times New Roman" w:hint="default"/>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76" w15:restartNumberingAfterBreak="0">
    <w:nsid w:val="09C5096F"/>
    <w:multiLevelType w:val="hybridMultilevel"/>
    <w:tmpl w:val="B73AD0A0"/>
    <w:lvl w:ilvl="0" w:tplc="053636D2">
      <w:start w:val="1"/>
      <w:numFmt w:val="lowerLetter"/>
      <w:lvlText w:val="%1)"/>
      <w:lvlJc w:val="left"/>
      <w:pPr>
        <w:ind w:left="360" w:hanging="360"/>
      </w:pPr>
      <w:rPr>
        <w:rFonts w:ascii="Bahnschrift" w:eastAsia="Times New Roman" w:hAnsi="Bahnschrift"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7" w15:restartNumberingAfterBreak="0">
    <w:nsid w:val="0AD544FF"/>
    <w:multiLevelType w:val="multilevel"/>
    <w:tmpl w:val="9612BA5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18"/>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78" w15:restartNumberingAfterBreak="0">
    <w:nsid w:val="0B7C354E"/>
    <w:multiLevelType w:val="multilevel"/>
    <w:tmpl w:val="B90A3510"/>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0D175FAE"/>
    <w:multiLevelType w:val="multilevel"/>
    <w:tmpl w:val="B644D920"/>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E340368"/>
    <w:multiLevelType w:val="multilevel"/>
    <w:tmpl w:val="DAD84C4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1" w15:restartNumberingAfterBreak="0">
    <w:nsid w:val="0E7303E9"/>
    <w:multiLevelType w:val="multilevel"/>
    <w:tmpl w:val="4B127F56"/>
    <w:lvl w:ilvl="0">
      <w:start w:val="1"/>
      <w:numFmt w:val="decimal"/>
      <w:lvlText w:val="%1."/>
      <w:lvlJc w:val="left"/>
      <w:pPr>
        <w:tabs>
          <w:tab w:val="num" w:pos="360"/>
        </w:tabs>
        <w:ind w:left="357" w:hanging="357"/>
      </w:pPr>
      <w:rPr>
        <w:rFonts w:ascii="Bahnschrift" w:hAnsi="Bahnschrift" w:hint="default"/>
        <w:b w:val="0"/>
        <w:sz w:val="20"/>
        <w:szCs w:val="20"/>
      </w:rPr>
    </w:lvl>
    <w:lvl w:ilvl="1">
      <w:start w:val="1"/>
      <w:numFmt w:val="lowerLetter"/>
      <w:lvlText w:val="%2."/>
      <w:lvlJc w:val="left"/>
      <w:pPr>
        <w:tabs>
          <w:tab w:val="num" w:pos="720"/>
        </w:tabs>
        <w:ind w:left="720" w:hanging="360"/>
      </w:pPr>
    </w:lvl>
    <w:lvl w:ilvl="2">
      <w:start w:val="1"/>
      <w:numFmt w:val="decimal"/>
      <w:lvlText w:val="%3)"/>
      <w:lvlJc w:val="right"/>
      <w:pPr>
        <w:tabs>
          <w:tab w:val="num" w:pos="1440"/>
        </w:tabs>
        <w:ind w:left="1440" w:hanging="180"/>
      </w:pPr>
      <w:rPr>
        <w:rFonts w:ascii="Calibri" w:eastAsia="Times New Roman" w:hAnsi="Calibri" w:cs="Calibri"/>
      </w:r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82" w15:restartNumberingAfterBreak="0">
    <w:nsid w:val="0EF87A7D"/>
    <w:multiLevelType w:val="hybridMultilevel"/>
    <w:tmpl w:val="BD700DE6"/>
    <w:lvl w:ilvl="0" w:tplc="95EC0E44">
      <w:start w:val="1"/>
      <w:numFmt w:val="decimal"/>
      <w:lvlText w:val="%1."/>
      <w:lvlJc w:val="left"/>
      <w:pPr>
        <w:tabs>
          <w:tab w:val="num" w:pos="360"/>
        </w:tabs>
        <w:ind w:left="360" w:hanging="360"/>
      </w:pPr>
      <w:rPr>
        <w:rFonts w:cs="Times New Roman" w:hint="default"/>
        <w:sz w:val="16"/>
        <w:szCs w:val="16"/>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0FAD1FDA"/>
    <w:multiLevelType w:val="hybridMultilevel"/>
    <w:tmpl w:val="9664E99E"/>
    <w:lvl w:ilvl="0" w:tplc="E57C77B0">
      <w:start w:val="1"/>
      <w:numFmt w:val="decimal"/>
      <w:lvlText w:val="%1."/>
      <w:lvlJc w:val="left"/>
      <w:pPr>
        <w:tabs>
          <w:tab w:val="num" w:pos="357"/>
        </w:tabs>
        <w:ind w:left="357" w:hanging="357"/>
      </w:pPr>
      <w:rPr>
        <w:rFonts w:ascii="Arial Narrow" w:hAnsi="Arial Narrow"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4" w15:restartNumberingAfterBreak="0">
    <w:nsid w:val="0FEF6E62"/>
    <w:multiLevelType w:val="hybridMultilevel"/>
    <w:tmpl w:val="F8BAA796"/>
    <w:lvl w:ilvl="0" w:tplc="D24669D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5" w15:restartNumberingAfterBreak="0">
    <w:nsid w:val="1033316E"/>
    <w:multiLevelType w:val="multilevel"/>
    <w:tmpl w:val="E3E211FC"/>
    <w:lvl w:ilvl="0">
      <w:start w:val="1"/>
      <w:numFmt w:val="decimal"/>
      <w:lvlText w:val="%1."/>
      <w:lvlJc w:val="left"/>
      <w:pPr>
        <w:tabs>
          <w:tab w:val="num" w:pos="357"/>
        </w:tabs>
        <w:ind w:left="357" w:hanging="357"/>
      </w:pPr>
      <w:rPr>
        <w:rFonts w:ascii="Arial Narrow" w:eastAsia="Times New Roman" w:hAnsi="Arial Narrow"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0"/>
        <w:szCs w:val="20"/>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86" w15:restartNumberingAfterBreak="0">
    <w:nsid w:val="11325C4B"/>
    <w:multiLevelType w:val="hybridMultilevel"/>
    <w:tmpl w:val="1EEEFF18"/>
    <w:lvl w:ilvl="0" w:tplc="E14014C0">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87" w15:restartNumberingAfterBreak="0">
    <w:nsid w:val="11564260"/>
    <w:multiLevelType w:val="hybridMultilevel"/>
    <w:tmpl w:val="1B34E096"/>
    <w:lvl w:ilvl="0" w:tplc="6CD485AA">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8" w15:restartNumberingAfterBreak="0">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15:restartNumberingAfterBreak="0">
    <w:nsid w:val="121B4EEF"/>
    <w:multiLevelType w:val="multilevel"/>
    <w:tmpl w:val="19CAAF32"/>
    <w:lvl w:ilvl="0">
      <w:start w:val="1"/>
      <w:numFmt w:val="bullet"/>
      <w:lvlText w:val="-"/>
      <w:lvlJc w:val="left"/>
      <w:pPr>
        <w:tabs>
          <w:tab w:val="num" w:pos="357"/>
        </w:tabs>
        <w:ind w:left="357" w:hanging="357"/>
      </w:pPr>
      <w:rPr>
        <w:rFonts w:ascii="Cambria" w:hAnsi="Cambria"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90" w15:restartNumberingAfterBreak="0">
    <w:nsid w:val="12C710C9"/>
    <w:multiLevelType w:val="multilevel"/>
    <w:tmpl w:val="26803F70"/>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91" w15:restartNumberingAfterBreak="0">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136711CB"/>
    <w:multiLevelType w:val="multilevel"/>
    <w:tmpl w:val="2B687EA2"/>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3" w15:restartNumberingAfterBreak="0">
    <w:nsid w:val="13A6774A"/>
    <w:multiLevelType w:val="multilevel"/>
    <w:tmpl w:val="374EFDAC"/>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Cambria" w:hAnsi="Cambria" w:cs="Century Gothic" w:hint="default"/>
        <w:b w:val="0"/>
        <w:bCs w:val="0"/>
        <w:i w:val="0"/>
        <w:iCs w:val="0"/>
        <w:sz w:val="20"/>
        <w:szCs w:val="20"/>
      </w:rPr>
    </w:lvl>
    <w:lvl w:ilvl="2">
      <w:start w:val="1"/>
      <w:numFmt w:val="lowerLetter"/>
      <w:lvlText w:val="%3)"/>
      <w:lvlJc w:val="left"/>
      <w:pPr>
        <w:ind w:left="729" w:hanging="360"/>
      </w:pPr>
      <w:rPr>
        <w:rFonts w:ascii="Arial Narrow" w:eastAsia="Times New Roman" w:hAnsi="Arial Narrow" w:cs="Calibri"/>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94" w15:restartNumberingAfterBreak="0">
    <w:nsid w:val="13D6365A"/>
    <w:multiLevelType w:val="multilevel"/>
    <w:tmpl w:val="9A4AB63C"/>
    <w:lvl w:ilvl="0">
      <w:start w:val="1"/>
      <w:numFmt w:val="decimal"/>
      <w:lvlText w:val="%1."/>
      <w:lvlJc w:val="left"/>
      <w:pPr>
        <w:tabs>
          <w:tab w:val="num" w:pos="363"/>
        </w:tabs>
        <w:ind w:left="360"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15:restartNumberingAfterBreak="0">
    <w:nsid w:val="141476D2"/>
    <w:multiLevelType w:val="multilevel"/>
    <w:tmpl w:val="1016824A"/>
    <w:lvl w:ilvl="0">
      <w:start w:val="1"/>
      <w:numFmt w:val="decimal"/>
      <w:lvlText w:val="%1."/>
      <w:lvlJc w:val="left"/>
      <w:pPr>
        <w:tabs>
          <w:tab w:val="num" w:pos="357"/>
        </w:tabs>
        <w:ind w:left="357" w:hanging="357"/>
      </w:pPr>
      <w:rPr>
        <w:rFonts w:ascii="Arial Narrow" w:hAnsi="Arial Narrow" w:hint="default"/>
        <w:i w:val="0"/>
        <w:iCs/>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6" w15:restartNumberingAfterBreak="0">
    <w:nsid w:val="14C21A6D"/>
    <w:multiLevelType w:val="multilevel"/>
    <w:tmpl w:val="1AA0D9E6"/>
    <w:lvl w:ilvl="0">
      <w:numFmt w:val="bullet"/>
      <w:lvlText w:val=""/>
      <w:lvlJc w:val="left"/>
      <w:pPr>
        <w:tabs>
          <w:tab w:val="num" w:pos="0"/>
        </w:tabs>
        <w:ind w:left="836" w:hanging="361"/>
      </w:pPr>
      <w:rPr>
        <w:rFonts w:ascii="Symbol" w:hAnsi="Symbol" w:cs="Symbol" w:hint="default"/>
        <w:b w:val="0"/>
        <w:bCs w:val="0"/>
        <w:w w:val="100"/>
        <w:sz w:val="20"/>
        <w:szCs w:val="20"/>
      </w:rPr>
    </w:lvl>
    <w:lvl w:ilvl="1">
      <w:start w:val="1"/>
      <w:numFmt w:val="bullet"/>
      <w:lvlText w:val="-"/>
      <w:lvlJc w:val="left"/>
      <w:pPr>
        <w:tabs>
          <w:tab w:val="num" w:pos="0"/>
        </w:tabs>
        <w:ind w:left="1557" w:hanging="360"/>
      </w:pPr>
      <w:rPr>
        <w:rFonts w:ascii="Bahnschrift" w:hAnsi="Bahnschrift" w:cs="Arial Narrow" w:hint="default"/>
        <w:b w:val="0"/>
        <w:bCs w:val="0"/>
        <w:spacing w:val="-7"/>
        <w:w w:val="99"/>
        <w:sz w:val="20"/>
        <w:szCs w:val="20"/>
      </w:rPr>
    </w:lvl>
    <w:lvl w:ilvl="2">
      <w:numFmt w:val="bullet"/>
      <w:lvlText w:val=""/>
      <w:lvlJc w:val="left"/>
      <w:pPr>
        <w:tabs>
          <w:tab w:val="num" w:pos="0"/>
        </w:tabs>
        <w:ind w:left="2420" w:hanging="360"/>
      </w:pPr>
      <w:rPr>
        <w:rFonts w:ascii="Symbol" w:hAnsi="Symbol" w:cs="Symbol" w:hint="default"/>
      </w:rPr>
    </w:lvl>
    <w:lvl w:ilvl="3">
      <w:numFmt w:val="bullet"/>
      <w:lvlText w:val=""/>
      <w:lvlJc w:val="left"/>
      <w:pPr>
        <w:tabs>
          <w:tab w:val="num" w:pos="0"/>
        </w:tabs>
        <w:ind w:left="3281" w:hanging="360"/>
      </w:pPr>
      <w:rPr>
        <w:rFonts w:ascii="Symbol" w:hAnsi="Symbol" w:cs="Symbol" w:hint="default"/>
      </w:rPr>
    </w:lvl>
    <w:lvl w:ilvl="4">
      <w:numFmt w:val="bullet"/>
      <w:lvlText w:val=""/>
      <w:lvlJc w:val="left"/>
      <w:pPr>
        <w:tabs>
          <w:tab w:val="num" w:pos="0"/>
        </w:tabs>
        <w:ind w:left="4142" w:hanging="360"/>
      </w:pPr>
      <w:rPr>
        <w:rFonts w:ascii="Symbol" w:hAnsi="Symbol" w:cs="Symbol" w:hint="default"/>
      </w:rPr>
    </w:lvl>
    <w:lvl w:ilvl="5">
      <w:numFmt w:val="bullet"/>
      <w:lvlText w:val=""/>
      <w:lvlJc w:val="left"/>
      <w:pPr>
        <w:tabs>
          <w:tab w:val="num" w:pos="0"/>
        </w:tabs>
        <w:ind w:left="5003" w:hanging="360"/>
      </w:pPr>
      <w:rPr>
        <w:rFonts w:ascii="Symbol" w:hAnsi="Symbol" w:cs="Symbol" w:hint="default"/>
      </w:rPr>
    </w:lvl>
    <w:lvl w:ilvl="6">
      <w:numFmt w:val="bullet"/>
      <w:lvlText w:val=""/>
      <w:lvlJc w:val="left"/>
      <w:pPr>
        <w:tabs>
          <w:tab w:val="num" w:pos="0"/>
        </w:tabs>
        <w:ind w:left="5864" w:hanging="360"/>
      </w:pPr>
      <w:rPr>
        <w:rFonts w:ascii="Symbol" w:hAnsi="Symbol" w:cs="Symbol" w:hint="default"/>
      </w:rPr>
    </w:lvl>
    <w:lvl w:ilvl="7">
      <w:numFmt w:val="bullet"/>
      <w:lvlText w:val=""/>
      <w:lvlJc w:val="left"/>
      <w:pPr>
        <w:tabs>
          <w:tab w:val="num" w:pos="0"/>
        </w:tabs>
        <w:ind w:left="6725" w:hanging="360"/>
      </w:pPr>
      <w:rPr>
        <w:rFonts w:ascii="Symbol" w:hAnsi="Symbol" w:cs="Symbol" w:hint="default"/>
      </w:rPr>
    </w:lvl>
    <w:lvl w:ilvl="8">
      <w:numFmt w:val="bullet"/>
      <w:lvlText w:val=""/>
      <w:lvlJc w:val="left"/>
      <w:pPr>
        <w:tabs>
          <w:tab w:val="num" w:pos="0"/>
        </w:tabs>
        <w:ind w:left="7586" w:hanging="360"/>
      </w:pPr>
      <w:rPr>
        <w:rFonts w:ascii="Symbol" w:hAnsi="Symbol" w:cs="Symbol" w:hint="default"/>
      </w:rPr>
    </w:lvl>
  </w:abstractNum>
  <w:abstractNum w:abstractNumId="97" w15:restartNumberingAfterBreak="0">
    <w:nsid w:val="14F94668"/>
    <w:multiLevelType w:val="multilevel"/>
    <w:tmpl w:val="694022CC"/>
    <w:lvl w:ilvl="0">
      <w:start w:val="1"/>
      <w:numFmt w:val="decimal"/>
      <w:lvlText w:val="§ %1."/>
      <w:lvlJc w:val="left"/>
      <w:pPr>
        <w:tabs>
          <w:tab w:val="num" w:pos="641"/>
        </w:tabs>
        <w:ind w:left="641" w:hanging="357"/>
      </w:pPr>
      <w:rPr>
        <w:rFonts w:ascii="Arial Narrow" w:hAnsi="Arial Narrow" w:cs="Times New Roman" w:hint="default"/>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98" w15:restartNumberingAfterBreak="0">
    <w:nsid w:val="155501AC"/>
    <w:multiLevelType w:val="multilevel"/>
    <w:tmpl w:val="83720E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9" w15:restartNumberingAfterBreak="0">
    <w:nsid w:val="16626B2E"/>
    <w:multiLevelType w:val="hybridMultilevel"/>
    <w:tmpl w:val="00FC21BE"/>
    <w:name w:val="WW8Num642"/>
    <w:lvl w:ilvl="0" w:tplc="BF90ADF4">
      <w:start w:val="2"/>
      <w:numFmt w:val="decimal"/>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0" w15:restartNumberingAfterBreak="0">
    <w:nsid w:val="166C615E"/>
    <w:multiLevelType w:val="hybridMultilevel"/>
    <w:tmpl w:val="2B861376"/>
    <w:lvl w:ilvl="0" w:tplc="000AD2FE">
      <w:start w:val="1"/>
      <w:numFmt w:val="decimal"/>
      <w:lvlText w:val="%1."/>
      <w:lvlJc w:val="left"/>
      <w:pPr>
        <w:ind w:left="720" w:hanging="360"/>
      </w:pPr>
      <w:rPr>
        <w:rFonts w:ascii="Arial Narrow" w:hAnsi="Arial Narrow"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16CB0FD4"/>
    <w:multiLevelType w:val="multilevel"/>
    <w:tmpl w:val="F9BEADBC"/>
    <w:lvl w:ilvl="0">
      <w:start w:val="1"/>
      <w:numFmt w:val="decimal"/>
      <w:lvlText w:val="§ %1."/>
      <w:lvlJc w:val="left"/>
      <w:pPr>
        <w:tabs>
          <w:tab w:val="num" w:pos="357"/>
        </w:tabs>
        <w:ind w:left="357" w:hanging="357"/>
      </w:pPr>
      <w:rPr>
        <w:rFonts w:cs="Times New Roman"/>
        <w:b/>
        <w:i w:val="0"/>
        <w:color w:val="auto"/>
      </w:rPr>
    </w:lvl>
    <w:lvl w:ilvl="1">
      <w:start w:val="1"/>
      <w:numFmt w:val="decimal"/>
      <w:lvlText w:val="%2."/>
      <w:lvlJc w:val="left"/>
      <w:pPr>
        <w:tabs>
          <w:tab w:val="num" w:pos="363"/>
        </w:tabs>
        <w:ind w:left="363" w:hanging="363"/>
      </w:pPr>
      <w:rPr>
        <w:rFonts w:cs="Times New Roman"/>
        <w:b w:val="0"/>
        <w:i w:val="0"/>
      </w:rPr>
    </w:lvl>
    <w:lvl w:ilvl="2">
      <w:start w:val="1"/>
      <w:numFmt w:val="lowerLetter"/>
      <w:lvlText w:val="%3)"/>
      <w:lvlJc w:val="left"/>
      <w:pPr>
        <w:tabs>
          <w:tab w:val="num" w:pos="729"/>
        </w:tabs>
        <w:ind w:left="567" w:hanging="198"/>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02" w15:restartNumberingAfterBreak="0">
    <w:nsid w:val="172B00E8"/>
    <w:multiLevelType w:val="multilevel"/>
    <w:tmpl w:val="059C85CA"/>
    <w:lvl w:ilvl="0">
      <w:start w:val="1"/>
      <w:numFmt w:val="decimal"/>
      <w:lvlText w:val="%1)"/>
      <w:lvlJc w:val="left"/>
      <w:pPr>
        <w:tabs>
          <w:tab w:val="num" w:pos="0"/>
        </w:tabs>
        <w:ind w:left="720" w:hanging="360"/>
      </w:pPr>
      <w:rPr>
        <w:rFonts w:ascii="Arial Narrow" w:eastAsia="Times New Roman" w:hAnsi="Arial Narrow" w:cs="Times New Roman"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3" w15:restartNumberingAfterBreak="0">
    <w:nsid w:val="17555807"/>
    <w:multiLevelType w:val="multilevel"/>
    <w:tmpl w:val="4CF47C0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hAnsi="Arial Narrow"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Barlow Semi Condensed" w:hAnsi="Barlow Semi Condensed"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4" w15:restartNumberingAfterBreak="0">
    <w:nsid w:val="176C48EE"/>
    <w:multiLevelType w:val="singleLevel"/>
    <w:tmpl w:val="00000048"/>
    <w:lvl w:ilvl="0">
      <w:start w:val="1"/>
      <w:numFmt w:val="decimal"/>
      <w:lvlText w:val="%1."/>
      <w:lvlJc w:val="left"/>
      <w:pPr>
        <w:tabs>
          <w:tab w:val="num" w:pos="360"/>
        </w:tabs>
        <w:ind w:left="360" w:hanging="360"/>
      </w:pPr>
    </w:lvl>
  </w:abstractNum>
  <w:abstractNum w:abstractNumId="105" w15:restartNumberingAfterBreak="0">
    <w:nsid w:val="18B179C5"/>
    <w:multiLevelType w:val="multilevel"/>
    <w:tmpl w:val="7BFE2FC2"/>
    <w:lvl w:ilvl="0">
      <w:start w:val="1"/>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ascii="Arial Narrow" w:hAnsi="Arial Narrow" w:cs="Century Gothic"/>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6" w15:restartNumberingAfterBreak="0">
    <w:nsid w:val="193F41A9"/>
    <w:multiLevelType w:val="hybridMultilevel"/>
    <w:tmpl w:val="FEE060C2"/>
    <w:lvl w:ilvl="0" w:tplc="55BC68C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7" w15:restartNumberingAfterBreak="0">
    <w:nsid w:val="194C40C1"/>
    <w:multiLevelType w:val="hybridMultilevel"/>
    <w:tmpl w:val="E214A848"/>
    <w:lvl w:ilvl="0" w:tplc="4E928840">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8" w15:restartNumberingAfterBreak="0">
    <w:nsid w:val="194F244A"/>
    <w:multiLevelType w:val="multilevel"/>
    <w:tmpl w:val="92066B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09" w15:restartNumberingAfterBreak="0">
    <w:nsid w:val="19BB4779"/>
    <w:multiLevelType w:val="multilevel"/>
    <w:tmpl w:val="3492200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10" w15:restartNumberingAfterBreak="0">
    <w:nsid w:val="19C83EC0"/>
    <w:multiLevelType w:val="hybridMultilevel"/>
    <w:tmpl w:val="FDFA0CA2"/>
    <w:lvl w:ilvl="0" w:tplc="E7DCA17E">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1" w15:restartNumberingAfterBreak="0">
    <w:nsid w:val="1A1A12CC"/>
    <w:multiLevelType w:val="hybridMultilevel"/>
    <w:tmpl w:val="185499D6"/>
    <w:lvl w:ilvl="0" w:tplc="4D2CEFF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2" w15:restartNumberingAfterBreak="0">
    <w:nsid w:val="1A613AA9"/>
    <w:multiLevelType w:val="multilevel"/>
    <w:tmpl w:val="7F7298C8"/>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ascii="Arial Narrow" w:hAnsi="Arial Narrow"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13" w15:restartNumberingAfterBreak="0">
    <w:nsid w:val="1A903DF2"/>
    <w:multiLevelType w:val="hybridMultilevel"/>
    <w:tmpl w:val="7FA2CD26"/>
    <w:lvl w:ilvl="0" w:tplc="B14EAA0E">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4" w15:restartNumberingAfterBreak="0">
    <w:nsid w:val="1B802CB1"/>
    <w:multiLevelType w:val="multilevel"/>
    <w:tmpl w:val="5B90FC90"/>
    <w:lvl w:ilvl="0">
      <w:start w:val="32"/>
      <w:numFmt w:val="decimal"/>
      <w:lvlText w:val="%1."/>
      <w:lvlJc w:val="left"/>
      <w:pPr>
        <w:tabs>
          <w:tab w:val="num" w:pos="0"/>
        </w:tabs>
        <w:ind w:left="645" w:hanging="645"/>
      </w:pPr>
    </w:lvl>
    <w:lvl w:ilvl="1">
      <w:start w:val="2"/>
      <w:numFmt w:val="decimal"/>
      <w:lvlText w:val="%1.%2."/>
      <w:lvlJc w:val="left"/>
      <w:pPr>
        <w:tabs>
          <w:tab w:val="num" w:pos="0"/>
        </w:tabs>
        <w:ind w:left="1212" w:hanging="645"/>
      </w:pPr>
    </w:lvl>
    <w:lvl w:ilvl="2">
      <w:start w:val="1"/>
      <w:numFmt w:val="decimal"/>
      <w:lvlText w:val="%3)"/>
      <w:lvlJc w:val="left"/>
      <w:pPr>
        <w:tabs>
          <w:tab w:val="num" w:pos="0"/>
        </w:tabs>
        <w:ind w:left="1854" w:hanging="720"/>
      </w:pPr>
      <w:rPr>
        <w:rFonts w:ascii="Arial Narrow" w:eastAsia="Calibri" w:hAnsi="Arial Narrow" w:cs="Calibri" w:hint="default"/>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5" w15:restartNumberingAfterBreak="0">
    <w:nsid w:val="1BAE118F"/>
    <w:multiLevelType w:val="multilevel"/>
    <w:tmpl w:val="B4828554"/>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upperRoman"/>
      <w:lvlText w:val="%3."/>
      <w:lvlJc w:val="left"/>
      <w:pPr>
        <w:tabs>
          <w:tab w:val="num" w:pos="0"/>
        </w:tabs>
        <w:ind w:left="270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15:restartNumberingAfterBreak="0">
    <w:nsid w:val="1C302430"/>
    <w:multiLevelType w:val="multilevel"/>
    <w:tmpl w:val="ED789980"/>
    <w:lvl w:ilvl="0">
      <w:start w:val="1"/>
      <w:numFmt w:val="decimal"/>
      <w:lvlText w:val="%1)"/>
      <w:lvlJc w:val="left"/>
      <w:pPr>
        <w:tabs>
          <w:tab w:val="num" w:pos="720"/>
        </w:tabs>
        <w:ind w:left="720" w:hanging="36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1C8A2236"/>
    <w:multiLevelType w:val="multilevel"/>
    <w:tmpl w:val="09E6F8A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18" w15:restartNumberingAfterBreak="0">
    <w:nsid w:val="1C8B33FC"/>
    <w:multiLevelType w:val="multilevel"/>
    <w:tmpl w:val="6AA4B32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9" w15:restartNumberingAfterBreak="0">
    <w:nsid w:val="1E1B18FD"/>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1E444CAF"/>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1" w15:restartNumberingAfterBreak="0">
    <w:nsid w:val="1E624C0E"/>
    <w:multiLevelType w:val="multilevel"/>
    <w:tmpl w:val="1A8826B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2" w15:restartNumberingAfterBreak="0">
    <w:nsid w:val="1F7D371A"/>
    <w:multiLevelType w:val="multilevel"/>
    <w:tmpl w:val="742A0898"/>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3" w15:restartNumberingAfterBreak="0">
    <w:nsid w:val="20662F90"/>
    <w:multiLevelType w:val="multilevel"/>
    <w:tmpl w:val="A882F6E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24" w15:restartNumberingAfterBreak="0">
    <w:nsid w:val="20CB4693"/>
    <w:multiLevelType w:val="hybridMultilevel"/>
    <w:tmpl w:val="292CC430"/>
    <w:lvl w:ilvl="0" w:tplc="E452D238">
      <w:start w:val="1"/>
      <w:numFmt w:val="decimal"/>
      <w:lvlText w:val="%1."/>
      <w:lvlJc w:val="left"/>
      <w:pPr>
        <w:tabs>
          <w:tab w:val="num" w:pos="360"/>
        </w:tabs>
        <w:ind w:left="357" w:hanging="357"/>
      </w:pPr>
      <w:rPr>
        <w:rFonts w:ascii="Arial Narrow" w:hAnsi="Arial Narrow" w:hint="default"/>
        <w:b w:val="0"/>
      </w:rPr>
    </w:lvl>
    <w:lvl w:ilvl="1" w:tplc="04150019">
      <w:start w:val="1"/>
      <w:numFmt w:val="lowerLetter"/>
      <w:lvlText w:val="%2."/>
      <w:lvlJc w:val="left"/>
      <w:pPr>
        <w:tabs>
          <w:tab w:val="num" w:pos="720"/>
        </w:tabs>
        <w:ind w:left="720" w:hanging="360"/>
      </w:pPr>
    </w:lvl>
    <w:lvl w:ilvl="2" w:tplc="0415001B">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25" w15:restartNumberingAfterBreak="0">
    <w:nsid w:val="20DC5740"/>
    <w:multiLevelType w:val="multilevel"/>
    <w:tmpl w:val="694022CC"/>
    <w:lvl w:ilvl="0">
      <w:start w:val="1"/>
      <w:numFmt w:val="decimal"/>
      <w:lvlText w:val="§ %1."/>
      <w:lvlJc w:val="left"/>
      <w:pPr>
        <w:tabs>
          <w:tab w:val="num" w:pos="641"/>
        </w:tabs>
        <w:ind w:left="641" w:hanging="357"/>
      </w:pPr>
      <w:rPr>
        <w:rFonts w:ascii="Arial Narrow" w:hAnsi="Arial Narrow" w:cs="Times New Roman" w:hint="default"/>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1211"/>
        </w:tabs>
        <w:ind w:left="1049"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26" w15:restartNumberingAfterBreak="0">
    <w:nsid w:val="2216703B"/>
    <w:multiLevelType w:val="hybridMultilevel"/>
    <w:tmpl w:val="2C7258E6"/>
    <w:lvl w:ilvl="0" w:tplc="8E724720">
      <w:start w:val="1"/>
      <w:numFmt w:val="lowerLetter"/>
      <w:lvlText w:val="%1)"/>
      <w:lvlJc w:val="right"/>
      <w:pPr>
        <w:tabs>
          <w:tab w:val="num" w:pos="1077"/>
        </w:tabs>
        <w:ind w:left="1077" w:hanging="357"/>
      </w:pPr>
      <w:rPr>
        <w:rFonts w:ascii="Arial Narrow" w:eastAsia="Times New Roman" w:hAnsi="Arial Narrow" w:cs="Times New Roman" w:hint="default"/>
      </w:rPr>
    </w:lvl>
    <w:lvl w:ilvl="1" w:tplc="E5383280">
      <w:start w:val="1"/>
      <w:numFmt w:val="bullet"/>
      <w:lvlText w:val="-"/>
      <w:lvlJc w:val="left"/>
      <w:pPr>
        <w:tabs>
          <w:tab w:val="num" w:pos="1437"/>
        </w:tabs>
        <w:ind w:left="1437" w:hanging="357"/>
      </w:pPr>
      <w:rPr>
        <w:rFonts w:hint="default"/>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BB286BCC">
      <w:start w:val="1"/>
      <w:numFmt w:val="decimal"/>
      <w:lvlText w:val="%5)"/>
      <w:lvlJc w:val="left"/>
      <w:pPr>
        <w:ind w:left="3600" w:hanging="360"/>
      </w:pPr>
      <w:rPr>
        <w:rFonts w:cs="Times New Roman" w:hint="default"/>
        <w:color w:val="auto"/>
        <w:vertAlign w:val="baseline"/>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7" w15:restartNumberingAfterBreak="0">
    <w:nsid w:val="22277586"/>
    <w:multiLevelType w:val="multilevel"/>
    <w:tmpl w:val="D2F4830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28" w15:restartNumberingAfterBreak="0">
    <w:nsid w:val="223A3970"/>
    <w:multiLevelType w:val="hybridMultilevel"/>
    <w:tmpl w:val="1ACC60EE"/>
    <w:lvl w:ilvl="0" w:tplc="EF8688B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9069D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9" w15:restartNumberingAfterBreak="0">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0" w15:restartNumberingAfterBreak="0">
    <w:nsid w:val="231D4B06"/>
    <w:multiLevelType w:val="multilevel"/>
    <w:tmpl w:val="7F069216"/>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241D180A"/>
    <w:multiLevelType w:val="multilevel"/>
    <w:tmpl w:val="C37888A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15:restartNumberingAfterBreak="0">
    <w:nsid w:val="243119BF"/>
    <w:multiLevelType w:val="multilevel"/>
    <w:tmpl w:val="8CA07EEE"/>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3" w15:restartNumberingAfterBreak="0">
    <w:nsid w:val="244059D8"/>
    <w:multiLevelType w:val="hybridMultilevel"/>
    <w:tmpl w:val="87B6C3B0"/>
    <w:lvl w:ilvl="0" w:tplc="E236B636">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245219FA"/>
    <w:multiLevelType w:val="multilevel"/>
    <w:tmpl w:val="DAB6343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5" w15:restartNumberingAfterBreak="0">
    <w:nsid w:val="25112685"/>
    <w:multiLevelType w:val="multilevel"/>
    <w:tmpl w:val="E6EEF92A"/>
    <w:lvl w:ilvl="0">
      <w:start w:val="1"/>
      <w:numFmt w:val="decimal"/>
      <w:lvlText w:val="%1)"/>
      <w:lvlJc w:val="left"/>
      <w:pPr>
        <w:tabs>
          <w:tab w:val="num" w:pos="0"/>
        </w:tabs>
        <w:ind w:left="717" w:hanging="360"/>
      </w:pPr>
      <w:rPr>
        <w:i w:val="0"/>
        <w:iCs w:val="0"/>
        <w:color w:val="auto"/>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136" w15:restartNumberingAfterBreak="0">
    <w:nsid w:val="254F0228"/>
    <w:multiLevelType w:val="multilevel"/>
    <w:tmpl w:val="6A42DD88"/>
    <w:lvl w:ilvl="0">
      <w:start w:val="1"/>
      <w:numFmt w:val="decimal"/>
      <w:lvlText w:val="%1)"/>
      <w:lvlJc w:val="left"/>
      <w:pPr>
        <w:tabs>
          <w:tab w:val="num" w:pos="720"/>
        </w:tabs>
        <w:ind w:left="720" w:hanging="363"/>
      </w:pPr>
      <w:rPr>
        <w:rFonts w:ascii="Arial Narrow" w:hAnsi="Arial Narrow" w:cs="Calibri"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7" w15:restartNumberingAfterBreak="0">
    <w:nsid w:val="2567292F"/>
    <w:multiLevelType w:val="hybridMultilevel"/>
    <w:tmpl w:val="526C80BA"/>
    <w:lvl w:ilvl="0" w:tplc="6A4E949C">
      <w:start w:val="1"/>
      <w:numFmt w:val="decimal"/>
      <w:lvlText w:val="%1."/>
      <w:lvlJc w:val="left"/>
      <w:pPr>
        <w:ind w:left="1919"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2655318D"/>
    <w:multiLevelType w:val="hybridMultilevel"/>
    <w:tmpl w:val="51FE0B7A"/>
    <w:lvl w:ilvl="0" w:tplc="7CDA1352">
      <w:start w:val="1"/>
      <w:numFmt w:val="decimal"/>
      <w:lvlText w:val="%1."/>
      <w:lvlJc w:val="left"/>
      <w:pPr>
        <w:tabs>
          <w:tab w:val="num" w:pos="1009"/>
        </w:tabs>
        <w:ind w:left="1009" w:hanging="453"/>
      </w:pPr>
      <w:rPr>
        <w:rFonts w:cs="Times New Roman" w:hint="default"/>
        <w:b/>
      </w:rPr>
    </w:lvl>
    <w:lvl w:ilvl="1" w:tplc="82FEEEB6">
      <w:start w:val="1"/>
      <w:numFmt w:val="lowerLetter"/>
      <w:lvlText w:val="%2)"/>
      <w:lvlJc w:val="left"/>
      <w:pPr>
        <w:ind w:left="1440" w:hanging="360"/>
      </w:pPr>
      <w:rPr>
        <w:rFonts w:ascii="Arial Narrow" w:eastAsia="Times New Roman" w:hAnsi="Arial Narrow" w:cs="Arial" w:hint="default"/>
        <w:sz w:val="22"/>
        <w:szCs w:val="22"/>
      </w:rPr>
    </w:lvl>
    <w:lvl w:ilvl="2" w:tplc="199A7ABA">
      <w:start w:val="1"/>
      <w:numFmt w:val="upperRoman"/>
      <w:lvlText w:val="%3."/>
      <w:lvlJc w:val="left"/>
      <w:pPr>
        <w:ind w:left="2700" w:hanging="720"/>
      </w:pPr>
      <w:rPr>
        <w:rFonts w:hint="default"/>
        <w:b/>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9" w15:restartNumberingAfterBreak="0">
    <w:nsid w:val="26857D89"/>
    <w:multiLevelType w:val="multilevel"/>
    <w:tmpl w:val="930CACA6"/>
    <w:lvl w:ilvl="0">
      <w:start w:val="1"/>
      <w:numFmt w:val="upperRoman"/>
      <w:lvlText w:val="%1."/>
      <w:lvlJc w:val="right"/>
      <w:pPr>
        <w:tabs>
          <w:tab w:val="num" w:pos="360"/>
        </w:tabs>
        <w:ind w:left="360" w:hanging="360"/>
      </w:pPr>
      <w:rPr>
        <w:rFonts w:hint="default"/>
        <w:b/>
      </w:rPr>
    </w:lvl>
    <w:lvl w:ilvl="1">
      <w:start w:val="1"/>
      <w:numFmt w:val="upperRoman"/>
      <w:lvlText w:val="%2."/>
      <w:lvlJc w:val="right"/>
      <w:pPr>
        <w:tabs>
          <w:tab w:val="num" w:pos="1080"/>
        </w:tabs>
        <w:ind w:left="1080" w:hanging="360"/>
      </w:pPr>
      <w:rPr>
        <w:rFonts w:hint="default"/>
      </w:rPr>
    </w:lvl>
    <w:lvl w:ilvl="2">
      <w:start w:val="1"/>
      <w:numFmt w:val="upperRoman"/>
      <w:lvlText w:val="%3."/>
      <w:lvlJc w:val="right"/>
      <w:pPr>
        <w:tabs>
          <w:tab w:val="num" w:pos="1800"/>
        </w:tabs>
        <w:ind w:left="1800" w:hanging="360"/>
      </w:pPr>
      <w:rPr>
        <w:rFonts w:hint="default"/>
      </w:rPr>
    </w:lvl>
    <w:lvl w:ilvl="3">
      <w:start w:val="1"/>
      <w:numFmt w:val="upperRoman"/>
      <w:lvlText w:val="%4."/>
      <w:lvlJc w:val="right"/>
      <w:pPr>
        <w:tabs>
          <w:tab w:val="num" w:pos="2520"/>
        </w:tabs>
        <w:ind w:left="2520" w:hanging="360"/>
      </w:pPr>
      <w:rPr>
        <w:rFonts w:hint="default"/>
      </w:rPr>
    </w:lvl>
    <w:lvl w:ilvl="4">
      <w:start w:val="1"/>
      <w:numFmt w:val="upperRoman"/>
      <w:lvlText w:val="%5."/>
      <w:lvlJc w:val="right"/>
      <w:pPr>
        <w:tabs>
          <w:tab w:val="num" w:pos="3240"/>
        </w:tabs>
        <w:ind w:left="3240" w:hanging="360"/>
      </w:pPr>
      <w:rPr>
        <w:rFonts w:hint="default"/>
      </w:rPr>
    </w:lvl>
    <w:lvl w:ilvl="5">
      <w:start w:val="1"/>
      <w:numFmt w:val="upperRoman"/>
      <w:lvlText w:val="%6."/>
      <w:lvlJc w:val="right"/>
      <w:pPr>
        <w:tabs>
          <w:tab w:val="num" w:pos="3960"/>
        </w:tabs>
        <w:ind w:left="3960" w:hanging="360"/>
      </w:pPr>
      <w:rPr>
        <w:rFonts w:hint="default"/>
      </w:rPr>
    </w:lvl>
    <w:lvl w:ilvl="6">
      <w:start w:val="1"/>
      <w:numFmt w:val="upperRoman"/>
      <w:lvlText w:val="%7."/>
      <w:lvlJc w:val="right"/>
      <w:pPr>
        <w:tabs>
          <w:tab w:val="num" w:pos="4680"/>
        </w:tabs>
        <w:ind w:left="4680" w:hanging="360"/>
      </w:pPr>
      <w:rPr>
        <w:rFonts w:hint="default"/>
      </w:rPr>
    </w:lvl>
    <w:lvl w:ilvl="7">
      <w:start w:val="1"/>
      <w:numFmt w:val="upperRoman"/>
      <w:lvlText w:val="%8."/>
      <w:lvlJc w:val="right"/>
      <w:pPr>
        <w:tabs>
          <w:tab w:val="num" w:pos="5400"/>
        </w:tabs>
        <w:ind w:left="5400" w:hanging="360"/>
      </w:pPr>
      <w:rPr>
        <w:rFonts w:hint="default"/>
      </w:rPr>
    </w:lvl>
    <w:lvl w:ilvl="8">
      <w:start w:val="1"/>
      <w:numFmt w:val="upperRoman"/>
      <w:lvlText w:val="%9."/>
      <w:lvlJc w:val="right"/>
      <w:pPr>
        <w:tabs>
          <w:tab w:val="num" w:pos="6120"/>
        </w:tabs>
        <w:ind w:left="6120" w:hanging="360"/>
      </w:pPr>
      <w:rPr>
        <w:rFonts w:hint="default"/>
      </w:rPr>
    </w:lvl>
  </w:abstractNum>
  <w:abstractNum w:abstractNumId="140" w15:restartNumberingAfterBreak="0">
    <w:nsid w:val="26F8324F"/>
    <w:multiLevelType w:val="multilevel"/>
    <w:tmpl w:val="CF34B5A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color w:val="auto"/>
      </w:rPr>
    </w:lvl>
    <w:lvl w:ilvl="2">
      <w:start w:val="1"/>
      <w:numFmt w:val="decimal"/>
      <w:lvlText w:val="%3)"/>
      <w:lvlJc w:val="left"/>
      <w:pPr>
        <w:tabs>
          <w:tab w:val="num" w:pos="720"/>
        </w:tabs>
        <w:ind w:left="720" w:hanging="363"/>
      </w:pPr>
      <w:rPr>
        <w:rFonts w:ascii="Arial Narrow" w:hAnsi="Arial Narrow" w:hint="default"/>
        <w:b w:val="0"/>
        <w:i w:val="0"/>
        <w:sz w:val="22"/>
        <w:szCs w:val="22"/>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1" w15:restartNumberingAfterBreak="0">
    <w:nsid w:val="27E53775"/>
    <w:multiLevelType w:val="multilevel"/>
    <w:tmpl w:val="78CA51E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42" w15:restartNumberingAfterBreak="0">
    <w:nsid w:val="280A49CA"/>
    <w:multiLevelType w:val="multilevel"/>
    <w:tmpl w:val="80F2338C"/>
    <w:lvl w:ilvl="0">
      <w:start w:val="4"/>
      <w:numFmt w:val="decimal"/>
      <w:lvlText w:val="%1."/>
      <w:lvlJc w:val="left"/>
      <w:pPr>
        <w:ind w:left="360" w:hanging="360"/>
      </w:pPr>
      <w:rPr>
        <w:rFonts w:hint="default"/>
      </w:rPr>
    </w:lvl>
    <w:lvl w:ilvl="1">
      <w:start w:val="1"/>
      <w:numFmt w:val="decimal"/>
      <w:lvlText w:val="%1.%2)"/>
      <w:lvlJc w:val="left"/>
      <w:pPr>
        <w:ind w:left="2306" w:hanging="720"/>
      </w:pPr>
      <w:rPr>
        <w:rFonts w:hint="default"/>
        <w:color w:val="auto"/>
      </w:rPr>
    </w:lvl>
    <w:lvl w:ilvl="2">
      <w:start w:val="1"/>
      <w:numFmt w:val="decimal"/>
      <w:lvlText w:val="%1.%2)%3."/>
      <w:lvlJc w:val="left"/>
      <w:pPr>
        <w:ind w:left="3892" w:hanging="720"/>
      </w:pPr>
      <w:rPr>
        <w:rFonts w:hint="default"/>
      </w:rPr>
    </w:lvl>
    <w:lvl w:ilvl="3">
      <w:start w:val="1"/>
      <w:numFmt w:val="decimal"/>
      <w:lvlText w:val="%1.%2)%3.%4."/>
      <w:lvlJc w:val="left"/>
      <w:pPr>
        <w:ind w:left="5478" w:hanging="720"/>
      </w:pPr>
      <w:rPr>
        <w:rFonts w:hint="default"/>
      </w:rPr>
    </w:lvl>
    <w:lvl w:ilvl="4">
      <w:start w:val="1"/>
      <w:numFmt w:val="decimal"/>
      <w:lvlText w:val="%1.%2)%3.%4.%5."/>
      <w:lvlJc w:val="left"/>
      <w:pPr>
        <w:ind w:left="7424" w:hanging="1080"/>
      </w:pPr>
      <w:rPr>
        <w:rFonts w:hint="default"/>
      </w:rPr>
    </w:lvl>
    <w:lvl w:ilvl="5">
      <w:start w:val="1"/>
      <w:numFmt w:val="decimal"/>
      <w:lvlText w:val="%1.%2)%3.%4.%5.%6."/>
      <w:lvlJc w:val="left"/>
      <w:pPr>
        <w:ind w:left="9010" w:hanging="1080"/>
      </w:pPr>
      <w:rPr>
        <w:rFonts w:hint="default"/>
      </w:rPr>
    </w:lvl>
    <w:lvl w:ilvl="6">
      <w:start w:val="1"/>
      <w:numFmt w:val="decimal"/>
      <w:lvlText w:val="%1.%2)%3.%4.%5.%6.%7."/>
      <w:lvlJc w:val="left"/>
      <w:pPr>
        <w:ind w:left="10956" w:hanging="1440"/>
      </w:pPr>
      <w:rPr>
        <w:rFonts w:hint="default"/>
      </w:rPr>
    </w:lvl>
    <w:lvl w:ilvl="7">
      <w:start w:val="1"/>
      <w:numFmt w:val="decimal"/>
      <w:lvlText w:val="%1.%2)%3.%4.%5.%6.%7.%8."/>
      <w:lvlJc w:val="left"/>
      <w:pPr>
        <w:ind w:left="12542" w:hanging="1440"/>
      </w:pPr>
      <w:rPr>
        <w:rFonts w:hint="default"/>
      </w:rPr>
    </w:lvl>
    <w:lvl w:ilvl="8">
      <w:start w:val="1"/>
      <w:numFmt w:val="decimal"/>
      <w:lvlText w:val="%1.%2)%3.%4.%5.%6.%7.%8.%9."/>
      <w:lvlJc w:val="left"/>
      <w:pPr>
        <w:ind w:left="14488" w:hanging="1800"/>
      </w:pPr>
      <w:rPr>
        <w:rFonts w:hint="default"/>
      </w:rPr>
    </w:lvl>
  </w:abstractNum>
  <w:abstractNum w:abstractNumId="143" w15:restartNumberingAfterBreak="0">
    <w:nsid w:val="28CF3C42"/>
    <w:multiLevelType w:val="multilevel"/>
    <w:tmpl w:val="E898D2E8"/>
    <w:lvl w:ilvl="0">
      <w:start w:val="1"/>
      <w:numFmt w:val="decimal"/>
      <w:lvlText w:val="%1."/>
      <w:lvlJc w:val="left"/>
      <w:pPr>
        <w:tabs>
          <w:tab w:val="num" w:pos="720"/>
        </w:tabs>
        <w:ind w:left="720" w:hanging="360"/>
      </w:pPr>
      <w:rPr>
        <w:rFonts w:cs="Times New Roman" w:hint="default"/>
        <w:b w:val="0"/>
        <w:b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4" w15:restartNumberingAfterBreak="0">
    <w:nsid w:val="295B408B"/>
    <w:multiLevelType w:val="multilevel"/>
    <w:tmpl w:val="F0C6927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Times New Roman"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5" w15:restartNumberingAfterBreak="0">
    <w:nsid w:val="2BBB620C"/>
    <w:multiLevelType w:val="multilevel"/>
    <w:tmpl w:val="9A7CFB4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6" w15:restartNumberingAfterBreak="0">
    <w:nsid w:val="2BBF7145"/>
    <w:multiLevelType w:val="multilevel"/>
    <w:tmpl w:val="694022CC"/>
    <w:lvl w:ilvl="0">
      <w:start w:val="1"/>
      <w:numFmt w:val="decimal"/>
      <w:lvlText w:val="§ %1."/>
      <w:lvlJc w:val="left"/>
      <w:pPr>
        <w:tabs>
          <w:tab w:val="num" w:pos="641"/>
        </w:tabs>
        <w:ind w:left="641" w:hanging="357"/>
      </w:pPr>
      <w:rPr>
        <w:rFonts w:ascii="Arial Narrow" w:hAnsi="Arial Narrow" w:cs="Times New Roman" w:hint="default"/>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47" w15:restartNumberingAfterBreak="0">
    <w:nsid w:val="2C8F17D0"/>
    <w:multiLevelType w:val="hybridMultilevel"/>
    <w:tmpl w:val="071C1AF2"/>
    <w:lvl w:ilvl="0" w:tplc="F9DC2ED0">
      <w:start w:val="1"/>
      <w:numFmt w:val="lowerLetter"/>
      <w:lvlText w:val="%1)"/>
      <w:lvlJc w:val="left"/>
      <w:pPr>
        <w:tabs>
          <w:tab w:val="num" w:pos="1077"/>
        </w:tabs>
        <w:ind w:left="1077" w:hanging="357"/>
      </w:pPr>
      <w:rPr>
        <w:rFonts w:ascii="Arial Narrow" w:hAnsi="Arial Narrow"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8" w15:restartNumberingAfterBreak="0">
    <w:nsid w:val="2CB85B74"/>
    <w:multiLevelType w:val="multilevel"/>
    <w:tmpl w:val="99EA372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9" w15:restartNumberingAfterBreak="0">
    <w:nsid w:val="2CCF4F0C"/>
    <w:multiLevelType w:val="hybridMultilevel"/>
    <w:tmpl w:val="85220D4E"/>
    <w:lvl w:ilvl="0" w:tplc="EC4CE882">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0" w15:restartNumberingAfterBreak="0">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2DDE4887"/>
    <w:multiLevelType w:val="multilevel"/>
    <w:tmpl w:val="438230A2"/>
    <w:lvl w:ilvl="0">
      <w:start w:val="1"/>
      <w:numFmt w:val="decimal"/>
      <w:lvlText w:val="%1)"/>
      <w:lvlJc w:val="left"/>
      <w:pPr>
        <w:tabs>
          <w:tab w:val="num" w:pos="0"/>
        </w:tabs>
        <w:ind w:left="717"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2" w15:restartNumberingAfterBreak="0">
    <w:nsid w:val="2E79072B"/>
    <w:multiLevelType w:val="hybridMultilevel"/>
    <w:tmpl w:val="4C46A938"/>
    <w:lvl w:ilvl="0" w:tplc="5AB8BEB4">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3" w15:restartNumberingAfterBreak="0">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154" w15:restartNumberingAfterBreak="0">
    <w:nsid w:val="30E16B6A"/>
    <w:multiLevelType w:val="hybridMultilevel"/>
    <w:tmpl w:val="694023B6"/>
    <w:lvl w:ilvl="0" w:tplc="FFFFFFFF">
      <w:start w:val="1"/>
      <w:numFmt w:val="decimal"/>
      <w:lvlText w:val="%1)"/>
      <w:lvlJc w:val="left"/>
      <w:pPr>
        <w:ind w:left="3600" w:hanging="360"/>
      </w:pPr>
      <w:rPr>
        <w:rFonts w:cs="Times New Roman" w:hint="default"/>
        <w:i w:val="0"/>
        <w:iCs/>
        <w:color w:va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5" w15:restartNumberingAfterBreak="0">
    <w:nsid w:val="311E19A2"/>
    <w:multiLevelType w:val="multilevel"/>
    <w:tmpl w:val="C788277E"/>
    <w:lvl w:ilvl="0">
      <w:start w:val="1"/>
      <w:numFmt w:val="decimal"/>
      <w:lvlText w:val="%1."/>
      <w:lvlJc w:val="left"/>
      <w:pPr>
        <w:tabs>
          <w:tab w:val="num" w:pos="1080"/>
        </w:tabs>
        <w:ind w:left="1077" w:hanging="357"/>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6" w15:restartNumberingAfterBreak="0">
    <w:nsid w:val="31216E4C"/>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157" w15:restartNumberingAfterBreak="0">
    <w:nsid w:val="31497BE7"/>
    <w:multiLevelType w:val="multilevel"/>
    <w:tmpl w:val="572231D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8" w15:restartNumberingAfterBreak="0">
    <w:nsid w:val="315C49EC"/>
    <w:multiLevelType w:val="multilevel"/>
    <w:tmpl w:val="917EFA9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9" w15:restartNumberingAfterBreak="0">
    <w:nsid w:val="31AC6266"/>
    <w:multiLevelType w:val="multilevel"/>
    <w:tmpl w:val="87009724"/>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0" w15:restartNumberingAfterBreak="0">
    <w:nsid w:val="33E938B9"/>
    <w:multiLevelType w:val="multilevel"/>
    <w:tmpl w:val="7EE0BD7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61" w15:restartNumberingAfterBreak="0">
    <w:nsid w:val="34072E57"/>
    <w:multiLevelType w:val="multilevel"/>
    <w:tmpl w:val="9814BED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2" w15:restartNumberingAfterBreak="0">
    <w:nsid w:val="35006F65"/>
    <w:multiLevelType w:val="multilevel"/>
    <w:tmpl w:val="10388A9E"/>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3" w15:restartNumberingAfterBreak="0">
    <w:nsid w:val="357A50DB"/>
    <w:multiLevelType w:val="multilevel"/>
    <w:tmpl w:val="5FFE2C6E"/>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b w:val="0"/>
        <w:bCs w:val="0"/>
        <w:i w:val="0"/>
        <w:iCs w:val="0"/>
        <w:color w:val="auto"/>
      </w:rPr>
    </w:lvl>
    <w:lvl w:ilvl="2">
      <w:start w:val="1"/>
      <w:numFmt w:val="decimal"/>
      <w:lvlText w:val="%3)"/>
      <w:lvlJc w:val="left"/>
      <w:pPr>
        <w:tabs>
          <w:tab w:val="num" w:pos="720"/>
        </w:tabs>
        <w:ind w:left="720" w:hanging="363"/>
      </w:pPr>
      <w:rPr>
        <w:b w:val="0"/>
        <w:bCs w:val="0"/>
        <w:i w:val="0"/>
        <w:iCs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entury Gothic" w:hAnsi="Century Gothic" w:cs="Century Gothic"/>
        <w:b w:val="0"/>
        <w:bCs w:val="0"/>
        <w:i w:val="0"/>
        <w:iCs w:val="0"/>
        <w:sz w:val="18"/>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4" w15:restartNumberingAfterBreak="0">
    <w:nsid w:val="35AD771D"/>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5" w15:restartNumberingAfterBreak="0">
    <w:nsid w:val="36C02F74"/>
    <w:multiLevelType w:val="hybridMultilevel"/>
    <w:tmpl w:val="A95C9EC4"/>
    <w:lvl w:ilvl="0" w:tplc="424A6B1C">
      <w:start w:val="1"/>
      <w:numFmt w:val="decimal"/>
      <w:lvlText w:val="%1)"/>
      <w:lvlJc w:val="left"/>
      <w:pPr>
        <w:ind w:left="1440" w:hanging="360"/>
      </w:pPr>
      <w:rPr>
        <w:rFonts w:ascii="Arial Narrow" w:eastAsia="Times New Roman" w:hAnsi="Arial Narrow" w:cstheme="minorHAnsi"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3718574C"/>
    <w:multiLevelType w:val="hybridMultilevel"/>
    <w:tmpl w:val="2118068E"/>
    <w:lvl w:ilvl="0" w:tplc="F4D2E6D0">
      <w:start w:val="1"/>
      <w:numFmt w:val="decimal"/>
      <w:lvlText w:val="%1)"/>
      <w:lvlJc w:val="left"/>
      <w:pPr>
        <w:ind w:left="717" w:hanging="360"/>
      </w:pPr>
      <w:rPr>
        <w:rFonts w:ascii="Bahnschrift" w:hAnsi="Bahnschrift" w:hint="default"/>
        <w:b w:val="0"/>
        <w:sz w:val="20"/>
        <w:szCs w:val="2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7" w15:restartNumberingAfterBreak="0">
    <w:nsid w:val="38210009"/>
    <w:multiLevelType w:val="multilevel"/>
    <w:tmpl w:val="33EC762E"/>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8" w15:restartNumberingAfterBreak="0">
    <w:nsid w:val="391F1911"/>
    <w:multiLevelType w:val="hybridMultilevel"/>
    <w:tmpl w:val="6E1E0F04"/>
    <w:lvl w:ilvl="0" w:tplc="841A44F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9" w15:restartNumberingAfterBreak="0">
    <w:nsid w:val="39BC2ADA"/>
    <w:multiLevelType w:val="multilevel"/>
    <w:tmpl w:val="3AD454F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0" w15:restartNumberingAfterBreak="0">
    <w:nsid w:val="39F414AE"/>
    <w:multiLevelType w:val="hybridMultilevel"/>
    <w:tmpl w:val="A8D8D2F6"/>
    <w:lvl w:ilvl="0" w:tplc="AE48A2D8">
      <w:start w:val="1"/>
      <w:numFmt w:val="decimal"/>
      <w:lvlText w:val="%1."/>
      <w:lvlJc w:val="left"/>
      <w:pPr>
        <w:tabs>
          <w:tab w:val="num" w:pos="357"/>
        </w:tabs>
        <w:ind w:left="357" w:hanging="357"/>
      </w:pPr>
      <w:rPr>
        <w:rFonts w:ascii="Arial Narrow" w:hAnsi="Arial Narrow" w:hint="default"/>
        <w:b w:val="0"/>
        <w:sz w:val="22"/>
        <w:szCs w:val="22"/>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1" w15:restartNumberingAfterBreak="0">
    <w:nsid w:val="3A116D05"/>
    <w:multiLevelType w:val="hybridMultilevel"/>
    <w:tmpl w:val="ED6CFE76"/>
    <w:lvl w:ilvl="0" w:tplc="8B0E119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2" w15:restartNumberingAfterBreak="0">
    <w:nsid w:val="3AA03B12"/>
    <w:multiLevelType w:val="multilevel"/>
    <w:tmpl w:val="CB0AE01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73" w15:restartNumberingAfterBreak="0">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174" w15:restartNumberingAfterBreak="0">
    <w:nsid w:val="3B334804"/>
    <w:multiLevelType w:val="hybridMultilevel"/>
    <w:tmpl w:val="4432BD1C"/>
    <w:lvl w:ilvl="0" w:tplc="33EEA258">
      <w:start w:val="1"/>
      <w:numFmt w:val="decimal"/>
      <w:lvlText w:val="%1."/>
      <w:lvlJc w:val="left"/>
      <w:pPr>
        <w:ind w:left="720" w:hanging="360"/>
      </w:pPr>
      <w:rPr>
        <w:rFonts w:hint="default"/>
        <w:b w:val="0"/>
      </w:rPr>
    </w:lvl>
    <w:lvl w:ilvl="1" w:tplc="0E3EB688">
      <w:start w:val="1"/>
      <w:numFmt w:val="decimal"/>
      <w:lvlText w:val="%2)"/>
      <w:lvlJc w:val="left"/>
      <w:pPr>
        <w:ind w:left="1440" w:hanging="360"/>
      </w:pPr>
      <w:rPr>
        <w:rFonts w:hint="default"/>
      </w:rPr>
    </w:lvl>
    <w:lvl w:ilvl="2" w:tplc="267CA99C">
      <w:start w:val="1"/>
      <w:numFmt w:val="lowerLetter"/>
      <w:lvlText w:val="%3)"/>
      <w:lvlJc w:val="left"/>
      <w:pPr>
        <w:ind w:left="2340" w:hanging="360"/>
      </w:pPr>
      <w:rPr>
        <w:rFonts w:hint="default"/>
      </w:rPr>
    </w:lvl>
    <w:lvl w:ilvl="3" w:tplc="85243E6E">
      <w:start w:val="1"/>
      <w:numFmt w:val="upperLetter"/>
      <w:lvlText w:val="%4."/>
      <w:lvlJc w:val="left"/>
      <w:pPr>
        <w:ind w:left="2880" w:hanging="360"/>
      </w:pPr>
      <w:rPr>
        <w:rFonts w:hint="default"/>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3B4C0E06"/>
    <w:multiLevelType w:val="hybridMultilevel"/>
    <w:tmpl w:val="2DBAB876"/>
    <w:lvl w:ilvl="0" w:tplc="15F25B1C">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176" w15:restartNumberingAfterBreak="0">
    <w:nsid w:val="3B56038A"/>
    <w:multiLevelType w:val="hybridMultilevel"/>
    <w:tmpl w:val="0F7A141A"/>
    <w:lvl w:ilvl="0" w:tplc="731EB3F2">
      <w:start w:val="1"/>
      <w:numFmt w:val="decimal"/>
      <w:lvlText w:val="%1."/>
      <w:lvlJc w:val="left"/>
      <w:pPr>
        <w:ind w:left="720" w:hanging="360"/>
      </w:pPr>
      <w:rPr>
        <w:rFonts w:ascii="Arial Narrow" w:hAnsi="Arial Narrow" w:cs="Calibri"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7" w15:restartNumberingAfterBreak="0">
    <w:nsid w:val="3B5A1DD6"/>
    <w:multiLevelType w:val="multilevel"/>
    <w:tmpl w:val="438EEBF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8" w15:restartNumberingAfterBreak="0">
    <w:nsid w:val="3B670DE2"/>
    <w:multiLevelType w:val="hybridMultilevel"/>
    <w:tmpl w:val="8C786624"/>
    <w:lvl w:ilvl="0" w:tplc="EFAE6DAC">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644A060">
      <w:start w:val="1"/>
      <w:numFmt w:val="decimal"/>
      <w:lvlText w:val="%4)"/>
      <w:lvlJc w:val="left"/>
      <w:pPr>
        <w:ind w:left="2880" w:hanging="360"/>
      </w:pPr>
      <w:rPr>
        <w:rFonts w:ascii="Arial Narrow" w:eastAsia="Times New Roman" w:hAnsi="Arial Narrow" w:cs="Arial" w:hint="default"/>
        <w:sz w:val="22"/>
        <w:szCs w:val="22"/>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9" w15:restartNumberingAfterBreak="0">
    <w:nsid w:val="3BBB28FA"/>
    <w:multiLevelType w:val="hybridMultilevel"/>
    <w:tmpl w:val="F566EF4C"/>
    <w:lvl w:ilvl="0" w:tplc="CFC201DA">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0" w15:restartNumberingAfterBreak="0">
    <w:nsid w:val="3CD87AFF"/>
    <w:multiLevelType w:val="hybridMultilevel"/>
    <w:tmpl w:val="9AE60E12"/>
    <w:lvl w:ilvl="0" w:tplc="0E042A9C">
      <w:start w:val="1"/>
      <w:numFmt w:val="lowerLetter"/>
      <w:lvlText w:val="%1)"/>
      <w:lvlJc w:val="left"/>
      <w:pPr>
        <w:ind w:left="1077" w:hanging="360"/>
      </w:pPr>
      <w:rPr>
        <w:rFonts w:cs="Times New Roman" w:hint="default"/>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81" w15:restartNumberingAfterBreak="0">
    <w:nsid w:val="3D036F05"/>
    <w:multiLevelType w:val="hybridMultilevel"/>
    <w:tmpl w:val="DD408BF8"/>
    <w:lvl w:ilvl="0" w:tplc="1D90734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2" w15:restartNumberingAfterBreak="0">
    <w:nsid w:val="3D08144D"/>
    <w:multiLevelType w:val="multilevel"/>
    <w:tmpl w:val="13CCB57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3" w15:restartNumberingAfterBreak="0">
    <w:nsid w:val="3E09238B"/>
    <w:multiLevelType w:val="hybridMultilevel"/>
    <w:tmpl w:val="EA963752"/>
    <w:lvl w:ilvl="0" w:tplc="C93EDF14">
      <w:start w:val="1"/>
      <w:numFmt w:val="decimal"/>
      <w:lvlText w:val="%1)"/>
      <w:lvlJc w:val="left"/>
      <w:pPr>
        <w:tabs>
          <w:tab w:val="num" w:pos="720"/>
        </w:tabs>
        <w:ind w:left="720" w:hanging="363"/>
      </w:pPr>
      <w:rPr>
        <w:rFonts w:ascii="Arial Narrow" w:hAnsi="Arial Narrow" w:cs="Century Gothic" w:hint="default"/>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4" w15:restartNumberingAfterBreak="0">
    <w:nsid w:val="3E1B4236"/>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2771"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5" w15:restartNumberingAfterBreak="0">
    <w:nsid w:val="3E76634E"/>
    <w:multiLevelType w:val="multilevel"/>
    <w:tmpl w:val="2ED04B8E"/>
    <w:lvl w:ilvl="0">
      <w:start w:val="1"/>
      <w:numFmt w:val="decimal"/>
      <w:lvlText w:val="%1)"/>
      <w:lvlJc w:val="left"/>
      <w:pPr>
        <w:tabs>
          <w:tab w:val="num" w:pos="0"/>
        </w:tabs>
        <w:ind w:left="786" w:hanging="360"/>
      </w:pPr>
      <w:rPr>
        <w:rFonts w:ascii="Arial Narrow" w:eastAsia="Times New Roman" w:hAnsi="Arial Narrow" w:cs="Times New Roman" w:hint="default"/>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86" w15:restartNumberingAfterBreak="0">
    <w:nsid w:val="3E7F4E29"/>
    <w:multiLevelType w:val="hybridMultilevel"/>
    <w:tmpl w:val="2E3AC6B2"/>
    <w:lvl w:ilvl="0" w:tplc="56F095D2">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7" w15:restartNumberingAfterBreak="0">
    <w:nsid w:val="3EAD2A35"/>
    <w:multiLevelType w:val="multilevel"/>
    <w:tmpl w:val="352A12EC"/>
    <w:lvl w:ilvl="0">
      <w:start w:val="1"/>
      <w:numFmt w:val="lowerLetter"/>
      <w:lvlText w:val="%1)"/>
      <w:lvlJc w:val="left"/>
      <w:pPr>
        <w:tabs>
          <w:tab w:val="num" w:pos="357"/>
        </w:tabs>
        <w:ind w:left="357" w:hanging="357"/>
      </w:pPr>
      <w:rPr>
        <w:rFonts w:ascii="Arial Narrow" w:eastAsia="Times New Roman" w:hAnsi="Arial Narrow" w:cs="Calibri" w:hint="default"/>
        <w:b w:val="0"/>
        <w:bCs/>
        <w:i w:val="0"/>
        <w:color w:val="auto"/>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8" w15:restartNumberingAfterBreak="0">
    <w:nsid w:val="3EFC06C4"/>
    <w:multiLevelType w:val="multilevel"/>
    <w:tmpl w:val="994A50CC"/>
    <w:lvl w:ilvl="0">
      <w:start w:val="1"/>
      <w:numFmt w:val="lowerLetter"/>
      <w:lvlText w:val="%1)"/>
      <w:lvlJc w:val="left"/>
      <w:pPr>
        <w:tabs>
          <w:tab w:val="num" w:pos="0"/>
        </w:tabs>
        <w:ind w:left="1082" w:hanging="360"/>
      </w:pPr>
    </w:lvl>
    <w:lvl w:ilvl="1">
      <w:start w:val="1"/>
      <w:numFmt w:val="lowerLetter"/>
      <w:lvlText w:val="%2."/>
      <w:lvlJc w:val="left"/>
      <w:pPr>
        <w:tabs>
          <w:tab w:val="num" w:pos="0"/>
        </w:tabs>
        <w:ind w:left="1802" w:hanging="360"/>
      </w:pPr>
    </w:lvl>
    <w:lvl w:ilvl="2">
      <w:start w:val="1"/>
      <w:numFmt w:val="lowerLetter"/>
      <w:lvlText w:val="%3)"/>
      <w:lvlJc w:val="lef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189" w15:restartNumberingAfterBreak="0">
    <w:nsid w:val="40A659CE"/>
    <w:multiLevelType w:val="hybridMultilevel"/>
    <w:tmpl w:val="EEEC6BF0"/>
    <w:lvl w:ilvl="0" w:tplc="66E276A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1" w15:restartNumberingAfterBreak="0">
    <w:nsid w:val="42504AD9"/>
    <w:multiLevelType w:val="hybridMultilevel"/>
    <w:tmpl w:val="9374562A"/>
    <w:lvl w:ilvl="0" w:tplc="EBCC8272">
      <w:start w:val="1"/>
      <w:numFmt w:val="decimal"/>
      <w:lvlText w:val="%1)"/>
      <w:lvlJc w:val="left"/>
      <w:pPr>
        <w:tabs>
          <w:tab w:val="num" w:pos="720"/>
        </w:tabs>
        <w:ind w:left="720" w:hanging="363"/>
      </w:pPr>
      <w:rPr>
        <w:rFonts w:ascii="Barlow Semi Condensed" w:hAnsi="Barlow Semi Condensed"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2" w15:restartNumberingAfterBreak="0">
    <w:nsid w:val="4292132B"/>
    <w:multiLevelType w:val="multilevel"/>
    <w:tmpl w:val="D486BAB6"/>
    <w:lvl w:ilvl="0">
      <w:start w:val="1"/>
      <w:numFmt w:val="decimal"/>
      <w:lvlText w:val="%1)"/>
      <w:lvlJc w:val="left"/>
      <w:pPr>
        <w:tabs>
          <w:tab w:val="num" w:pos="720"/>
        </w:tabs>
        <w:ind w:left="720" w:hanging="363"/>
      </w:pPr>
      <w:rPr>
        <w:rFonts w:ascii="Bahnschrift" w:hAnsi="Bahnschrift"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3" w15:restartNumberingAfterBreak="0">
    <w:nsid w:val="42AF74B7"/>
    <w:multiLevelType w:val="hybridMultilevel"/>
    <w:tmpl w:val="2C2E38B2"/>
    <w:lvl w:ilvl="0" w:tplc="E1120526">
      <w:start w:val="1"/>
      <w:numFmt w:val="upperRoman"/>
      <w:pStyle w:val="Nagwek1"/>
      <w:lvlText w:val="§%1."/>
      <w:lvlJc w:val="left"/>
      <w:pPr>
        <w:ind w:left="1211"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6B5038D4">
      <w:start w:val="1"/>
      <w:numFmt w:val="decimal"/>
      <w:lvlText w:val="%4."/>
      <w:lvlJc w:val="left"/>
      <w:pPr>
        <w:ind w:left="2880" w:hanging="360"/>
      </w:pPr>
      <w:rPr>
        <w:rFonts w:ascii="Arial Narrow" w:hAnsi="Arial Narrow" w:cs="Times New Roman"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4" w15:restartNumberingAfterBreak="0">
    <w:nsid w:val="43A97E6D"/>
    <w:multiLevelType w:val="multilevel"/>
    <w:tmpl w:val="D40426AC"/>
    <w:styleLink w:val="WWOutlineListStyle120"/>
    <w:lvl w:ilvl="0">
      <w:start w:val="1"/>
      <w:numFmt w:val="upperRoman"/>
      <w:lvlText w:val="§%1."/>
      <w:lvlJc w:val="left"/>
      <w:pPr>
        <w:ind w:left="1211" w:hanging="360"/>
      </w:pPr>
      <w:rPr>
        <w:rFonts w:cs="Times New Roman"/>
        <w:b/>
        <w:bC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5" w15:restartNumberingAfterBreak="0">
    <w:nsid w:val="440B0C0F"/>
    <w:multiLevelType w:val="multilevel"/>
    <w:tmpl w:val="86A4AD32"/>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96" w15:restartNumberingAfterBreak="0">
    <w:nsid w:val="44A64F22"/>
    <w:multiLevelType w:val="multilevel"/>
    <w:tmpl w:val="1CFE954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7" w15:restartNumberingAfterBreak="0">
    <w:nsid w:val="453A1195"/>
    <w:multiLevelType w:val="multilevel"/>
    <w:tmpl w:val="5CB625D2"/>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8" w15:restartNumberingAfterBreak="0">
    <w:nsid w:val="45952DD5"/>
    <w:multiLevelType w:val="hybridMultilevel"/>
    <w:tmpl w:val="5602F82E"/>
    <w:lvl w:ilvl="0" w:tplc="01EC35F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9" w15:restartNumberingAfterBreak="0">
    <w:nsid w:val="461B42FD"/>
    <w:multiLevelType w:val="hybridMultilevel"/>
    <w:tmpl w:val="FF1C779A"/>
    <w:lvl w:ilvl="0" w:tplc="23968D12">
      <w:start w:val="1"/>
      <w:numFmt w:val="decimal"/>
      <w:lvlText w:val="%1."/>
      <w:lvlJc w:val="left"/>
      <w:pPr>
        <w:ind w:left="720" w:hanging="360"/>
      </w:pPr>
      <w:rPr>
        <w:rFonts w:ascii="Arial Narrow" w:hAnsi="Arial Narrow" w:cs="Century Gothic" w:hint="default"/>
        <w:b w:val="0"/>
        <w:bCs w:val="0"/>
        <w:sz w:val="22"/>
        <w:szCs w:val="22"/>
      </w:rPr>
    </w:lvl>
    <w:lvl w:ilvl="1" w:tplc="16AABA8A">
      <w:start w:val="1"/>
      <w:numFmt w:val="decimal"/>
      <w:lvlText w:val="%2)"/>
      <w:lvlJc w:val="left"/>
      <w:pPr>
        <w:ind w:left="1440" w:hanging="360"/>
      </w:pPr>
      <w:rPr>
        <w:rFonts w:ascii="Arial Narrow" w:eastAsia="Times New Roman" w:hAnsi="Arial Narrow" w:cstheme="minorHAnsi" w:hint="default"/>
        <w:i w:val="0"/>
        <w:iCs w:val="0"/>
      </w:rPr>
    </w:lvl>
    <w:lvl w:ilvl="2" w:tplc="0415001B">
      <w:start w:val="1"/>
      <w:numFmt w:val="lowerRoman"/>
      <w:lvlText w:val="%3."/>
      <w:lvlJc w:val="right"/>
      <w:pPr>
        <w:ind w:left="2160" w:hanging="180"/>
      </w:pPr>
      <w:rPr>
        <w:rFonts w:cs="Times New Roman"/>
      </w:rPr>
    </w:lvl>
    <w:lvl w:ilvl="3" w:tplc="C4EAB69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00" w15:restartNumberingAfterBreak="0">
    <w:nsid w:val="4891167B"/>
    <w:multiLevelType w:val="multilevel"/>
    <w:tmpl w:val="CB003BE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color w:val="auto"/>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1440"/>
        </w:tabs>
        <w:ind w:left="1440" w:hanging="363"/>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1" w15:restartNumberingAfterBreak="0">
    <w:nsid w:val="49A63296"/>
    <w:multiLevelType w:val="multilevel"/>
    <w:tmpl w:val="6E86804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2" w15:restartNumberingAfterBreak="0">
    <w:nsid w:val="49F27B2B"/>
    <w:multiLevelType w:val="multilevel"/>
    <w:tmpl w:val="90E4F692"/>
    <w:lvl w:ilvl="0">
      <w:start w:val="1"/>
      <w:numFmt w:val="lowerLetter"/>
      <w:lvlText w:val="%1)"/>
      <w:lvlJc w:val="left"/>
      <w:pPr>
        <w:tabs>
          <w:tab w:val="num" w:pos="357"/>
        </w:tabs>
        <w:ind w:left="357" w:hanging="357"/>
      </w:pPr>
      <w:rPr>
        <w:rFonts w:ascii="Arial Narrow" w:eastAsia="Times New Roman" w:hAnsi="Arial Narrow" w:cs="Calibri" w:hint="default"/>
        <w:b w:val="0"/>
        <w:bCs/>
        <w:i w:val="0"/>
        <w:color w:val="auto"/>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3" w15:restartNumberingAfterBreak="0">
    <w:nsid w:val="4AC23A60"/>
    <w:multiLevelType w:val="multilevel"/>
    <w:tmpl w:val="80DA8AC0"/>
    <w:lvl w:ilvl="0">
      <w:start w:val="1"/>
      <w:numFmt w:val="lowerLetter"/>
      <w:lvlText w:val="%1)"/>
      <w:lvlJc w:val="left"/>
      <w:pPr>
        <w:tabs>
          <w:tab w:val="num" w:pos="0"/>
        </w:tabs>
        <w:ind w:left="1797" w:hanging="360"/>
      </w:pPr>
      <w:rPr>
        <w:rFonts w:ascii="Arial Narrow" w:eastAsia="Times New Roman" w:hAnsi="Arial Narrow" w:cs="Tahoma" w:hint="default"/>
      </w:rPr>
    </w:lvl>
    <w:lvl w:ilvl="1">
      <w:start w:val="1"/>
      <w:numFmt w:val="bullet"/>
      <w:lvlText w:val="o"/>
      <w:lvlJc w:val="left"/>
      <w:pPr>
        <w:tabs>
          <w:tab w:val="num" w:pos="0"/>
        </w:tabs>
        <w:ind w:left="2517" w:hanging="360"/>
      </w:pPr>
      <w:rPr>
        <w:rFonts w:ascii="Courier New" w:hAnsi="Courier New" w:cs="Courier New" w:hint="default"/>
      </w:rPr>
    </w:lvl>
    <w:lvl w:ilvl="2">
      <w:start w:val="1"/>
      <w:numFmt w:val="bullet"/>
      <w:lvlText w:val=""/>
      <w:lvlJc w:val="left"/>
      <w:pPr>
        <w:tabs>
          <w:tab w:val="num" w:pos="0"/>
        </w:tabs>
        <w:ind w:left="3237" w:hanging="360"/>
      </w:pPr>
      <w:rPr>
        <w:rFonts w:ascii="Wingdings" w:hAnsi="Wingdings" w:cs="Wingdings" w:hint="default"/>
      </w:rPr>
    </w:lvl>
    <w:lvl w:ilvl="3">
      <w:start w:val="1"/>
      <w:numFmt w:val="bullet"/>
      <w:lvlText w:val=""/>
      <w:lvlJc w:val="left"/>
      <w:pPr>
        <w:tabs>
          <w:tab w:val="num" w:pos="0"/>
        </w:tabs>
        <w:ind w:left="3957" w:hanging="360"/>
      </w:pPr>
      <w:rPr>
        <w:rFonts w:ascii="Symbol" w:hAnsi="Symbol" w:cs="Symbol" w:hint="default"/>
      </w:rPr>
    </w:lvl>
    <w:lvl w:ilvl="4">
      <w:start w:val="1"/>
      <w:numFmt w:val="bullet"/>
      <w:lvlText w:val="o"/>
      <w:lvlJc w:val="left"/>
      <w:pPr>
        <w:tabs>
          <w:tab w:val="num" w:pos="0"/>
        </w:tabs>
        <w:ind w:left="4677" w:hanging="360"/>
      </w:pPr>
      <w:rPr>
        <w:rFonts w:ascii="Courier New" w:hAnsi="Courier New" w:cs="Courier New" w:hint="default"/>
      </w:rPr>
    </w:lvl>
    <w:lvl w:ilvl="5">
      <w:start w:val="1"/>
      <w:numFmt w:val="bullet"/>
      <w:lvlText w:val=""/>
      <w:lvlJc w:val="left"/>
      <w:pPr>
        <w:tabs>
          <w:tab w:val="num" w:pos="0"/>
        </w:tabs>
        <w:ind w:left="5397" w:hanging="360"/>
      </w:pPr>
      <w:rPr>
        <w:rFonts w:ascii="Wingdings" w:hAnsi="Wingdings" w:cs="Wingdings" w:hint="default"/>
      </w:rPr>
    </w:lvl>
    <w:lvl w:ilvl="6">
      <w:start w:val="1"/>
      <w:numFmt w:val="bullet"/>
      <w:lvlText w:val=""/>
      <w:lvlJc w:val="left"/>
      <w:pPr>
        <w:tabs>
          <w:tab w:val="num" w:pos="0"/>
        </w:tabs>
        <w:ind w:left="6117" w:hanging="360"/>
      </w:pPr>
      <w:rPr>
        <w:rFonts w:ascii="Symbol" w:hAnsi="Symbol" w:cs="Symbol" w:hint="default"/>
      </w:rPr>
    </w:lvl>
    <w:lvl w:ilvl="7">
      <w:start w:val="1"/>
      <w:numFmt w:val="bullet"/>
      <w:lvlText w:val="o"/>
      <w:lvlJc w:val="left"/>
      <w:pPr>
        <w:tabs>
          <w:tab w:val="num" w:pos="0"/>
        </w:tabs>
        <w:ind w:left="6837" w:hanging="360"/>
      </w:pPr>
      <w:rPr>
        <w:rFonts w:ascii="Courier New" w:hAnsi="Courier New" w:cs="Courier New" w:hint="default"/>
      </w:rPr>
    </w:lvl>
    <w:lvl w:ilvl="8">
      <w:start w:val="1"/>
      <w:numFmt w:val="bullet"/>
      <w:lvlText w:val=""/>
      <w:lvlJc w:val="left"/>
      <w:pPr>
        <w:tabs>
          <w:tab w:val="num" w:pos="0"/>
        </w:tabs>
        <w:ind w:left="7557" w:hanging="360"/>
      </w:pPr>
      <w:rPr>
        <w:rFonts w:ascii="Wingdings" w:hAnsi="Wingdings" w:cs="Wingdings" w:hint="default"/>
      </w:rPr>
    </w:lvl>
  </w:abstractNum>
  <w:abstractNum w:abstractNumId="204" w15:restartNumberingAfterBreak="0">
    <w:nsid w:val="4B8A3B02"/>
    <w:multiLevelType w:val="multilevel"/>
    <w:tmpl w:val="14D8F8E4"/>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rPr>
        <w:rFonts w:ascii="Arial Narrow" w:eastAsia="Times New Roman" w:hAnsi="Arial Narrow"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5" w15:restartNumberingAfterBreak="0">
    <w:nsid w:val="4CB62022"/>
    <w:multiLevelType w:val="multilevel"/>
    <w:tmpl w:val="69AEAAA2"/>
    <w:lvl w:ilvl="0">
      <w:start w:val="1"/>
      <w:numFmt w:val="decimal"/>
      <w:lvlText w:val="%1)"/>
      <w:lvlJc w:val="left"/>
      <w:pPr>
        <w:tabs>
          <w:tab w:val="num" w:pos="720"/>
        </w:tabs>
        <w:ind w:left="720" w:hanging="363"/>
      </w:pPr>
      <w:rPr>
        <w:rFonts w:ascii="Arial Narrow" w:eastAsia="Times New Roman" w:hAnsi="Arial Narrow"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6" w15:restartNumberingAfterBreak="0">
    <w:nsid w:val="4CD54494"/>
    <w:multiLevelType w:val="hybridMultilevel"/>
    <w:tmpl w:val="63C62FDA"/>
    <w:lvl w:ilvl="0" w:tplc="02A4C15E">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7" w15:restartNumberingAfterBreak="0">
    <w:nsid w:val="4D086719"/>
    <w:multiLevelType w:val="multilevel"/>
    <w:tmpl w:val="365607F8"/>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hint="default"/>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08" w15:restartNumberingAfterBreak="0">
    <w:nsid w:val="4DEC15D5"/>
    <w:multiLevelType w:val="multilevel"/>
    <w:tmpl w:val="377AAF2A"/>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9" w15:restartNumberingAfterBreak="0">
    <w:nsid w:val="4E5606E2"/>
    <w:multiLevelType w:val="hybridMultilevel"/>
    <w:tmpl w:val="5AC83856"/>
    <w:lvl w:ilvl="0" w:tplc="988E1BDA">
      <w:start w:val="1"/>
      <w:numFmt w:val="lowerLetter"/>
      <w:lvlText w:val="%1)"/>
      <w:lvlJc w:val="left"/>
      <w:pPr>
        <w:tabs>
          <w:tab w:val="num" w:pos="1077"/>
        </w:tabs>
        <w:ind w:left="1077" w:hanging="35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0" w15:restartNumberingAfterBreak="0">
    <w:nsid w:val="4E59652A"/>
    <w:multiLevelType w:val="multilevel"/>
    <w:tmpl w:val="09B4A8AC"/>
    <w:lvl w:ilvl="0">
      <w:start w:val="1"/>
      <w:numFmt w:val="decimal"/>
      <w:lvlText w:val="%1)"/>
      <w:lvlJc w:val="left"/>
      <w:pPr>
        <w:tabs>
          <w:tab w:val="num" w:pos="720"/>
        </w:tabs>
        <w:ind w:left="720" w:hanging="363"/>
      </w:pPr>
      <w:rPr>
        <w:rFonts w:ascii="Arial Narrow" w:eastAsia="Times New Roman" w:hAnsi="Arial Narrow" w:cs="Calibri"/>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1" w15:restartNumberingAfterBreak="0">
    <w:nsid w:val="4FB469D1"/>
    <w:multiLevelType w:val="multilevel"/>
    <w:tmpl w:val="79CAC0E2"/>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2" w15:restartNumberingAfterBreak="0">
    <w:nsid w:val="4FBF08A0"/>
    <w:multiLevelType w:val="multilevel"/>
    <w:tmpl w:val="C53E76E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trike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50214FFE"/>
    <w:multiLevelType w:val="hybridMultilevel"/>
    <w:tmpl w:val="F86A87B6"/>
    <w:lvl w:ilvl="0" w:tplc="FFFFFFFF">
      <w:start w:val="1"/>
      <w:numFmt w:val="lowerLetter"/>
      <w:lvlText w:val="%1)"/>
      <w:lvlJc w:val="left"/>
      <w:pPr>
        <w:tabs>
          <w:tab w:val="num" w:pos="1077"/>
        </w:tabs>
        <w:ind w:left="107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4" w15:restartNumberingAfterBreak="0">
    <w:nsid w:val="51002CFD"/>
    <w:multiLevelType w:val="hybridMultilevel"/>
    <w:tmpl w:val="4702A7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15:restartNumberingAfterBreak="0">
    <w:nsid w:val="51D4663D"/>
    <w:multiLevelType w:val="multilevel"/>
    <w:tmpl w:val="D73EDD5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6" w15:restartNumberingAfterBreak="0">
    <w:nsid w:val="521C3D04"/>
    <w:multiLevelType w:val="multilevel"/>
    <w:tmpl w:val="2A14C5FA"/>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54173D89"/>
    <w:multiLevelType w:val="hybridMultilevel"/>
    <w:tmpl w:val="6AFEEE00"/>
    <w:name w:val="WW8Num333242"/>
    <w:lvl w:ilvl="0" w:tplc="FC18AAFA">
      <w:start w:val="1"/>
      <w:numFmt w:val="decimal"/>
      <w:lvlText w:val="%1)"/>
      <w:lvlJc w:val="left"/>
      <w:pPr>
        <w:tabs>
          <w:tab w:val="num" w:pos="720"/>
        </w:tabs>
        <w:ind w:left="722" w:hanging="365"/>
      </w:pPr>
      <w:rPr>
        <w:rFonts w:ascii="Arial Narrow" w:hAnsi="Arial Narrow" w:hint="default"/>
      </w:rPr>
    </w:lvl>
    <w:lvl w:ilvl="1" w:tplc="16E4A35A" w:tentative="1">
      <w:start w:val="1"/>
      <w:numFmt w:val="lowerLetter"/>
      <w:lvlText w:val="%2."/>
      <w:lvlJc w:val="left"/>
      <w:pPr>
        <w:tabs>
          <w:tab w:val="num" w:pos="1440"/>
        </w:tabs>
        <w:ind w:left="1440" w:hanging="360"/>
      </w:pPr>
    </w:lvl>
    <w:lvl w:ilvl="2" w:tplc="44E09BD8" w:tentative="1">
      <w:start w:val="1"/>
      <w:numFmt w:val="lowerRoman"/>
      <w:lvlText w:val="%3."/>
      <w:lvlJc w:val="right"/>
      <w:pPr>
        <w:tabs>
          <w:tab w:val="num" w:pos="2160"/>
        </w:tabs>
        <w:ind w:left="2160" w:hanging="180"/>
      </w:pPr>
    </w:lvl>
    <w:lvl w:ilvl="3" w:tplc="553438E8" w:tentative="1">
      <w:start w:val="1"/>
      <w:numFmt w:val="decimal"/>
      <w:lvlText w:val="%4."/>
      <w:lvlJc w:val="left"/>
      <w:pPr>
        <w:tabs>
          <w:tab w:val="num" w:pos="2880"/>
        </w:tabs>
        <w:ind w:left="2880" w:hanging="360"/>
      </w:pPr>
    </w:lvl>
    <w:lvl w:ilvl="4" w:tplc="A360070E" w:tentative="1">
      <w:start w:val="1"/>
      <w:numFmt w:val="lowerLetter"/>
      <w:lvlText w:val="%5."/>
      <w:lvlJc w:val="left"/>
      <w:pPr>
        <w:tabs>
          <w:tab w:val="num" w:pos="3600"/>
        </w:tabs>
        <w:ind w:left="3600" w:hanging="360"/>
      </w:pPr>
    </w:lvl>
    <w:lvl w:ilvl="5" w:tplc="123847C4" w:tentative="1">
      <w:start w:val="1"/>
      <w:numFmt w:val="lowerRoman"/>
      <w:lvlText w:val="%6."/>
      <w:lvlJc w:val="right"/>
      <w:pPr>
        <w:tabs>
          <w:tab w:val="num" w:pos="4320"/>
        </w:tabs>
        <w:ind w:left="4320" w:hanging="180"/>
      </w:pPr>
    </w:lvl>
    <w:lvl w:ilvl="6" w:tplc="851E3A8A" w:tentative="1">
      <w:start w:val="1"/>
      <w:numFmt w:val="decimal"/>
      <w:lvlText w:val="%7."/>
      <w:lvlJc w:val="left"/>
      <w:pPr>
        <w:tabs>
          <w:tab w:val="num" w:pos="5040"/>
        </w:tabs>
        <w:ind w:left="5040" w:hanging="360"/>
      </w:pPr>
    </w:lvl>
    <w:lvl w:ilvl="7" w:tplc="32EAAECE" w:tentative="1">
      <w:start w:val="1"/>
      <w:numFmt w:val="lowerLetter"/>
      <w:lvlText w:val="%8."/>
      <w:lvlJc w:val="left"/>
      <w:pPr>
        <w:tabs>
          <w:tab w:val="num" w:pos="5760"/>
        </w:tabs>
        <w:ind w:left="5760" w:hanging="360"/>
      </w:pPr>
    </w:lvl>
    <w:lvl w:ilvl="8" w:tplc="B7D057AE" w:tentative="1">
      <w:start w:val="1"/>
      <w:numFmt w:val="lowerRoman"/>
      <w:lvlText w:val="%9."/>
      <w:lvlJc w:val="right"/>
      <w:pPr>
        <w:tabs>
          <w:tab w:val="num" w:pos="6480"/>
        </w:tabs>
        <w:ind w:left="6480" w:hanging="180"/>
      </w:pPr>
    </w:lvl>
  </w:abstractNum>
  <w:abstractNum w:abstractNumId="218" w15:restartNumberingAfterBreak="0">
    <w:nsid w:val="544B7D2F"/>
    <w:multiLevelType w:val="hybridMultilevel"/>
    <w:tmpl w:val="63DC6450"/>
    <w:lvl w:ilvl="0" w:tplc="DFB0E28E">
      <w:start w:val="1"/>
      <w:numFmt w:val="decimal"/>
      <w:lvlText w:val="%1."/>
      <w:lvlJc w:val="left"/>
      <w:pPr>
        <w:tabs>
          <w:tab w:val="num" w:pos="357"/>
        </w:tabs>
        <w:ind w:left="357" w:hanging="357"/>
      </w:pPr>
      <w:rPr>
        <w:rFonts w:hint="default"/>
        <w:b w:val="0"/>
        <w:bCs/>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9" w15:restartNumberingAfterBreak="0">
    <w:nsid w:val="54516B9F"/>
    <w:multiLevelType w:val="hybridMultilevel"/>
    <w:tmpl w:val="EA2C1E1E"/>
    <w:lvl w:ilvl="0" w:tplc="DE8C5558">
      <w:start w:val="1"/>
      <w:numFmt w:val="lowerLetter"/>
      <w:lvlText w:val="%1)"/>
      <w:lvlJc w:val="left"/>
      <w:pPr>
        <w:ind w:left="1077" w:hanging="360"/>
      </w:pPr>
      <w:rPr>
        <w:rFonts w:ascii="Bahnschrift" w:hAnsi="Bahnschrift" w:hint="default"/>
        <w:b w:val="0"/>
        <w:sz w:val="20"/>
        <w:szCs w:val="2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20" w15:restartNumberingAfterBreak="0">
    <w:nsid w:val="545E6DD8"/>
    <w:multiLevelType w:val="multilevel"/>
    <w:tmpl w:val="923EC404"/>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1" w15:restartNumberingAfterBreak="0">
    <w:nsid w:val="54AC1421"/>
    <w:multiLevelType w:val="hybridMultilevel"/>
    <w:tmpl w:val="76F4F67A"/>
    <w:lvl w:ilvl="0" w:tplc="41F6FA8A">
      <w:start w:val="1"/>
      <w:numFmt w:val="decimal"/>
      <w:lvlText w:val="%1."/>
      <w:lvlJc w:val="left"/>
      <w:pPr>
        <w:tabs>
          <w:tab w:val="num" w:pos="357"/>
        </w:tabs>
        <w:ind w:left="357" w:hanging="357"/>
      </w:pPr>
      <w:rPr>
        <w:rFonts w:ascii="Arial Narrow" w:hAnsi="Arial Narrow" w:cs="Times New Roman" w:hint="default"/>
        <w:sz w:val="22"/>
        <w:szCs w:val="22"/>
      </w:rPr>
    </w:lvl>
    <w:lvl w:ilvl="1" w:tplc="A364DB20" w:tentative="1">
      <w:start w:val="1"/>
      <w:numFmt w:val="lowerLetter"/>
      <w:lvlText w:val="%2."/>
      <w:lvlJc w:val="left"/>
      <w:pPr>
        <w:tabs>
          <w:tab w:val="num" w:pos="1440"/>
        </w:tabs>
        <w:ind w:left="1440" w:hanging="360"/>
      </w:pPr>
      <w:rPr>
        <w:rFonts w:cs="Times New Roman"/>
      </w:rPr>
    </w:lvl>
    <w:lvl w:ilvl="2" w:tplc="4216A280" w:tentative="1">
      <w:start w:val="1"/>
      <w:numFmt w:val="lowerRoman"/>
      <w:lvlText w:val="%3."/>
      <w:lvlJc w:val="right"/>
      <w:pPr>
        <w:tabs>
          <w:tab w:val="num" w:pos="2160"/>
        </w:tabs>
        <w:ind w:left="2160" w:hanging="180"/>
      </w:pPr>
      <w:rPr>
        <w:rFonts w:cs="Times New Roman"/>
      </w:rPr>
    </w:lvl>
    <w:lvl w:ilvl="3" w:tplc="7F66F622" w:tentative="1">
      <w:start w:val="1"/>
      <w:numFmt w:val="decimal"/>
      <w:lvlText w:val="%4."/>
      <w:lvlJc w:val="left"/>
      <w:pPr>
        <w:tabs>
          <w:tab w:val="num" w:pos="2880"/>
        </w:tabs>
        <w:ind w:left="2880" w:hanging="360"/>
      </w:pPr>
      <w:rPr>
        <w:rFonts w:cs="Times New Roman"/>
      </w:rPr>
    </w:lvl>
    <w:lvl w:ilvl="4" w:tplc="6784A478"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54F04930"/>
    <w:multiLevelType w:val="multilevel"/>
    <w:tmpl w:val="C7FC923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23" w15:restartNumberingAfterBreak="0">
    <w:nsid w:val="55833F02"/>
    <w:multiLevelType w:val="hybridMultilevel"/>
    <w:tmpl w:val="E35CC120"/>
    <w:lvl w:ilvl="0" w:tplc="A1B633B8">
      <w:start w:val="1"/>
      <w:numFmt w:val="decimal"/>
      <w:lvlText w:val="%1."/>
      <w:lvlJc w:val="left"/>
      <w:pPr>
        <w:tabs>
          <w:tab w:val="num" w:pos="720"/>
        </w:tabs>
        <w:ind w:left="720" w:hanging="363"/>
      </w:pPr>
      <w:rPr>
        <w:rFonts w:ascii="Arial Narrow" w:eastAsia="Times New Roman" w:hAnsi="Arial Narrow" w:cs="Times New Roman"/>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4" w15:restartNumberingAfterBreak="0">
    <w:nsid w:val="55BE17D3"/>
    <w:multiLevelType w:val="hybridMultilevel"/>
    <w:tmpl w:val="02ACBD66"/>
    <w:lvl w:ilvl="0" w:tplc="6194C776">
      <w:start w:val="1"/>
      <w:numFmt w:val="bullet"/>
      <w:lvlText w:val="-"/>
      <w:lvlJc w:val="left"/>
      <w:pPr>
        <w:ind w:left="1797" w:hanging="360"/>
      </w:pPr>
      <w:rPr>
        <w:rFonts w:ascii="Arial Narrow" w:hAnsi="Arial Narrow" w:cs="Times New Roman"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225" w15:restartNumberingAfterBreak="0">
    <w:nsid w:val="56722A7B"/>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1495"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6" w15:restartNumberingAfterBreak="0">
    <w:nsid w:val="57A46E21"/>
    <w:multiLevelType w:val="hybridMultilevel"/>
    <w:tmpl w:val="782A5DA2"/>
    <w:lvl w:ilvl="0" w:tplc="8BE8AE66">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7" w15:restartNumberingAfterBreak="0">
    <w:nsid w:val="57AD5E15"/>
    <w:multiLevelType w:val="multilevel"/>
    <w:tmpl w:val="34786B1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28" w15:restartNumberingAfterBreak="0">
    <w:nsid w:val="58533C2C"/>
    <w:multiLevelType w:val="multilevel"/>
    <w:tmpl w:val="3C6ED510"/>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9" w15:restartNumberingAfterBreak="0">
    <w:nsid w:val="586D08D3"/>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0" w15:restartNumberingAfterBreak="0">
    <w:nsid w:val="587302E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1" w15:restartNumberingAfterBreak="0">
    <w:nsid w:val="59153C93"/>
    <w:multiLevelType w:val="hybridMultilevel"/>
    <w:tmpl w:val="473C49C8"/>
    <w:name w:val="WW8Num15222"/>
    <w:lvl w:ilvl="0" w:tplc="10C806D2">
      <w:start w:val="1"/>
      <w:numFmt w:val="decimal"/>
      <w:lvlText w:val="%1."/>
      <w:lvlJc w:val="left"/>
      <w:pPr>
        <w:tabs>
          <w:tab w:val="num" w:pos="360"/>
        </w:tabs>
        <w:ind w:left="357" w:hanging="357"/>
      </w:pPr>
      <w:rPr>
        <w:rFonts w:ascii="Arial Narrow" w:hAnsi="Arial Narrow" w:hint="default"/>
        <w:b w:val="0"/>
      </w:rPr>
    </w:lvl>
    <w:lvl w:ilvl="1" w:tplc="FFFFFFFF">
      <w:start w:val="1"/>
      <w:numFmt w:val="lowerLetter"/>
      <w:lvlText w:val="%2."/>
      <w:lvlJc w:val="left"/>
      <w:pPr>
        <w:tabs>
          <w:tab w:val="num" w:pos="720"/>
        </w:tabs>
        <w:ind w:left="720" w:hanging="360"/>
      </w:pPr>
    </w:lvl>
    <w:lvl w:ilvl="2" w:tplc="D272FDDA">
      <w:start w:val="1"/>
      <w:numFmt w:val="decimal"/>
      <w:lvlText w:val="%3)"/>
      <w:lvlJc w:val="right"/>
      <w:pPr>
        <w:tabs>
          <w:tab w:val="num" w:pos="1440"/>
        </w:tabs>
        <w:ind w:left="1440" w:hanging="180"/>
      </w:pPr>
      <w:rPr>
        <w:rFonts w:ascii="Calibri" w:eastAsia="Times New Roman" w:hAnsi="Calibri" w:cs="Calibri" w:hint="default"/>
      </w:rPr>
    </w:lvl>
    <w:lvl w:ilvl="3" w:tplc="FFFFFFFF" w:tentative="1">
      <w:start w:val="1"/>
      <w:numFmt w:val="decimal"/>
      <w:lvlText w:val="%4."/>
      <w:lvlJc w:val="left"/>
      <w:pPr>
        <w:tabs>
          <w:tab w:val="num" w:pos="2160"/>
        </w:tabs>
        <w:ind w:left="2160" w:hanging="360"/>
      </w:pPr>
    </w:lvl>
    <w:lvl w:ilvl="4" w:tplc="83E43ECA"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232" w15:restartNumberingAfterBreak="0">
    <w:nsid w:val="598B6834"/>
    <w:multiLevelType w:val="hybridMultilevel"/>
    <w:tmpl w:val="5C28CBA6"/>
    <w:lvl w:ilvl="0" w:tplc="3AAAE894">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15:restartNumberingAfterBreak="0">
    <w:nsid w:val="59E577BE"/>
    <w:multiLevelType w:val="multilevel"/>
    <w:tmpl w:val="9024462A"/>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34" w15:restartNumberingAfterBreak="0">
    <w:nsid w:val="5A343B30"/>
    <w:multiLevelType w:val="multilevel"/>
    <w:tmpl w:val="7CA6675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5" w15:restartNumberingAfterBreak="0">
    <w:nsid w:val="5A815965"/>
    <w:multiLevelType w:val="hybridMultilevel"/>
    <w:tmpl w:val="9ECA2096"/>
    <w:lvl w:ilvl="0" w:tplc="96EE9488">
      <w:start w:val="1"/>
      <w:numFmt w:val="lowerLetter"/>
      <w:lvlText w:val="%1)"/>
      <w:lvlJc w:val="left"/>
      <w:pPr>
        <w:tabs>
          <w:tab w:val="num" w:pos="938"/>
        </w:tabs>
        <w:ind w:left="93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6" w15:restartNumberingAfterBreak="0">
    <w:nsid w:val="5ABF0A6E"/>
    <w:multiLevelType w:val="multilevel"/>
    <w:tmpl w:val="7FE61C1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7" w15:restartNumberingAfterBreak="0">
    <w:nsid w:val="5B853CC2"/>
    <w:multiLevelType w:val="multilevel"/>
    <w:tmpl w:val="A808E84A"/>
    <w:lvl w:ilvl="0">
      <w:start w:val="1"/>
      <w:numFmt w:val="decimal"/>
      <w:lvlText w:val="%1)"/>
      <w:lvlJc w:val="left"/>
      <w:pPr>
        <w:tabs>
          <w:tab w:val="num" w:pos="0"/>
        </w:tabs>
        <w:ind w:left="717" w:hanging="360"/>
      </w:pPr>
      <w:rPr>
        <w:rFonts w:ascii="Arial Narrow" w:hAnsi="Arial Narrow" w:cs="Calibri" w:hint="default"/>
        <w:sz w:val="20"/>
        <w:szCs w:val="20"/>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238" w15:restartNumberingAfterBreak="0">
    <w:nsid w:val="5BD95BE3"/>
    <w:multiLevelType w:val="hybridMultilevel"/>
    <w:tmpl w:val="8B1E8D56"/>
    <w:lvl w:ilvl="0" w:tplc="FFFFFFFF">
      <w:start w:val="1"/>
      <w:numFmt w:val="decimal"/>
      <w:lvlText w:val="%1)"/>
      <w:lvlJc w:val="left"/>
      <w:pPr>
        <w:ind w:left="720" w:hanging="360"/>
      </w:pPr>
      <w:rPr>
        <w:rFonts w:ascii="Arial Narrow" w:hAnsi="Arial Narro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9" w15:restartNumberingAfterBreak="0">
    <w:nsid w:val="5C305BF9"/>
    <w:multiLevelType w:val="hybridMultilevel"/>
    <w:tmpl w:val="3392CBD6"/>
    <w:lvl w:ilvl="0" w:tplc="4B3A4AD6">
      <w:start w:val="1"/>
      <w:numFmt w:val="bullet"/>
      <w:lvlText w:val="-"/>
      <w:lvlJc w:val="left"/>
      <w:pPr>
        <w:ind w:left="2316" w:hanging="360"/>
      </w:pPr>
      <w:rPr>
        <w:rFonts w:ascii="Barlow Semi Condensed" w:hAnsi="Barlow Semi Condensed" w:cs="Times New Roman" w:hint="default"/>
      </w:rPr>
    </w:lvl>
    <w:lvl w:ilvl="1" w:tplc="04150003" w:tentative="1">
      <w:start w:val="1"/>
      <w:numFmt w:val="bullet"/>
      <w:lvlText w:val="o"/>
      <w:lvlJc w:val="left"/>
      <w:pPr>
        <w:ind w:left="3036" w:hanging="360"/>
      </w:pPr>
      <w:rPr>
        <w:rFonts w:ascii="Courier New" w:hAnsi="Courier New" w:cs="Courier New" w:hint="default"/>
      </w:rPr>
    </w:lvl>
    <w:lvl w:ilvl="2" w:tplc="04150005">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40" w15:restartNumberingAfterBreak="0">
    <w:nsid w:val="5D8E62DB"/>
    <w:multiLevelType w:val="multilevel"/>
    <w:tmpl w:val="885831AA"/>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1" w15:restartNumberingAfterBreak="0">
    <w:nsid w:val="5EA80C31"/>
    <w:multiLevelType w:val="multilevel"/>
    <w:tmpl w:val="0B8A027A"/>
    <w:lvl w:ilvl="0">
      <w:start w:val="1"/>
      <w:numFmt w:val="decimal"/>
      <w:lvlText w:val="%1)"/>
      <w:lvlJc w:val="left"/>
      <w:pPr>
        <w:tabs>
          <w:tab w:val="num" w:pos="789"/>
        </w:tabs>
        <w:ind w:left="789" w:hanging="363"/>
      </w:pPr>
      <w:rPr>
        <w:rFonts w:ascii="Arial Narrow" w:hAnsi="Arial Narrow" w:cs="Tahoma" w:hint="default"/>
        <w:color w:val="auto"/>
        <w:sz w:val="20"/>
        <w:szCs w:val="20"/>
      </w:rPr>
    </w:lvl>
    <w:lvl w:ilvl="1">
      <w:start w:val="1"/>
      <w:numFmt w:val="lowerLetter"/>
      <w:lvlText w:val="%2."/>
      <w:lvlJc w:val="left"/>
      <w:pPr>
        <w:tabs>
          <w:tab w:val="num" w:pos="1509"/>
        </w:tabs>
        <w:ind w:left="1509" w:hanging="36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2" w15:restartNumberingAfterBreak="0">
    <w:nsid w:val="5F1877D4"/>
    <w:multiLevelType w:val="multilevel"/>
    <w:tmpl w:val="C018064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3" w15:restartNumberingAfterBreak="0">
    <w:nsid w:val="5F40613C"/>
    <w:multiLevelType w:val="multilevel"/>
    <w:tmpl w:val="E6A6014E"/>
    <w:lvl w:ilvl="0">
      <w:start w:val="1"/>
      <w:numFmt w:val="decimal"/>
      <w:lvlText w:val="%1."/>
      <w:lvlJc w:val="left"/>
      <w:pPr>
        <w:tabs>
          <w:tab w:val="num" w:pos="360"/>
        </w:tabs>
        <w:ind w:left="360" w:hanging="360"/>
      </w:pPr>
      <w:rPr>
        <w:rFonts w:ascii="Arial Narrow" w:hAnsi="Arial Narrow"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4" w15:restartNumberingAfterBreak="0">
    <w:nsid w:val="5FD35E18"/>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5" w15:restartNumberingAfterBreak="0">
    <w:nsid w:val="60502D8C"/>
    <w:multiLevelType w:val="hybridMultilevel"/>
    <w:tmpl w:val="8FECD9D8"/>
    <w:lvl w:ilvl="0" w:tplc="FE9430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6" w15:restartNumberingAfterBreak="0">
    <w:nsid w:val="60A44E21"/>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7" w15:restartNumberingAfterBreak="0">
    <w:nsid w:val="610D057A"/>
    <w:multiLevelType w:val="multilevel"/>
    <w:tmpl w:val="8DC8AC90"/>
    <w:lvl w:ilvl="0">
      <w:start w:val="1"/>
      <w:numFmt w:val="lowerLetter"/>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8" w15:restartNumberingAfterBreak="0">
    <w:nsid w:val="61647E8B"/>
    <w:multiLevelType w:val="multilevel"/>
    <w:tmpl w:val="F8BAC010"/>
    <w:lvl w:ilvl="0">
      <w:start w:val="1"/>
      <w:numFmt w:val="decimal"/>
      <w:lvlText w:val="%1)"/>
      <w:lvlJc w:val="left"/>
      <w:pPr>
        <w:tabs>
          <w:tab w:val="num" w:pos="720"/>
        </w:tabs>
        <w:ind w:left="720" w:hanging="363"/>
      </w:pPr>
      <w:rPr>
        <w:rFonts w:ascii="Arial Narrow" w:hAnsi="Arial Narrow" w:cs="Calibri"/>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9" w15:restartNumberingAfterBreak="0">
    <w:nsid w:val="62116A20"/>
    <w:multiLevelType w:val="multilevel"/>
    <w:tmpl w:val="2D6E2DA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0" w15:restartNumberingAfterBreak="0">
    <w:nsid w:val="6257608F"/>
    <w:multiLevelType w:val="multilevel"/>
    <w:tmpl w:val="1FAEB894"/>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1" w15:restartNumberingAfterBreak="0">
    <w:nsid w:val="629B24CD"/>
    <w:multiLevelType w:val="multilevel"/>
    <w:tmpl w:val="F0CA1E8E"/>
    <w:lvl w:ilvl="0">
      <w:start w:val="1"/>
      <w:numFmt w:val="decimal"/>
      <w:lvlText w:val="%1)"/>
      <w:lvlJc w:val="left"/>
      <w:pPr>
        <w:tabs>
          <w:tab w:val="num" w:pos="720"/>
        </w:tabs>
        <w:ind w:left="722" w:hanging="365"/>
      </w:pPr>
      <w:rPr>
        <w:rFonts w:ascii="Arial Narrow" w:hAnsi="Arial Narrow"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2" w15:restartNumberingAfterBreak="0">
    <w:nsid w:val="62A351F2"/>
    <w:multiLevelType w:val="multilevel"/>
    <w:tmpl w:val="F4DE6D40"/>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3" w15:restartNumberingAfterBreak="0">
    <w:nsid w:val="62C15D4A"/>
    <w:multiLevelType w:val="hybridMultilevel"/>
    <w:tmpl w:val="4A8C6482"/>
    <w:lvl w:ilvl="0" w:tplc="119AC72A">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15:restartNumberingAfterBreak="0">
    <w:nsid w:val="63050866"/>
    <w:multiLevelType w:val="multilevel"/>
    <w:tmpl w:val="404E44A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5" w15:restartNumberingAfterBreak="0">
    <w:nsid w:val="63C53F0E"/>
    <w:multiLevelType w:val="hybridMultilevel"/>
    <w:tmpl w:val="CF5EC812"/>
    <w:name w:val="WW8Num332222222"/>
    <w:lvl w:ilvl="0" w:tplc="DF7882E6">
      <w:start w:val="1"/>
      <w:numFmt w:val="decimal"/>
      <w:lvlText w:val="%1."/>
      <w:lvlJc w:val="left"/>
      <w:pPr>
        <w:tabs>
          <w:tab w:val="num" w:pos="357"/>
        </w:tabs>
        <w:ind w:left="357" w:hanging="357"/>
      </w:pPr>
      <w:rPr>
        <w:rFonts w:cs="Times New Roman" w:hint="default"/>
        <w:i w:val="0"/>
        <w:iCs w:val="0"/>
      </w:rPr>
    </w:lvl>
    <w:lvl w:ilvl="1" w:tplc="1E5C227E">
      <w:start w:val="1"/>
      <w:numFmt w:val="lowerLetter"/>
      <w:lvlText w:val="%2."/>
      <w:lvlJc w:val="left"/>
      <w:pPr>
        <w:tabs>
          <w:tab w:val="num" w:pos="1440"/>
        </w:tabs>
        <w:ind w:left="1440" w:hanging="360"/>
      </w:pPr>
      <w:rPr>
        <w:rFonts w:cs="Times New Roman"/>
      </w:rPr>
    </w:lvl>
    <w:lvl w:ilvl="2" w:tplc="8A94FA0E">
      <w:start w:val="1"/>
      <w:numFmt w:val="lowerRoman"/>
      <w:lvlText w:val="%3."/>
      <w:lvlJc w:val="right"/>
      <w:pPr>
        <w:tabs>
          <w:tab w:val="num" w:pos="2160"/>
        </w:tabs>
        <w:ind w:left="2160" w:hanging="180"/>
      </w:pPr>
      <w:rPr>
        <w:rFonts w:cs="Times New Roman"/>
      </w:rPr>
    </w:lvl>
    <w:lvl w:ilvl="3" w:tplc="9FEA3ACC">
      <w:start w:val="1"/>
      <w:numFmt w:val="decimal"/>
      <w:lvlText w:val="%4."/>
      <w:lvlJc w:val="left"/>
      <w:pPr>
        <w:tabs>
          <w:tab w:val="num" w:pos="2880"/>
        </w:tabs>
        <w:ind w:left="2880" w:hanging="360"/>
      </w:pPr>
      <w:rPr>
        <w:rFonts w:cs="Times New Roman"/>
      </w:rPr>
    </w:lvl>
    <w:lvl w:ilvl="4" w:tplc="3244C8BE">
      <w:start w:val="1"/>
      <w:numFmt w:val="lowerLetter"/>
      <w:lvlText w:val="%5."/>
      <w:lvlJc w:val="left"/>
      <w:pPr>
        <w:tabs>
          <w:tab w:val="num" w:pos="3600"/>
        </w:tabs>
        <w:ind w:left="3600" w:hanging="360"/>
      </w:pPr>
      <w:rPr>
        <w:rFonts w:cs="Times New Roman"/>
      </w:rPr>
    </w:lvl>
    <w:lvl w:ilvl="5" w:tplc="9370CF9E">
      <w:start w:val="1"/>
      <w:numFmt w:val="lowerRoman"/>
      <w:lvlText w:val="%6."/>
      <w:lvlJc w:val="right"/>
      <w:pPr>
        <w:tabs>
          <w:tab w:val="num" w:pos="4320"/>
        </w:tabs>
        <w:ind w:left="4320" w:hanging="180"/>
      </w:pPr>
      <w:rPr>
        <w:rFonts w:cs="Times New Roman"/>
      </w:rPr>
    </w:lvl>
    <w:lvl w:ilvl="6" w:tplc="83B06C40">
      <w:start w:val="1"/>
      <w:numFmt w:val="decimal"/>
      <w:lvlText w:val="%7."/>
      <w:lvlJc w:val="left"/>
      <w:pPr>
        <w:tabs>
          <w:tab w:val="num" w:pos="5040"/>
        </w:tabs>
        <w:ind w:left="5040" w:hanging="360"/>
      </w:pPr>
      <w:rPr>
        <w:rFonts w:cs="Times New Roman"/>
      </w:rPr>
    </w:lvl>
    <w:lvl w:ilvl="7" w:tplc="6D7CB72A">
      <w:start w:val="1"/>
      <w:numFmt w:val="lowerLetter"/>
      <w:lvlText w:val="%8."/>
      <w:lvlJc w:val="left"/>
      <w:pPr>
        <w:tabs>
          <w:tab w:val="num" w:pos="5760"/>
        </w:tabs>
        <w:ind w:left="5760" w:hanging="360"/>
      </w:pPr>
      <w:rPr>
        <w:rFonts w:cs="Times New Roman"/>
      </w:rPr>
    </w:lvl>
    <w:lvl w:ilvl="8" w:tplc="4C04B030">
      <w:start w:val="1"/>
      <w:numFmt w:val="lowerRoman"/>
      <w:lvlText w:val="%9."/>
      <w:lvlJc w:val="right"/>
      <w:pPr>
        <w:tabs>
          <w:tab w:val="num" w:pos="6480"/>
        </w:tabs>
        <w:ind w:left="6480" w:hanging="180"/>
      </w:pPr>
      <w:rPr>
        <w:rFonts w:cs="Times New Roman"/>
      </w:rPr>
    </w:lvl>
  </w:abstractNum>
  <w:abstractNum w:abstractNumId="256" w15:restartNumberingAfterBreak="0">
    <w:nsid w:val="6469580D"/>
    <w:multiLevelType w:val="hybridMultilevel"/>
    <w:tmpl w:val="D6A28CF6"/>
    <w:lvl w:ilvl="0" w:tplc="3EE41168">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7" w15:restartNumberingAfterBreak="0">
    <w:nsid w:val="64DB6196"/>
    <w:multiLevelType w:val="hybridMultilevel"/>
    <w:tmpl w:val="E35CE866"/>
    <w:lvl w:ilvl="0" w:tplc="FE943032">
      <w:start w:val="1"/>
      <w:numFmt w:val="bullet"/>
      <w:lvlText w:val="-"/>
      <w:lvlJc w:val="left"/>
      <w:pPr>
        <w:ind w:left="2316" w:hanging="360"/>
      </w:pPr>
      <w:rPr>
        <w:rFonts w:ascii="Times New Roman" w:hAnsi="Times New Roman" w:cs="Times New Roman" w:hint="default"/>
      </w:rPr>
    </w:lvl>
    <w:lvl w:ilvl="1" w:tplc="04150003">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58" w15:restartNumberingAfterBreak="0">
    <w:nsid w:val="65954650"/>
    <w:multiLevelType w:val="multilevel"/>
    <w:tmpl w:val="2348DD6A"/>
    <w:lvl w:ilvl="0">
      <w:start w:val="1"/>
      <w:numFmt w:val="decimal"/>
      <w:lvlText w:val="%1)"/>
      <w:lvlJc w:val="left"/>
      <w:pPr>
        <w:tabs>
          <w:tab w:val="num" w:pos="0"/>
        </w:tabs>
        <w:ind w:left="1440" w:hanging="360"/>
      </w:pPr>
      <w:rPr>
        <w:rFonts w:ascii="Arial Narrow" w:eastAsia="Times New Roman" w:hAnsi="Arial Narrow" w:cs="Times New Roman" w:hint="default"/>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259" w15:restartNumberingAfterBreak="0">
    <w:nsid w:val="65FB1E57"/>
    <w:multiLevelType w:val="multilevel"/>
    <w:tmpl w:val="60F6408C"/>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0" w15:restartNumberingAfterBreak="0">
    <w:nsid w:val="660507C6"/>
    <w:multiLevelType w:val="multilevel"/>
    <w:tmpl w:val="0164A530"/>
    <w:lvl w:ilvl="0">
      <w:start w:val="1"/>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1" w15:restartNumberingAfterBreak="0">
    <w:nsid w:val="6656351A"/>
    <w:multiLevelType w:val="multilevel"/>
    <w:tmpl w:val="96525B7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2" w15:restartNumberingAfterBreak="0">
    <w:nsid w:val="665E6FDD"/>
    <w:multiLevelType w:val="hybridMultilevel"/>
    <w:tmpl w:val="D3FC0CDA"/>
    <w:lvl w:ilvl="0" w:tplc="5AEED874">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263" w15:restartNumberingAfterBreak="0">
    <w:nsid w:val="66ED6DF7"/>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64" w15:restartNumberingAfterBreak="0">
    <w:nsid w:val="66F22BA1"/>
    <w:multiLevelType w:val="multilevel"/>
    <w:tmpl w:val="055AD1AC"/>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5" w15:restartNumberingAfterBreak="0">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266" w15:restartNumberingAfterBreak="0">
    <w:nsid w:val="6A83723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7" w15:restartNumberingAfterBreak="0">
    <w:nsid w:val="6A8A744F"/>
    <w:multiLevelType w:val="hybridMultilevel"/>
    <w:tmpl w:val="F496AA26"/>
    <w:lvl w:ilvl="0" w:tplc="F4C00D84">
      <w:start w:val="1"/>
      <w:numFmt w:val="lowerLetter"/>
      <w:lvlText w:val="%1)"/>
      <w:lvlJc w:val="left"/>
      <w:pPr>
        <w:tabs>
          <w:tab w:val="num" w:pos="1077"/>
        </w:tabs>
        <w:ind w:left="1077" w:hanging="357"/>
      </w:pPr>
      <w:rPr>
        <w:rFonts w:ascii="Arial Narrow" w:eastAsia="Times New Roman" w:hAnsi="Arial Narrow" w:cs="Tahoma"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68" w15:restartNumberingAfterBreak="0">
    <w:nsid w:val="6BA43F02"/>
    <w:multiLevelType w:val="multilevel"/>
    <w:tmpl w:val="C9E4E8FE"/>
    <w:lvl w:ilvl="0">
      <w:start w:val="14"/>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9" w15:restartNumberingAfterBreak="0">
    <w:nsid w:val="6CF25ADA"/>
    <w:multiLevelType w:val="hybridMultilevel"/>
    <w:tmpl w:val="5F746E66"/>
    <w:lvl w:ilvl="0" w:tplc="DAF47B7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0" w15:restartNumberingAfterBreak="0">
    <w:nsid w:val="6DA5106B"/>
    <w:multiLevelType w:val="hybridMultilevel"/>
    <w:tmpl w:val="CB74AF02"/>
    <w:lvl w:ilvl="0" w:tplc="586A564E">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1" w15:restartNumberingAfterBreak="0">
    <w:nsid w:val="6E417F42"/>
    <w:multiLevelType w:val="hybridMultilevel"/>
    <w:tmpl w:val="ABA8C034"/>
    <w:lvl w:ilvl="0" w:tplc="204A3E6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2" w15:restartNumberingAfterBreak="0">
    <w:nsid w:val="6E660ADF"/>
    <w:multiLevelType w:val="hybridMultilevel"/>
    <w:tmpl w:val="A87E7668"/>
    <w:lvl w:ilvl="0" w:tplc="F7CE2526">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3" w15:restartNumberingAfterBreak="0">
    <w:nsid w:val="70954360"/>
    <w:multiLevelType w:val="multilevel"/>
    <w:tmpl w:val="0FDCCA78"/>
    <w:lvl w:ilvl="0">
      <w:start w:val="1"/>
      <w:numFmt w:val="decimal"/>
      <w:lvlText w:val="%1)"/>
      <w:lvlJc w:val="left"/>
      <w:pPr>
        <w:tabs>
          <w:tab w:val="num" w:pos="0"/>
        </w:tabs>
        <w:ind w:left="1440" w:hanging="360"/>
      </w:pPr>
      <w:rPr>
        <w:rFonts w:ascii="Arial Narrow" w:eastAsia="Times New Roman" w:hAnsi="Arial Narrow" w:hint="default"/>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74" w15:restartNumberingAfterBreak="0">
    <w:nsid w:val="72EC23D6"/>
    <w:multiLevelType w:val="multilevel"/>
    <w:tmpl w:val="EFD8C432"/>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5" w15:restartNumberingAfterBreak="0">
    <w:nsid w:val="7349786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6" w15:restartNumberingAfterBreak="0">
    <w:nsid w:val="73A13551"/>
    <w:multiLevelType w:val="multilevel"/>
    <w:tmpl w:val="3A9CE6C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7" w15:restartNumberingAfterBreak="0">
    <w:nsid w:val="73B774A3"/>
    <w:multiLevelType w:val="hybridMultilevel"/>
    <w:tmpl w:val="4B2AD716"/>
    <w:lvl w:ilvl="0" w:tplc="1E2E16F4">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78" w15:restartNumberingAfterBreak="0">
    <w:nsid w:val="73F977BB"/>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79" w15:restartNumberingAfterBreak="0">
    <w:nsid w:val="74594262"/>
    <w:multiLevelType w:val="multilevel"/>
    <w:tmpl w:val="E1982B1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80" w15:restartNumberingAfterBreak="0">
    <w:nsid w:val="749E2534"/>
    <w:multiLevelType w:val="hybridMultilevel"/>
    <w:tmpl w:val="867E22B8"/>
    <w:lvl w:ilvl="0" w:tplc="5A2491AC">
      <w:start w:val="1"/>
      <w:numFmt w:val="decimal"/>
      <w:lvlText w:val="%1)"/>
      <w:lvlJc w:val="left"/>
      <w:pPr>
        <w:ind w:left="717" w:hanging="360"/>
      </w:pPr>
      <w:rPr>
        <w:rFonts w:ascii="Arial Narrow" w:hAnsi="Arial Narrow" w:hint="default"/>
        <w:b w:val="0"/>
        <w:sz w:val="20"/>
        <w:szCs w:val="20"/>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81" w15:restartNumberingAfterBreak="0">
    <w:nsid w:val="74AD577D"/>
    <w:multiLevelType w:val="multilevel"/>
    <w:tmpl w:val="93A4990E"/>
    <w:lvl w:ilvl="0">
      <w:start w:val="1"/>
      <w:numFmt w:val="decimal"/>
      <w:lvlText w:val="%1."/>
      <w:lvlJc w:val="left"/>
      <w:pPr>
        <w:tabs>
          <w:tab w:val="num" w:pos="360"/>
        </w:tabs>
        <w:ind w:left="360" w:hanging="360"/>
      </w:pPr>
      <w:rPr>
        <w:rFonts w:ascii="Arial Narrow" w:hAnsi="Arial Narrow" w:cs="Calibri"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2" w15:restartNumberingAfterBreak="0">
    <w:nsid w:val="74AD6851"/>
    <w:multiLevelType w:val="hybridMultilevel"/>
    <w:tmpl w:val="F57E723A"/>
    <w:lvl w:ilvl="0" w:tplc="92E27874">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83" w15:restartNumberingAfterBreak="0">
    <w:nsid w:val="754056E8"/>
    <w:multiLevelType w:val="hybridMultilevel"/>
    <w:tmpl w:val="9EC8EB7C"/>
    <w:lvl w:ilvl="0" w:tplc="4626AE0A">
      <w:start w:val="1"/>
      <w:numFmt w:val="decimal"/>
      <w:lvlText w:val="%1."/>
      <w:lvlJc w:val="left"/>
      <w:pPr>
        <w:tabs>
          <w:tab w:val="num" w:pos="360"/>
        </w:tabs>
        <w:ind w:left="360" w:hanging="360"/>
      </w:pPr>
      <w:rPr>
        <w:rFonts w:hint="default"/>
        <w:b w:val="0"/>
        <w:bCs w:val="0"/>
        <w:sz w:val="16"/>
        <w:szCs w:val="16"/>
      </w:rPr>
    </w:lvl>
    <w:lvl w:ilvl="1" w:tplc="5714F9C6">
      <w:start w:val="1"/>
      <w:numFmt w:val="lowerLetter"/>
      <w:lvlText w:val="%2."/>
      <w:lvlJc w:val="left"/>
      <w:pPr>
        <w:tabs>
          <w:tab w:val="num" w:pos="1440"/>
        </w:tabs>
        <w:ind w:left="1440" w:hanging="360"/>
      </w:pPr>
    </w:lvl>
    <w:lvl w:ilvl="2" w:tplc="D8E8E898">
      <w:start w:val="1"/>
      <w:numFmt w:val="lowerRoman"/>
      <w:lvlText w:val="%3."/>
      <w:lvlJc w:val="right"/>
      <w:pPr>
        <w:tabs>
          <w:tab w:val="num" w:pos="2160"/>
        </w:tabs>
        <w:ind w:left="2160" w:hanging="180"/>
      </w:pPr>
    </w:lvl>
    <w:lvl w:ilvl="3" w:tplc="CC28DA50">
      <w:start w:val="1"/>
      <w:numFmt w:val="decimal"/>
      <w:lvlText w:val="%4."/>
      <w:lvlJc w:val="left"/>
      <w:pPr>
        <w:tabs>
          <w:tab w:val="num" w:pos="2880"/>
        </w:tabs>
        <w:ind w:left="2880" w:hanging="360"/>
      </w:pPr>
    </w:lvl>
    <w:lvl w:ilvl="4" w:tplc="C9DEE9C4">
      <w:start w:val="1"/>
      <w:numFmt w:val="lowerLetter"/>
      <w:lvlText w:val="%5."/>
      <w:lvlJc w:val="left"/>
      <w:pPr>
        <w:tabs>
          <w:tab w:val="num" w:pos="3600"/>
        </w:tabs>
        <w:ind w:left="3600" w:hanging="360"/>
      </w:pPr>
    </w:lvl>
    <w:lvl w:ilvl="5" w:tplc="88CED096">
      <w:start w:val="1"/>
      <w:numFmt w:val="lowerRoman"/>
      <w:lvlText w:val="%6."/>
      <w:lvlJc w:val="right"/>
      <w:pPr>
        <w:tabs>
          <w:tab w:val="num" w:pos="4320"/>
        </w:tabs>
        <w:ind w:left="4320" w:hanging="180"/>
      </w:pPr>
    </w:lvl>
    <w:lvl w:ilvl="6" w:tplc="B7F00410">
      <w:start w:val="1"/>
      <w:numFmt w:val="decimal"/>
      <w:lvlText w:val="%7."/>
      <w:lvlJc w:val="left"/>
      <w:pPr>
        <w:tabs>
          <w:tab w:val="num" w:pos="5040"/>
        </w:tabs>
        <w:ind w:left="5040" w:hanging="360"/>
      </w:pPr>
    </w:lvl>
    <w:lvl w:ilvl="7" w:tplc="2C36934E">
      <w:start w:val="1"/>
      <w:numFmt w:val="lowerLetter"/>
      <w:lvlText w:val="%8."/>
      <w:lvlJc w:val="left"/>
      <w:pPr>
        <w:tabs>
          <w:tab w:val="num" w:pos="5760"/>
        </w:tabs>
        <w:ind w:left="5760" w:hanging="360"/>
      </w:pPr>
    </w:lvl>
    <w:lvl w:ilvl="8" w:tplc="AF6EAC80">
      <w:start w:val="1"/>
      <w:numFmt w:val="lowerRoman"/>
      <w:lvlText w:val="%9."/>
      <w:lvlJc w:val="right"/>
      <w:pPr>
        <w:tabs>
          <w:tab w:val="num" w:pos="6480"/>
        </w:tabs>
        <w:ind w:left="6480" w:hanging="180"/>
      </w:pPr>
    </w:lvl>
  </w:abstractNum>
  <w:abstractNum w:abstractNumId="284" w15:restartNumberingAfterBreak="0">
    <w:nsid w:val="75604146"/>
    <w:multiLevelType w:val="multilevel"/>
    <w:tmpl w:val="B694FF08"/>
    <w:lvl w:ilvl="0">
      <w:start w:val="1"/>
      <w:numFmt w:val="decimal"/>
      <w:lvlText w:val="%1."/>
      <w:lvlJc w:val="left"/>
      <w:pPr>
        <w:tabs>
          <w:tab w:val="num" w:pos="357"/>
        </w:tabs>
        <w:ind w:left="357" w:hanging="357"/>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5" w15:restartNumberingAfterBreak="0">
    <w:nsid w:val="7634071C"/>
    <w:multiLevelType w:val="multilevel"/>
    <w:tmpl w:val="DCFC3BB4"/>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Cambria" w:hAnsi="Cambria"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86" w15:restartNumberingAfterBreak="0">
    <w:nsid w:val="767E2133"/>
    <w:multiLevelType w:val="multilevel"/>
    <w:tmpl w:val="5DE23002"/>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7" w15:restartNumberingAfterBreak="0">
    <w:nsid w:val="76C770A5"/>
    <w:multiLevelType w:val="hybridMultilevel"/>
    <w:tmpl w:val="E5D01D5A"/>
    <w:lvl w:ilvl="0" w:tplc="8F96D256">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8" w15:restartNumberingAfterBreak="0">
    <w:nsid w:val="76D814F6"/>
    <w:multiLevelType w:val="hybridMultilevel"/>
    <w:tmpl w:val="E042095C"/>
    <w:lvl w:ilvl="0" w:tplc="620E2818">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9" w15:restartNumberingAfterBreak="0">
    <w:nsid w:val="78147375"/>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0" w15:restartNumberingAfterBreak="0">
    <w:nsid w:val="79A87814"/>
    <w:multiLevelType w:val="multilevel"/>
    <w:tmpl w:val="CF0A6990"/>
    <w:name w:val="WW8Num33324322"/>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91" w15:restartNumberingAfterBreak="0">
    <w:nsid w:val="7A05599D"/>
    <w:multiLevelType w:val="multilevel"/>
    <w:tmpl w:val="82DCC21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2" w15:restartNumberingAfterBreak="0">
    <w:nsid w:val="7A5140CA"/>
    <w:multiLevelType w:val="hybridMultilevel"/>
    <w:tmpl w:val="0220C728"/>
    <w:lvl w:ilvl="0" w:tplc="7338939A">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93" w15:restartNumberingAfterBreak="0">
    <w:nsid w:val="7AA84E97"/>
    <w:multiLevelType w:val="hybridMultilevel"/>
    <w:tmpl w:val="A8A09746"/>
    <w:lvl w:ilvl="0" w:tplc="FC82C7C8">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4" w15:restartNumberingAfterBreak="0">
    <w:nsid w:val="7BD03419"/>
    <w:multiLevelType w:val="hybridMultilevel"/>
    <w:tmpl w:val="A208BF02"/>
    <w:lvl w:ilvl="0" w:tplc="4CACE94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5" w15:restartNumberingAfterBreak="0">
    <w:nsid w:val="7C1E60EB"/>
    <w:multiLevelType w:val="hybridMultilevel"/>
    <w:tmpl w:val="62E42EA2"/>
    <w:lvl w:ilvl="0" w:tplc="7084DB62">
      <w:start w:val="1"/>
      <w:numFmt w:val="decimal"/>
      <w:lvlText w:val="%1)"/>
      <w:lvlJc w:val="left"/>
      <w:pPr>
        <w:ind w:left="717" w:hanging="360"/>
      </w:pPr>
      <w:rPr>
        <w:rFonts w:cs="Times New Roman" w:hint="default"/>
        <w:color w:val="000000"/>
        <w:sz w:val="22"/>
        <w:szCs w:val="22"/>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296" w15:restartNumberingAfterBreak="0">
    <w:nsid w:val="7C593256"/>
    <w:multiLevelType w:val="multilevel"/>
    <w:tmpl w:val="6FB62156"/>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Cambria" w:hAnsi="Cambria" w:cs="Cambria"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7" w15:restartNumberingAfterBreak="0">
    <w:nsid w:val="7C5C1E61"/>
    <w:multiLevelType w:val="multilevel"/>
    <w:tmpl w:val="6DAE31CC"/>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8" w15:restartNumberingAfterBreak="0">
    <w:nsid w:val="7C797743"/>
    <w:multiLevelType w:val="multilevel"/>
    <w:tmpl w:val="203E39EE"/>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9" w15:restartNumberingAfterBreak="0">
    <w:nsid w:val="7CC74381"/>
    <w:multiLevelType w:val="multilevel"/>
    <w:tmpl w:val="D6448B6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0" w15:restartNumberingAfterBreak="0">
    <w:nsid w:val="7CD24CE9"/>
    <w:multiLevelType w:val="multilevel"/>
    <w:tmpl w:val="54B4EAB6"/>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ascii="Arial Narrow" w:eastAsia="Times New Roman" w:hAnsi="Arial Narrow" w:cs="Aria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1" w15:restartNumberingAfterBreak="0">
    <w:nsid w:val="7CF34DF8"/>
    <w:multiLevelType w:val="singleLevel"/>
    <w:tmpl w:val="F348BBCE"/>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302" w15:restartNumberingAfterBreak="0">
    <w:nsid w:val="7CF76903"/>
    <w:multiLevelType w:val="multilevel"/>
    <w:tmpl w:val="312477A2"/>
    <w:lvl w:ilvl="0">
      <w:start w:val="1"/>
      <w:numFmt w:val="decimal"/>
      <w:lvlText w:val="%1."/>
      <w:lvlJc w:val="left"/>
      <w:pPr>
        <w:tabs>
          <w:tab w:val="num" w:pos="360"/>
        </w:tabs>
        <w:ind w:left="360" w:hanging="360"/>
      </w:pPr>
      <w:rPr>
        <w:rFonts w:ascii="Arial Narrow" w:hAnsi="Arial Narrow" w:cs="Calibri" w:hint="default"/>
        <w:b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3" w15:restartNumberingAfterBreak="0">
    <w:nsid w:val="7D101F6A"/>
    <w:multiLevelType w:val="hybridMultilevel"/>
    <w:tmpl w:val="904AE8BA"/>
    <w:name w:val="WW8Num132"/>
    <w:lvl w:ilvl="0" w:tplc="A55A01D4">
      <w:start w:val="1"/>
      <w:numFmt w:val="decimal"/>
      <w:lvlText w:val="%1."/>
      <w:lvlJc w:val="left"/>
      <w:pPr>
        <w:tabs>
          <w:tab w:val="num" w:pos="1080"/>
        </w:tabs>
        <w:ind w:left="1077" w:hanging="357"/>
      </w:pPr>
      <w:rPr>
        <w:rFonts w:ascii="Arial Narrow" w:hAnsi="Arial Narrow" w:hint="default"/>
        <w:b w:val="0"/>
      </w:rPr>
    </w:lvl>
    <w:lvl w:ilvl="1" w:tplc="7A3CDD6C" w:tentative="1">
      <w:start w:val="1"/>
      <w:numFmt w:val="lowerLetter"/>
      <w:lvlText w:val="%2."/>
      <w:lvlJc w:val="left"/>
      <w:pPr>
        <w:tabs>
          <w:tab w:val="num" w:pos="1440"/>
        </w:tabs>
        <w:ind w:left="1440" w:hanging="360"/>
      </w:pPr>
    </w:lvl>
    <w:lvl w:ilvl="2" w:tplc="32BCD40A" w:tentative="1">
      <w:start w:val="1"/>
      <w:numFmt w:val="lowerRoman"/>
      <w:lvlText w:val="%3."/>
      <w:lvlJc w:val="right"/>
      <w:pPr>
        <w:tabs>
          <w:tab w:val="num" w:pos="2160"/>
        </w:tabs>
        <w:ind w:left="2160" w:hanging="180"/>
      </w:pPr>
    </w:lvl>
    <w:lvl w:ilvl="3" w:tplc="1E26DF50" w:tentative="1">
      <w:start w:val="1"/>
      <w:numFmt w:val="decimal"/>
      <w:lvlText w:val="%4."/>
      <w:lvlJc w:val="left"/>
      <w:pPr>
        <w:tabs>
          <w:tab w:val="num" w:pos="2880"/>
        </w:tabs>
        <w:ind w:left="2880" w:hanging="360"/>
      </w:pPr>
    </w:lvl>
    <w:lvl w:ilvl="4" w:tplc="798E9F20" w:tentative="1">
      <w:start w:val="1"/>
      <w:numFmt w:val="lowerLetter"/>
      <w:lvlText w:val="%5."/>
      <w:lvlJc w:val="left"/>
      <w:pPr>
        <w:tabs>
          <w:tab w:val="num" w:pos="3600"/>
        </w:tabs>
        <w:ind w:left="3600" w:hanging="360"/>
      </w:pPr>
    </w:lvl>
    <w:lvl w:ilvl="5" w:tplc="0258346E" w:tentative="1">
      <w:start w:val="1"/>
      <w:numFmt w:val="lowerRoman"/>
      <w:lvlText w:val="%6."/>
      <w:lvlJc w:val="right"/>
      <w:pPr>
        <w:tabs>
          <w:tab w:val="num" w:pos="4320"/>
        </w:tabs>
        <w:ind w:left="4320" w:hanging="180"/>
      </w:pPr>
    </w:lvl>
    <w:lvl w:ilvl="6" w:tplc="B14664CA" w:tentative="1">
      <w:start w:val="1"/>
      <w:numFmt w:val="decimal"/>
      <w:lvlText w:val="%7."/>
      <w:lvlJc w:val="left"/>
      <w:pPr>
        <w:tabs>
          <w:tab w:val="num" w:pos="5040"/>
        </w:tabs>
        <w:ind w:left="5040" w:hanging="360"/>
      </w:pPr>
    </w:lvl>
    <w:lvl w:ilvl="7" w:tplc="00422414" w:tentative="1">
      <w:start w:val="1"/>
      <w:numFmt w:val="lowerLetter"/>
      <w:lvlText w:val="%8."/>
      <w:lvlJc w:val="left"/>
      <w:pPr>
        <w:tabs>
          <w:tab w:val="num" w:pos="5760"/>
        </w:tabs>
        <w:ind w:left="5760" w:hanging="360"/>
      </w:pPr>
    </w:lvl>
    <w:lvl w:ilvl="8" w:tplc="9F9A3ED4" w:tentative="1">
      <w:start w:val="1"/>
      <w:numFmt w:val="lowerRoman"/>
      <w:lvlText w:val="%9."/>
      <w:lvlJc w:val="right"/>
      <w:pPr>
        <w:tabs>
          <w:tab w:val="num" w:pos="6480"/>
        </w:tabs>
        <w:ind w:left="6480" w:hanging="180"/>
      </w:pPr>
    </w:lvl>
  </w:abstractNum>
  <w:abstractNum w:abstractNumId="304" w15:restartNumberingAfterBreak="0">
    <w:nsid w:val="7D533878"/>
    <w:multiLevelType w:val="multilevel"/>
    <w:tmpl w:val="516E8376"/>
    <w:name w:val="WW8Num3322"/>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5" w15:restartNumberingAfterBreak="0">
    <w:nsid w:val="7DC40C91"/>
    <w:multiLevelType w:val="multilevel"/>
    <w:tmpl w:val="8096720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Arial Narrow" w:hAnsi="Arial Narrow" w:hint="default"/>
        <w:b w:val="0"/>
        <w:i w:val="0"/>
        <w:color w:val="auto"/>
        <w:sz w:val="22"/>
        <w:szCs w:val="22"/>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6" w15:restartNumberingAfterBreak="0">
    <w:nsid w:val="7E2B1980"/>
    <w:multiLevelType w:val="multilevel"/>
    <w:tmpl w:val="2F88C3C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07" w15:restartNumberingAfterBreak="0">
    <w:nsid w:val="7F7E4651"/>
    <w:multiLevelType w:val="hybridMultilevel"/>
    <w:tmpl w:val="8B1E8D56"/>
    <w:lvl w:ilvl="0" w:tplc="8DB4C9FE">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85325269">
    <w:abstractNumId w:val="143"/>
  </w:num>
  <w:num w:numId="2" w16cid:durableId="8409398">
    <w:abstractNumId w:val="193"/>
  </w:num>
  <w:num w:numId="3" w16cid:durableId="1906597621">
    <w:abstractNumId w:val="176"/>
  </w:num>
  <w:num w:numId="4" w16cid:durableId="1892115368">
    <w:abstractNumId w:val="74"/>
  </w:num>
  <w:num w:numId="5" w16cid:durableId="114179487">
    <w:abstractNumId w:val="49"/>
  </w:num>
  <w:num w:numId="6" w16cid:durableId="2027515055">
    <w:abstractNumId w:val="106"/>
  </w:num>
  <w:num w:numId="7" w16cid:durableId="1120225590">
    <w:abstractNumId w:val="77"/>
  </w:num>
  <w:num w:numId="8" w16cid:durableId="960721392">
    <w:abstractNumId w:val="156"/>
  </w:num>
  <w:num w:numId="9" w16cid:durableId="691810239">
    <w:abstractNumId w:val="1"/>
  </w:num>
  <w:num w:numId="10" w16cid:durableId="1520267483">
    <w:abstractNumId w:val="290"/>
  </w:num>
  <w:num w:numId="11" w16cid:durableId="175995919">
    <w:abstractNumId w:val="190"/>
  </w:num>
  <w:num w:numId="12" w16cid:durableId="1573078062">
    <w:abstractNumId w:val="265"/>
  </w:num>
  <w:num w:numId="13" w16cid:durableId="215624507">
    <w:abstractNumId w:val="129"/>
  </w:num>
  <w:num w:numId="14" w16cid:durableId="383605465">
    <w:abstractNumId w:val="60"/>
  </w:num>
  <w:num w:numId="15" w16cid:durableId="1601989127">
    <w:abstractNumId w:val="150"/>
  </w:num>
  <w:num w:numId="16" w16cid:durableId="1414471070">
    <w:abstractNumId w:val="71"/>
  </w:num>
  <w:num w:numId="17" w16cid:durableId="997928688">
    <w:abstractNumId w:val="12"/>
  </w:num>
  <w:num w:numId="18" w16cid:durableId="1491405437">
    <w:abstractNumId w:val="183"/>
  </w:num>
  <w:num w:numId="19" w16cid:durableId="1466655030">
    <w:abstractNumId w:val="126"/>
  </w:num>
  <w:num w:numId="20" w16cid:durableId="610015870">
    <w:abstractNumId w:val="123"/>
  </w:num>
  <w:num w:numId="21" w16cid:durableId="1811021929">
    <w:abstractNumId w:val="83"/>
  </w:num>
  <w:num w:numId="22" w16cid:durableId="1582063195">
    <w:abstractNumId w:val="133"/>
  </w:num>
  <w:num w:numId="23" w16cid:durableId="1289897300">
    <w:abstractNumId w:val="170"/>
  </w:num>
  <w:num w:numId="24" w16cid:durableId="2086804747">
    <w:abstractNumId w:val="140"/>
  </w:num>
  <w:num w:numId="25" w16cid:durableId="333458887">
    <w:abstractNumId w:val="305"/>
  </w:num>
  <w:num w:numId="26" w16cid:durableId="1922908382">
    <w:abstractNumId w:val="101"/>
  </w:num>
  <w:num w:numId="27" w16cid:durableId="888497892">
    <w:abstractNumId w:val="58"/>
  </w:num>
  <w:num w:numId="28" w16cid:durableId="601840398">
    <w:abstractNumId w:val="218"/>
  </w:num>
  <w:num w:numId="29" w16cid:durableId="139270601">
    <w:abstractNumId w:val="112"/>
  </w:num>
  <w:num w:numId="30" w16cid:durableId="1167289439">
    <w:abstractNumId w:val="82"/>
  </w:num>
  <w:num w:numId="31" w16cid:durableId="1364865666">
    <w:abstractNumId w:val="221"/>
  </w:num>
  <w:num w:numId="32" w16cid:durableId="1401251720">
    <w:abstractNumId w:val="292"/>
  </w:num>
  <w:num w:numId="33" w16cid:durableId="1251505130">
    <w:abstractNumId w:val="16"/>
  </w:num>
  <w:num w:numId="34" w16cid:durableId="1090005480">
    <w:abstractNumId w:val="85"/>
  </w:num>
  <w:num w:numId="35" w16cid:durableId="39912588">
    <w:abstractNumId w:val="78"/>
  </w:num>
  <w:num w:numId="36" w16cid:durableId="2061860229">
    <w:abstractNumId w:val="73"/>
  </w:num>
  <w:num w:numId="37" w16cid:durableId="1492676031">
    <w:abstractNumId w:val="29"/>
  </w:num>
  <w:num w:numId="38" w16cid:durableId="1071543076">
    <w:abstractNumId w:val="181"/>
  </w:num>
  <w:num w:numId="39" w16cid:durableId="282659930">
    <w:abstractNumId w:val="168"/>
  </w:num>
  <w:num w:numId="40" w16cid:durableId="1587763435">
    <w:abstractNumId w:val="179"/>
  </w:num>
  <w:num w:numId="41" w16cid:durableId="1357735993">
    <w:abstractNumId w:val="199"/>
  </w:num>
  <w:num w:numId="42" w16cid:durableId="42222507">
    <w:abstractNumId w:val="289"/>
  </w:num>
  <w:num w:numId="43" w16cid:durableId="854727534">
    <w:abstractNumId w:val="142"/>
  </w:num>
  <w:num w:numId="44" w16cid:durableId="43335688">
    <w:abstractNumId w:val="232"/>
  </w:num>
  <w:num w:numId="45" w16cid:durableId="2086106005">
    <w:abstractNumId w:val="138"/>
  </w:num>
  <w:num w:numId="46" w16cid:durableId="1366756174">
    <w:abstractNumId w:val="120"/>
  </w:num>
  <w:num w:numId="47" w16cid:durableId="738137016">
    <w:abstractNumId w:val="166"/>
  </w:num>
  <w:num w:numId="48" w16cid:durableId="743917941">
    <w:abstractNumId w:val="178"/>
  </w:num>
  <w:num w:numId="49" w16cid:durableId="1649164396">
    <w:abstractNumId w:val="128"/>
  </w:num>
  <w:num w:numId="50" w16cid:durableId="545335454">
    <w:abstractNumId w:val="164"/>
  </w:num>
  <w:num w:numId="51" w16cid:durableId="113990651">
    <w:abstractNumId w:val="63"/>
  </w:num>
  <w:num w:numId="52" w16cid:durableId="214396605">
    <w:abstractNumId w:val="65"/>
  </w:num>
  <w:num w:numId="53" w16cid:durableId="478885306">
    <w:abstractNumId w:val="219"/>
  </w:num>
  <w:num w:numId="54" w16cid:durableId="907616951">
    <w:abstractNumId w:val="180"/>
  </w:num>
  <w:num w:numId="55" w16cid:durableId="52965925">
    <w:abstractNumId w:val="278"/>
  </w:num>
  <w:num w:numId="56" w16cid:durableId="1896774810">
    <w:abstractNumId w:val="270"/>
  </w:num>
  <w:num w:numId="57" w16cid:durableId="1452362439">
    <w:abstractNumId w:val="224"/>
  </w:num>
  <w:num w:numId="58" w16cid:durableId="1562449678">
    <w:abstractNumId w:val="171"/>
  </w:num>
  <w:num w:numId="59" w16cid:durableId="612446886">
    <w:abstractNumId w:val="84"/>
  </w:num>
  <w:num w:numId="60" w16cid:durableId="1908223246">
    <w:abstractNumId w:val="69"/>
  </w:num>
  <w:num w:numId="61" w16cid:durableId="193231262">
    <w:abstractNumId w:val="282"/>
  </w:num>
  <w:num w:numId="62" w16cid:durableId="1368607923">
    <w:abstractNumId w:val="262"/>
  </w:num>
  <w:num w:numId="63" w16cid:durableId="655571113">
    <w:abstractNumId w:val="62"/>
  </w:num>
  <w:num w:numId="64" w16cid:durableId="1511799769">
    <w:abstractNumId w:val="301"/>
  </w:num>
  <w:num w:numId="65" w16cid:durableId="770277094">
    <w:abstractNumId w:val="160"/>
  </w:num>
  <w:num w:numId="66" w16cid:durableId="1852597235">
    <w:abstractNumId w:val="141"/>
  </w:num>
  <w:num w:numId="67" w16cid:durableId="62680935">
    <w:abstractNumId w:val="80"/>
  </w:num>
  <w:num w:numId="68" w16cid:durableId="597104851">
    <w:abstractNumId w:val="225"/>
  </w:num>
  <w:num w:numId="69" w16cid:durableId="544367394">
    <w:abstractNumId w:val="216"/>
  </w:num>
  <w:num w:numId="70" w16cid:durableId="1778402196">
    <w:abstractNumId w:val="271"/>
  </w:num>
  <w:num w:numId="71" w16cid:durableId="1593901693">
    <w:abstractNumId w:val="256"/>
  </w:num>
  <w:num w:numId="72" w16cid:durableId="769741066">
    <w:abstractNumId w:val="107"/>
  </w:num>
  <w:num w:numId="73" w16cid:durableId="1287663928">
    <w:abstractNumId w:val="295"/>
  </w:num>
  <w:num w:numId="74" w16cid:durableId="64299613">
    <w:abstractNumId w:val="279"/>
  </w:num>
  <w:num w:numId="75" w16cid:durableId="988091178">
    <w:abstractNumId w:val="306"/>
  </w:num>
  <w:num w:numId="76" w16cid:durableId="1012492720">
    <w:abstractNumId w:val="54"/>
  </w:num>
  <w:num w:numId="77" w16cid:durableId="11995368">
    <w:abstractNumId w:val="174"/>
  </w:num>
  <w:num w:numId="78" w16cid:durableId="1333338129">
    <w:abstractNumId w:val="204"/>
  </w:num>
  <w:num w:numId="79" w16cid:durableId="897282875">
    <w:abstractNumId w:val="87"/>
  </w:num>
  <w:num w:numId="80" w16cid:durableId="982003209">
    <w:abstractNumId w:val="226"/>
  </w:num>
  <w:num w:numId="81" w16cid:durableId="683436127">
    <w:abstractNumId w:val="184"/>
  </w:num>
  <w:num w:numId="82" w16cid:durableId="928464614">
    <w:abstractNumId w:val="254"/>
  </w:num>
  <w:num w:numId="83" w16cid:durableId="263998000">
    <w:abstractNumId w:val="177"/>
  </w:num>
  <w:num w:numId="84" w16cid:durableId="796994612">
    <w:abstractNumId w:val="76"/>
  </w:num>
  <w:num w:numId="85" w16cid:durableId="1335954799">
    <w:abstractNumId w:val="165"/>
  </w:num>
  <w:num w:numId="86" w16cid:durableId="1244222783">
    <w:abstractNumId w:val="154"/>
  </w:num>
  <w:num w:numId="87" w16cid:durableId="471872971">
    <w:abstractNumId w:val="187"/>
  </w:num>
  <w:num w:numId="88" w16cid:durableId="2108424786">
    <w:abstractNumId w:val="194"/>
  </w:num>
  <w:num w:numId="89" w16cid:durableId="337007306">
    <w:abstractNumId w:val="139"/>
  </w:num>
  <w:num w:numId="90" w16cid:durableId="1812937568">
    <w:abstractNumId w:val="189"/>
  </w:num>
  <w:num w:numId="91" w16cid:durableId="971515314">
    <w:abstractNumId w:val="223"/>
  </w:num>
  <w:num w:numId="92" w16cid:durableId="948664020">
    <w:abstractNumId w:val="253"/>
  </w:num>
  <w:num w:numId="93" w16cid:durableId="1357149614">
    <w:abstractNumId w:val="246"/>
  </w:num>
  <w:num w:numId="94" w16cid:durableId="268321615">
    <w:abstractNumId w:val="275"/>
  </w:num>
  <w:num w:numId="95" w16cid:durableId="671180195">
    <w:abstractNumId w:val="119"/>
  </w:num>
  <w:num w:numId="96" w16cid:durableId="882642284">
    <w:abstractNumId w:val="230"/>
  </w:num>
  <w:num w:numId="97" w16cid:durableId="272132781">
    <w:abstractNumId w:val="266"/>
  </w:num>
  <w:num w:numId="98" w16cid:durableId="361057674">
    <w:abstractNumId w:val="283"/>
  </w:num>
  <w:num w:numId="99" w16cid:durableId="973213334">
    <w:abstractNumId w:val="137"/>
  </w:num>
  <w:num w:numId="100" w16cid:durableId="1022126072">
    <w:abstractNumId w:val="257"/>
  </w:num>
  <w:num w:numId="101" w16cid:durableId="1765615463">
    <w:abstractNumId w:val="214"/>
  </w:num>
  <w:num w:numId="102" w16cid:durableId="953363499">
    <w:abstractNumId w:val="125"/>
  </w:num>
  <w:num w:numId="103" w16cid:durableId="193933373">
    <w:abstractNumId w:val="98"/>
  </w:num>
  <w:num w:numId="104" w16cid:durableId="1488008918">
    <w:abstractNumId w:val="222"/>
  </w:num>
  <w:num w:numId="105" w16cid:durableId="24403553">
    <w:abstractNumId w:val="105"/>
  </w:num>
  <w:num w:numId="106" w16cid:durableId="288586365">
    <w:abstractNumId w:val="169"/>
  </w:num>
  <w:num w:numId="107" w16cid:durableId="1932547174">
    <w:abstractNumId w:val="276"/>
  </w:num>
  <w:num w:numId="108" w16cid:durableId="1801534212">
    <w:abstractNumId w:val="72"/>
  </w:num>
  <w:num w:numId="109" w16cid:durableId="456873583">
    <w:abstractNumId w:val="302"/>
  </w:num>
  <w:num w:numId="110" w16cid:durableId="1511026418">
    <w:abstractNumId w:val="163"/>
  </w:num>
  <w:num w:numId="111" w16cid:durableId="499464182">
    <w:abstractNumId w:val="273"/>
  </w:num>
  <w:num w:numId="112" w16cid:durableId="863253667">
    <w:abstractNumId w:val="258"/>
  </w:num>
  <w:num w:numId="113" w16cid:durableId="585381774">
    <w:abstractNumId w:val="252"/>
  </w:num>
  <w:num w:numId="114" w16cid:durableId="624316515">
    <w:abstractNumId w:val="236"/>
  </w:num>
  <w:num w:numId="115" w16cid:durableId="142815463">
    <w:abstractNumId w:val="64"/>
  </w:num>
  <w:num w:numId="116" w16cid:durableId="2068453393">
    <w:abstractNumId w:val="135"/>
  </w:num>
  <w:num w:numId="117" w16cid:durableId="1426464813">
    <w:abstractNumId w:val="157"/>
  </w:num>
  <w:num w:numId="118" w16cid:durableId="1875579368">
    <w:abstractNumId w:val="151"/>
  </w:num>
  <w:num w:numId="119" w16cid:durableId="2099597264">
    <w:abstractNumId w:val="115"/>
  </w:num>
  <w:num w:numId="120" w16cid:durableId="31419716">
    <w:abstractNumId w:val="200"/>
  </w:num>
  <w:num w:numId="121" w16cid:durableId="477963347">
    <w:abstractNumId w:val="251"/>
  </w:num>
  <w:num w:numId="122" w16cid:durableId="644892692">
    <w:abstractNumId w:val="207"/>
  </w:num>
  <w:num w:numId="123" w16cid:durableId="359555017">
    <w:abstractNumId w:val="182"/>
  </w:num>
  <w:num w:numId="124" w16cid:durableId="705183602">
    <w:abstractNumId w:val="116"/>
  </w:num>
  <w:num w:numId="125" w16cid:durableId="1712918653">
    <w:abstractNumId w:val="167"/>
  </w:num>
  <w:num w:numId="126" w16cid:durableId="1409232544">
    <w:abstractNumId w:val="95"/>
  </w:num>
  <w:num w:numId="127" w16cid:durableId="617955667">
    <w:abstractNumId w:val="188"/>
  </w:num>
  <w:num w:numId="128" w16cid:durableId="731123738">
    <w:abstractNumId w:val="102"/>
  </w:num>
  <w:num w:numId="129" w16cid:durableId="1065838774">
    <w:abstractNumId w:val="96"/>
  </w:num>
  <w:num w:numId="130" w16cid:durableId="648945503">
    <w:abstractNumId w:val="264"/>
  </w:num>
  <w:num w:numId="131" w16cid:durableId="213079562">
    <w:abstractNumId w:val="114"/>
  </w:num>
  <w:num w:numId="132" w16cid:durableId="845704066">
    <w:abstractNumId w:val="237"/>
  </w:num>
  <w:num w:numId="133" w16cid:durableId="568731279">
    <w:abstractNumId w:val="185"/>
  </w:num>
  <w:num w:numId="134" w16cid:durableId="577130064">
    <w:abstractNumId w:val="285"/>
  </w:num>
  <w:num w:numId="135" w16cid:durableId="1867403593">
    <w:abstractNumId w:val="233"/>
  </w:num>
  <w:num w:numId="136" w16cid:durableId="627932844">
    <w:abstractNumId w:val="298"/>
  </w:num>
  <w:num w:numId="137" w16cid:durableId="586690326">
    <w:abstractNumId w:val="249"/>
  </w:num>
  <w:num w:numId="138" w16cid:durableId="2081319318">
    <w:abstractNumId w:val="220"/>
  </w:num>
  <w:num w:numId="139" w16cid:durableId="1686906347">
    <w:abstractNumId w:val="155"/>
  </w:num>
  <w:num w:numId="140" w16cid:durableId="534123138">
    <w:abstractNumId w:val="196"/>
  </w:num>
  <w:num w:numId="141" w16cid:durableId="230970901">
    <w:abstractNumId w:val="274"/>
  </w:num>
  <w:num w:numId="142" w16cid:durableId="808279384">
    <w:abstractNumId w:val="148"/>
  </w:num>
  <w:num w:numId="143" w16cid:durableId="58526850">
    <w:abstractNumId w:val="242"/>
  </w:num>
  <w:num w:numId="144" w16cid:durableId="1582567152">
    <w:abstractNumId w:val="228"/>
  </w:num>
  <w:num w:numId="145" w16cid:durableId="692075227">
    <w:abstractNumId w:val="195"/>
  </w:num>
  <w:num w:numId="146" w16cid:durableId="1337267566">
    <w:abstractNumId w:val="259"/>
  </w:num>
  <w:num w:numId="147" w16cid:durableId="1729648954">
    <w:abstractNumId w:val="117"/>
  </w:num>
  <w:num w:numId="148" w16cid:durableId="1534272616">
    <w:abstractNumId w:val="297"/>
  </w:num>
  <w:num w:numId="149" w16cid:durableId="359356762">
    <w:abstractNumId w:val="241"/>
  </w:num>
  <w:num w:numId="150" w16cid:durableId="1670132084">
    <w:abstractNumId w:val="172"/>
  </w:num>
  <w:num w:numId="151" w16cid:durableId="994335973">
    <w:abstractNumId w:val="284"/>
  </w:num>
  <w:num w:numId="152" w16cid:durableId="668749813">
    <w:abstractNumId w:val="159"/>
  </w:num>
  <w:num w:numId="153" w16cid:durableId="437261820">
    <w:abstractNumId w:val="192"/>
  </w:num>
  <w:num w:numId="154" w16cid:durableId="1625967547">
    <w:abstractNumId w:val="286"/>
  </w:num>
  <w:num w:numId="155" w16cid:durableId="77946505">
    <w:abstractNumId w:val="90"/>
  </w:num>
  <w:num w:numId="156" w16cid:durableId="645823300">
    <w:abstractNumId w:val="79"/>
  </w:num>
  <w:num w:numId="157" w16cid:durableId="211502591">
    <w:abstractNumId w:val="299"/>
  </w:num>
  <w:num w:numId="158" w16cid:durableId="123162051">
    <w:abstractNumId w:val="67"/>
  </w:num>
  <w:num w:numId="159" w16cid:durableId="1454903757">
    <w:abstractNumId w:val="215"/>
  </w:num>
  <w:num w:numId="160" w16cid:durableId="506746877">
    <w:abstractNumId w:val="121"/>
  </w:num>
  <w:num w:numId="161" w16cid:durableId="54089183">
    <w:abstractNumId w:val="260"/>
  </w:num>
  <w:num w:numId="162" w16cid:durableId="1080099141">
    <w:abstractNumId w:val="234"/>
  </w:num>
  <w:num w:numId="163" w16cid:durableId="1821342819">
    <w:abstractNumId w:val="145"/>
  </w:num>
  <w:num w:numId="164" w16cid:durableId="1262497273">
    <w:abstractNumId w:val="281"/>
  </w:num>
  <w:num w:numId="165" w16cid:durableId="205262533">
    <w:abstractNumId w:val="210"/>
  </w:num>
  <w:num w:numId="166" w16cid:durableId="611325428">
    <w:abstractNumId w:val="205"/>
  </w:num>
  <w:num w:numId="167" w16cid:durableId="1661156469">
    <w:abstractNumId w:val="197"/>
  </w:num>
  <w:num w:numId="168" w16cid:durableId="961806734">
    <w:abstractNumId w:val="243"/>
  </w:num>
  <w:num w:numId="169" w16cid:durableId="903687401">
    <w:abstractNumId w:val="92"/>
  </w:num>
  <w:num w:numId="170" w16cid:durableId="1762214052">
    <w:abstractNumId w:val="59"/>
  </w:num>
  <w:num w:numId="171" w16cid:durableId="1765690017">
    <w:abstractNumId w:val="94"/>
  </w:num>
  <w:num w:numId="172" w16cid:durableId="2092194399">
    <w:abstractNumId w:val="227"/>
  </w:num>
  <w:num w:numId="173" w16cid:durableId="533008466">
    <w:abstractNumId w:val="208"/>
  </w:num>
  <w:num w:numId="174" w16cid:durableId="764959276">
    <w:abstractNumId w:val="134"/>
  </w:num>
  <w:num w:numId="175" w16cid:durableId="46616158">
    <w:abstractNumId w:val="53"/>
  </w:num>
  <w:num w:numId="176" w16cid:durableId="2053727117">
    <w:abstractNumId w:val="136"/>
  </w:num>
  <w:num w:numId="177" w16cid:durableId="37822266">
    <w:abstractNumId w:val="118"/>
  </w:num>
  <w:num w:numId="178" w16cid:durableId="1873615507">
    <w:abstractNumId w:val="291"/>
  </w:num>
  <w:num w:numId="179" w16cid:durableId="1675258592">
    <w:abstractNumId w:val="161"/>
  </w:num>
  <w:num w:numId="180" w16cid:durableId="1938246004">
    <w:abstractNumId w:val="130"/>
  </w:num>
  <w:num w:numId="181" w16cid:durableId="1363435463">
    <w:abstractNumId w:val="122"/>
  </w:num>
  <w:num w:numId="182" w16cid:durableId="1936279605">
    <w:abstractNumId w:val="132"/>
  </w:num>
  <w:num w:numId="183" w16cid:durableId="1659456509">
    <w:abstractNumId w:val="81"/>
  </w:num>
  <w:num w:numId="184" w16cid:durableId="69233692">
    <w:abstractNumId w:val="244"/>
  </w:num>
  <w:num w:numId="185" w16cid:durableId="932593739">
    <w:abstractNumId w:val="162"/>
  </w:num>
  <w:num w:numId="186" w16cid:durableId="2088573959">
    <w:abstractNumId w:val="108"/>
  </w:num>
  <w:num w:numId="187" w16cid:durableId="2001888922">
    <w:abstractNumId w:val="268"/>
  </w:num>
  <w:num w:numId="188" w16cid:durableId="536623732">
    <w:abstractNumId w:val="247"/>
  </w:num>
  <w:num w:numId="189" w16cid:durableId="940265035">
    <w:abstractNumId w:val="248"/>
  </w:num>
  <w:num w:numId="190" w16cid:durableId="526069284">
    <w:abstractNumId w:val="203"/>
  </w:num>
  <w:num w:numId="191" w16cid:durableId="2103447000">
    <w:abstractNumId w:val="240"/>
  </w:num>
  <w:num w:numId="192" w16cid:durableId="1465467212">
    <w:abstractNumId w:val="250"/>
  </w:num>
  <w:num w:numId="193" w16cid:durableId="1510560514">
    <w:abstractNumId w:val="56"/>
  </w:num>
  <w:num w:numId="194" w16cid:durableId="1491941640">
    <w:abstractNumId w:val="127"/>
  </w:num>
  <w:num w:numId="195" w16cid:durableId="119538877">
    <w:abstractNumId w:val="55"/>
  </w:num>
  <w:num w:numId="196" w16cid:durableId="1593974314">
    <w:abstractNumId w:val="211"/>
  </w:num>
  <w:num w:numId="197" w16cid:durableId="1336958749">
    <w:abstractNumId w:val="296"/>
  </w:num>
  <w:num w:numId="198" w16cid:durableId="1844004254">
    <w:abstractNumId w:val="131"/>
  </w:num>
  <w:num w:numId="199" w16cid:durableId="1324241939">
    <w:abstractNumId w:val="68"/>
  </w:num>
  <w:num w:numId="200" w16cid:durableId="269356518">
    <w:abstractNumId w:val="263"/>
  </w:num>
  <w:num w:numId="201" w16cid:durableId="470710721">
    <w:abstractNumId w:val="57"/>
  </w:num>
  <w:num w:numId="202" w16cid:durableId="1555310528">
    <w:abstractNumId w:val="307"/>
  </w:num>
  <w:num w:numId="203" w16cid:durableId="1760365280">
    <w:abstractNumId w:val="293"/>
  </w:num>
  <w:num w:numId="204" w16cid:durableId="1555389841">
    <w:abstractNumId w:val="239"/>
  </w:num>
  <w:num w:numId="205" w16cid:durableId="506359768">
    <w:abstractNumId w:val="175"/>
  </w:num>
  <w:num w:numId="206" w16cid:durableId="1632898039">
    <w:abstractNumId w:val="277"/>
  </w:num>
  <w:num w:numId="207" w16cid:durableId="1823037215">
    <w:abstractNumId w:val="245"/>
  </w:num>
  <w:num w:numId="208" w16cid:durableId="2056733282">
    <w:abstractNumId w:val="198"/>
  </w:num>
  <w:num w:numId="209" w16cid:durableId="1015613760">
    <w:abstractNumId w:val="86"/>
  </w:num>
  <w:num w:numId="210" w16cid:durableId="1399789799">
    <w:abstractNumId w:val="267"/>
  </w:num>
  <w:num w:numId="211" w16cid:durableId="700740284">
    <w:abstractNumId w:val="52"/>
  </w:num>
  <w:num w:numId="212" w16cid:durableId="274680729">
    <w:abstractNumId w:val="100"/>
  </w:num>
  <w:num w:numId="213" w16cid:durableId="1514299535">
    <w:abstractNumId w:val="209"/>
  </w:num>
  <w:num w:numId="214" w16cid:durableId="2077851002">
    <w:abstractNumId w:val="147"/>
  </w:num>
  <w:num w:numId="215" w16cid:durableId="2145542585">
    <w:abstractNumId w:val="109"/>
  </w:num>
  <w:num w:numId="216" w16cid:durableId="298221049">
    <w:abstractNumId w:val="235"/>
  </w:num>
  <w:num w:numId="217" w16cid:durableId="1059938782">
    <w:abstractNumId w:val="124"/>
  </w:num>
  <w:num w:numId="218" w16cid:durableId="2139179618">
    <w:abstractNumId w:val="213"/>
  </w:num>
  <w:num w:numId="219" w16cid:durableId="2052531322">
    <w:abstractNumId w:val="231"/>
  </w:num>
  <w:num w:numId="220" w16cid:durableId="1160194402">
    <w:abstractNumId w:val="238"/>
  </w:num>
  <w:num w:numId="221" w16cid:durableId="758528466">
    <w:abstractNumId w:val="280"/>
  </w:num>
  <w:num w:numId="222" w16cid:durableId="347567899">
    <w:abstractNumId w:val="113"/>
  </w:num>
  <w:num w:numId="223" w16cid:durableId="1154835852">
    <w:abstractNumId w:val="61"/>
  </w:num>
  <w:num w:numId="224" w16cid:durableId="1822891249">
    <w:abstractNumId w:val="261"/>
  </w:num>
  <w:num w:numId="225" w16cid:durableId="670841021">
    <w:abstractNumId w:val="103"/>
  </w:num>
  <w:num w:numId="226" w16cid:durableId="1397128582">
    <w:abstractNumId w:val="111"/>
  </w:num>
  <w:num w:numId="227" w16cid:durableId="521631681">
    <w:abstractNumId w:val="229"/>
  </w:num>
  <w:num w:numId="228" w16cid:durableId="354623936">
    <w:abstractNumId w:val="144"/>
  </w:num>
  <w:num w:numId="229" w16cid:durableId="1801877496">
    <w:abstractNumId w:val="269"/>
  </w:num>
  <w:num w:numId="230" w16cid:durableId="113790682">
    <w:abstractNumId w:val="201"/>
  </w:num>
  <w:num w:numId="231" w16cid:durableId="720443538">
    <w:abstractNumId w:val="272"/>
  </w:num>
  <w:num w:numId="232" w16cid:durableId="226964940">
    <w:abstractNumId w:val="288"/>
  </w:num>
  <w:num w:numId="233" w16cid:durableId="31270902">
    <w:abstractNumId w:val="152"/>
  </w:num>
  <w:num w:numId="234" w16cid:durableId="1301958579">
    <w:abstractNumId w:val="206"/>
  </w:num>
  <w:num w:numId="235" w16cid:durableId="54469970">
    <w:abstractNumId w:val="186"/>
  </w:num>
  <w:num w:numId="236" w16cid:durableId="1596475964">
    <w:abstractNumId w:val="191"/>
  </w:num>
  <w:num w:numId="237" w16cid:durableId="1093085343">
    <w:abstractNumId w:val="149"/>
  </w:num>
  <w:num w:numId="238" w16cid:durableId="1612205155">
    <w:abstractNumId w:val="158"/>
  </w:num>
  <w:num w:numId="239" w16cid:durableId="609316394">
    <w:abstractNumId w:val="294"/>
  </w:num>
  <w:num w:numId="240" w16cid:durableId="1327780784">
    <w:abstractNumId w:val="212"/>
  </w:num>
  <w:num w:numId="241" w16cid:durableId="1227837390">
    <w:abstractNumId w:val="93"/>
  </w:num>
  <w:num w:numId="242" w16cid:durableId="830024276">
    <w:abstractNumId w:val="287"/>
  </w:num>
  <w:num w:numId="243" w16cid:durableId="662974002">
    <w:abstractNumId w:val="110"/>
  </w:num>
  <w:num w:numId="244" w16cid:durableId="135804442">
    <w:abstractNumId w:val="202"/>
  </w:num>
  <w:num w:numId="245" w16cid:durableId="224416752">
    <w:abstractNumId w:val="70"/>
  </w:num>
  <w:num w:numId="246" w16cid:durableId="1206866901">
    <w:abstractNumId w:val="104"/>
  </w:num>
  <w:num w:numId="247" w16cid:durableId="133916874">
    <w:abstractNumId w:val="66"/>
  </w:num>
  <w:num w:numId="248" w16cid:durableId="736368328">
    <w:abstractNumId w:val="146"/>
  </w:num>
  <w:num w:numId="249" w16cid:durableId="1472281851">
    <w:abstractNumId w:val="89"/>
  </w:num>
  <w:num w:numId="250" w16cid:durableId="1842698547">
    <w:abstractNumId w:val="300"/>
  </w:num>
  <w:num w:numId="251" w16cid:durableId="1359771806">
    <w:abstractNumId w:val="97"/>
  </w:num>
  <w:num w:numId="252" w16cid:durableId="555701772">
    <w:abstractNumId w:val="75"/>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ocumentProtection w:edit="trackedChanges" w:enforcement="0"/>
  <w:defaultTabStop w:val="709"/>
  <w:hyphenationZone w:val="425"/>
  <w:doNotHyphenateCaps/>
  <w:drawingGridHorizontalSpacing w:val="100"/>
  <w:displayHorizontalDrawingGridEvery w:val="2"/>
  <w:characterSpacingControl w:val="doNotCompress"/>
  <w:doNotValidateAgainstSchema/>
  <w:doNotDemarcateInvalidXml/>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4E69"/>
    <w:rsid w:val="00000039"/>
    <w:rsid w:val="0000037D"/>
    <w:rsid w:val="00000729"/>
    <w:rsid w:val="000007F1"/>
    <w:rsid w:val="00000CD8"/>
    <w:rsid w:val="00001219"/>
    <w:rsid w:val="000012D7"/>
    <w:rsid w:val="00001EB1"/>
    <w:rsid w:val="00001FD0"/>
    <w:rsid w:val="0000207A"/>
    <w:rsid w:val="000025FA"/>
    <w:rsid w:val="000026AC"/>
    <w:rsid w:val="00002F8B"/>
    <w:rsid w:val="00004529"/>
    <w:rsid w:val="00004C08"/>
    <w:rsid w:val="00004EE9"/>
    <w:rsid w:val="00005057"/>
    <w:rsid w:val="000052FA"/>
    <w:rsid w:val="00006813"/>
    <w:rsid w:val="00007ADF"/>
    <w:rsid w:val="00007B58"/>
    <w:rsid w:val="00010917"/>
    <w:rsid w:val="00010BDB"/>
    <w:rsid w:val="00010EB1"/>
    <w:rsid w:val="00010FF1"/>
    <w:rsid w:val="0001235A"/>
    <w:rsid w:val="00012AAB"/>
    <w:rsid w:val="00013242"/>
    <w:rsid w:val="00013531"/>
    <w:rsid w:val="00013B6B"/>
    <w:rsid w:val="00013E8F"/>
    <w:rsid w:val="0001426B"/>
    <w:rsid w:val="00014838"/>
    <w:rsid w:val="00014CF4"/>
    <w:rsid w:val="00014D82"/>
    <w:rsid w:val="00014F35"/>
    <w:rsid w:val="000159C4"/>
    <w:rsid w:val="00015BE8"/>
    <w:rsid w:val="00016576"/>
    <w:rsid w:val="00017188"/>
    <w:rsid w:val="00017C4F"/>
    <w:rsid w:val="00017E99"/>
    <w:rsid w:val="00020918"/>
    <w:rsid w:val="00020D18"/>
    <w:rsid w:val="00020E94"/>
    <w:rsid w:val="000210A7"/>
    <w:rsid w:val="00021125"/>
    <w:rsid w:val="00021716"/>
    <w:rsid w:val="00022AFB"/>
    <w:rsid w:val="00023142"/>
    <w:rsid w:val="0002352E"/>
    <w:rsid w:val="00023DDF"/>
    <w:rsid w:val="0002579C"/>
    <w:rsid w:val="00025900"/>
    <w:rsid w:val="000267FF"/>
    <w:rsid w:val="00026D20"/>
    <w:rsid w:val="00027226"/>
    <w:rsid w:val="000279F5"/>
    <w:rsid w:val="00027AD4"/>
    <w:rsid w:val="00027E9E"/>
    <w:rsid w:val="00030AEF"/>
    <w:rsid w:val="0003158D"/>
    <w:rsid w:val="00031881"/>
    <w:rsid w:val="00031B3E"/>
    <w:rsid w:val="00032CE3"/>
    <w:rsid w:val="00033806"/>
    <w:rsid w:val="000339F6"/>
    <w:rsid w:val="00033CDA"/>
    <w:rsid w:val="000340A2"/>
    <w:rsid w:val="00034454"/>
    <w:rsid w:val="00034B22"/>
    <w:rsid w:val="00035464"/>
    <w:rsid w:val="000358DA"/>
    <w:rsid w:val="000359B3"/>
    <w:rsid w:val="00035CD1"/>
    <w:rsid w:val="00035E22"/>
    <w:rsid w:val="0003603D"/>
    <w:rsid w:val="0003630B"/>
    <w:rsid w:val="000374D1"/>
    <w:rsid w:val="00037C86"/>
    <w:rsid w:val="00037DDE"/>
    <w:rsid w:val="00040112"/>
    <w:rsid w:val="0004049A"/>
    <w:rsid w:val="00040593"/>
    <w:rsid w:val="00040A75"/>
    <w:rsid w:val="00041455"/>
    <w:rsid w:val="000415FA"/>
    <w:rsid w:val="00041ABF"/>
    <w:rsid w:val="00041C9F"/>
    <w:rsid w:val="00041EBA"/>
    <w:rsid w:val="000422F8"/>
    <w:rsid w:val="00042717"/>
    <w:rsid w:val="00042DFE"/>
    <w:rsid w:val="0004385E"/>
    <w:rsid w:val="0004389B"/>
    <w:rsid w:val="00044DAC"/>
    <w:rsid w:val="00045168"/>
    <w:rsid w:val="000451EC"/>
    <w:rsid w:val="000455F8"/>
    <w:rsid w:val="000458B2"/>
    <w:rsid w:val="00045D65"/>
    <w:rsid w:val="00046472"/>
    <w:rsid w:val="000467D1"/>
    <w:rsid w:val="0004691E"/>
    <w:rsid w:val="00046B37"/>
    <w:rsid w:val="00047786"/>
    <w:rsid w:val="00047991"/>
    <w:rsid w:val="00050223"/>
    <w:rsid w:val="00050245"/>
    <w:rsid w:val="00050899"/>
    <w:rsid w:val="000509E5"/>
    <w:rsid w:val="00050EEB"/>
    <w:rsid w:val="00051167"/>
    <w:rsid w:val="00051658"/>
    <w:rsid w:val="0005196A"/>
    <w:rsid w:val="00052BD5"/>
    <w:rsid w:val="00052D16"/>
    <w:rsid w:val="00052D46"/>
    <w:rsid w:val="00053045"/>
    <w:rsid w:val="00053176"/>
    <w:rsid w:val="00053929"/>
    <w:rsid w:val="000539B4"/>
    <w:rsid w:val="00053A9A"/>
    <w:rsid w:val="00053E12"/>
    <w:rsid w:val="00054C6F"/>
    <w:rsid w:val="000552EF"/>
    <w:rsid w:val="000558E6"/>
    <w:rsid w:val="00055976"/>
    <w:rsid w:val="0005633A"/>
    <w:rsid w:val="0005645F"/>
    <w:rsid w:val="00056518"/>
    <w:rsid w:val="00056605"/>
    <w:rsid w:val="00056A6B"/>
    <w:rsid w:val="00056B0E"/>
    <w:rsid w:val="00057602"/>
    <w:rsid w:val="0006026C"/>
    <w:rsid w:val="000603D4"/>
    <w:rsid w:val="000605B5"/>
    <w:rsid w:val="0006102A"/>
    <w:rsid w:val="000616E6"/>
    <w:rsid w:val="00061DB8"/>
    <w:rsid w:val="00061F2D"/>
    <w:rsid w:val="000627BE"/>
    <w:rsid w:val="000630F7"/>
    <w:rsid w:val="00063606"/>
    <w:rsid w:val="000637D9"/>
    <w:rsid w:val="00063FF4"/>
    <w:rsid w:val="00064AD5"/>
    <w:rsid w:val="00064AEC"/>
    <w:rsid w:val="00064CD8"/>
    <w:rsid w:val="00064E43"/>
    <w:rsid w:val="0006503D"/>
    <w:rsid w:val="000652ED"/>
    <w:rsid w:val="0006551A"/>
    <w:rsid w:val="000655A6"/>
    <w:rsid w:val="00065768"/>
    <w:rsid w:val="00065A54"/>
    <w:rsid w:val="00065DD3"/>
    <w:rsid w:val="000660C2"/>
    <w:rsid w:val="00066664"/>
    <w:rsid w:val="0006685F"/>
    <w:rsid w:val="0006699B"/>
    <w:rsid w:val="00066D8C"/>
    <w:rsid w:val="00067206"/>
    <w:rsid w:val="000676A5"/>
    <w:rsid w:val="000679D1"/>
    <w:rsid w:val="00067C17"/>
    <w:rsid w:val="00070648"/>
    <w:rsid w:val="000709DA"/>
    <w:rsid w:val="00070A57"/>
    <w:rsid w:val="00070BD4"/>
    <w:rsid w:val="00071106"/>
    <w:rsid w:val="00071355"/>
    <w:rsid w:val="00071666"/>
    <w:rsid w:val="000716F4"/>
    <w:rsid w:val="00071B2A"/>
    <w:rsid w:val="00071D0E"/>
    <w:rsid w:val="00072209"/>
    <w:rsid w:val="000722DE"/>
    <w:rsid w:val="00072616"/>
    <w:rsid w:val="0007311D"/>
    <w:rsid w:val="00073380"/>
    <w:rsid w:val="000736ED"/>
    <w:rsid w:val="0007377F"/>
    <w:rsid w:val="00074856"/>
    <w:rsid w:val="000752B6"/>
    <w:rsid w:val="0007530B"/>
    <w:rsid w:val="00075BB9"/>
    <w:rsid w:val="000763CC"/>
    <w:rsid w:val="000766D0"/>
    <w:rsid w:val="00076AE7"/>
    <w:rsid w:val="00076BEE"/>
    <w:rsid w:val="000776A7"/>
    <w:rsid w:val="00077DF7"/>
    <w:rsid w:val="00080289"/>
    <w:rsid w:val="00080E08"/>
    <w:rsid w:val="000816FD"/>
    <w:rsid w:val="000817F4"/>
    <w:rsid w:val="00081BFD"/>
    <w:rsid w:val="0008204C"/>
    <w:rsid w:val="0008252F"/>
    <w:rsid w:val="000827A5"/>
    <w:rsid w:val="00082E78"/>
    <w:rsid w:val="000830D6"/>
    <w:rsid w:val="000837E8"/>
    <w:rsid w:val="00083837"/>
    <w:rsid w:val="00083C59"/>
    <w:rsid w:val="00083D07"/>
    <w:rsid w:val="00083DE3"/>
    <w:rsid w:val="00084D43"/>
    <w:rsid w:val="00085AD9"/>
    <w:rsid w:val="00086115"/>
    <w:rsid w:val="0008628D"/>
    <w:rsid w:val="0008699F"/>
    <w:rsid w:val="000869AF"/>
    <w:rsid w:val="00086EEF"/>
    <w:rsid w:val="00087BDC"/>
    <w:rsid w:val="00087F01"/>
    <w:rsid w:val="00090352"/>
    <w:rsid w:val="000908C6"/>
    <w:rsid w:val="00090E99"/>
    <w:rsid w:val="000919FB"/>
    <w:rsid w:val="0009218B"/>
    <w:rsid w:val="0009222D"/>
    <w:rsid w:val="00092454"/>
    <w:rsid w:val="000932F1"/>
    <w:rsid w:val="000943EA"/>
    <w:rsid w:val="00094C32"/>
    <w:rsid w:val="00094D06"/>
    <w:rsid w:val="0009540A"/>
    <w:rsid w:val="00095581"/>
    <w:rsid w:val="00095922"/>
    <w:rsid w:val="00095A3C"/>
    <w:rsid w:val="00096C92"/>
    <w:rsid w:val="00096CBA"/>
    <w:rsid w:val="00096D2F"/>
    <w:rsid w:val="00097381"/>
    <w:rsid w:val="000974A3"/>
    <w:rsid w:val="000A0C0F"/>
    <w:rsid w:val="000A0FBB"/>
    <w:rsid w:val="000A1E04"/>
    <w:rsid w:val="000A250D"/>
    <w:rsid w:val="000A27A1"/>
    <w:rsid w:val="000A289B"/>
    <w:rsid w:val="000A2A03"/>
    <w:rsid w:val="000A2EA3"/>
    <w:rsid w:val="000A3407"/>
    <w:rsid w:val="000A4054"/>
    <w:rsid w:val="000A43B7"/>
    <w:rsid w:val="000A4878"/>
    <w:rsid w:val="000A4F63"/>
    <w:rsid w:val="000A4FD2"/>
    <w:rsid w:val="000A509E"/>
    <w:rsid w:val="000A5180"/>
    <w:rsid w:val="000A5B0E"/>
    <w:rsid w:val="000A5EC9"/>
    <w:rsid w:val="000A606C"/>
    <w:rsid w:val="000A649D"/>
    <w:rsid w:val="000A6DB6"/>
    <w:rsid w:val="000A724C"/>
    <w:rsid w:val="000A7E54"/>
    <w:rsid w:val="000A7FE4"/>
    <w:rsid w:val="000B0084"/>
    <w:rsid w:val="000B0488"/>
    <w:rsid w:val="000B0A2C"/>
    <w:rsid w:val="000B14DD"/>
    <w:rsid w:val="000B1AED"/>
    <w:rsid w:val="000B250C"/>
    <w:rsid w:val="000B27F4"/>
    <w:rsid w:val="000B2AB5"/>
    <w:rsid w:val="000B2CBD"/>
    <w:rsid w:val="000B2E4C"/>
    <w:rsid w:val="000B3EB4"/>
    <w:rsid w:val="000B465D"/>
    <w:rsid w:val="000B4CB1"/>
    <w:rsid w:val="000B4EF8"/>
    <w:rsid w:val="000B5E84"/>
    <w:rsid w:val="000B6053"/>
    <w:rsid w:val="000B6277"/>
    <w:rsid w:val="000B69AE"/>
    <w:rsid w:val="000B6ADB"/>
    <w:rsid w:val="000B732F"/>
    <w:rsid w:val="000B7925"/>
    <w:rsid w:val="000B798D"/>
    <w:rsid w:val="000B7E1A"/>
    <w:rsid w:val="000C0A8F"/>
    <w:rsid w:val="000C0CA5"/>
    <w:rsid w:val="000C1724"/>
    <w:rsid w:val="000C1858"/>
    <w:rsid w:val="000C18E0"/>
    <w:rsid w:val="000C1AAA"/>
    <w:rsid w:val="000C1C16"/>
    <w:rsid w:val="000C216B"/>
    <w:rsid w:val="000C2A2A"/>
    <w:rsid w:val="000C2B9C"/>
    <w:rsid w:val="000C2E1C"/>
    <w:rsid w:val="000C2F45"/>
    <w:rsid w:val="000C37B3"/>
    <w:rsid w:val="000C39E1"/>
    <w:rsid w:val="000C3ADE"/>
    <w:rsid w:val="000C4BAD"/>
    <w:rsid w:val="000C51EC"/>
    <w:rsid w:val="000C5473"/>
    <w:rsid w:val="000C572F"/>
    <w:rsid w:val="000C583E"/>
    <w:rsid w:val="000C59DF"/>
    <w:rsid w:val="000C5D34"/>
    <w:rsid w:val="000C5DA9"/>
    <w:rsid w:val="000C6F0D"/>
    <w:rsid w:val="000C73CF"/>
    <w:rsid w:val="000C7570"/>
    <w:rsid w:val="000C765B"/>
    <w:rsid w:val="000C7BE5"/>
    <w:rsid w:val="000D0010"/>
    <w:rsid w:val="000D09C8"/>
    <w:rsid w:val="000D0E9A"/>
    <w:rsid w:val="000D1161"/>
    <w:rsid w:val="000D17EE"/>
    <w:rsid w:val="000D1A1F"/>
    <w:rsid w:val="000D1BB0"/>
    <w:rsid w:val="000D2983"/>
    <w:rsid w:val="000D2D9D"/>
    <w:rsid w:val="000D3D6E"/>
    <w:rsid w:val="000D3EB1"/>
    <w:rsid w:val="000D4672"/>
    <w:rsid w:val="000D49D7"/>
    <w:rsid w:val="000D4B12"/>
    <w:rsid w:val="000D4CAB"/>
    <w:rsid w:val="000D4EFE"/>
    <w:rsid w:val="000D516D"/>
    <w:rsid w:val="000D53AE"/>
    <w:rsid w:val="000D568E"/>
    <w:rsid w:val="000D6827"/>
    <w:rsid w:val="000D6B7E"/>
    <w:rsid w:val="000D6D19"/>
    <w:rsid w:val="000D6D88"/>
    <w:rsid w:val="000D6F3C"/>
    <w:rsid w:val="000D7235"/>
    <w:rsid w:val="000D7718"/>
    <w:rsid w:val="000D7854"/>
    <w:rsid w:val="000D7E6E"/>
    <w:rsid w:val="000E08C6"/>
    <w:rsid w:val="000E0981"/>
    <w:rsid w:val="000E0B3C"/>
    <w:rsid w:val="000E0CBA"/>
    <w:rsid w:val="000E1166"/>
    <w:rsid w:val="000E1D58"/>
    <w:rsid w:val="000E2188"/>
    <w:rsid w:val="000E238F"/>
    <w:rsid w:val="000E306D"/>
    <w:rsid w:val="000E30F7"/>
    <w:rsid w:val="000E315B"/>
    <w:rsid w:val="000E3348"/>
    <w:rsid w:val="000E3EE2"/>
    <w:rsid w:val="000E41A2"/>
    <w:rsid w:val="000E4A26"/>
    <w:rsid w:val="000E4F49"/>
    <w:rsid w:val="000E51E0"/>
    <w:rsid w:val="000E54D3"/>
    <w:rsid w:val="000E5887"/>
    <w:rsid w:val="000E59B6"/>
    <w:rsid w:val="000E5C65"/>
    <w:rsid w:val="000E6575"/>
    <w:rsid w:val="000E65E4"/>
    <w:rsid w:val="000E677C"/>
    <w:rsid w:val="000E6854"/>
    <w:rsid w:val="000E68BE"/>
    <w:rsid w:val="000E696C"/>
    <w:rsid w:val="000E6E18"/>
    <w:rsid w:val="000E71A6"/>
    <w:rsid w:val="000E754D"/>
    <w:rsid w:val="000E7C1A"/>
    <w:rsid w:val="000F0009"/>
    <w:rsid w:val="000F00FC"/>
    <w:rsid w:val="000F0301"/>
    <w:rsid w:val="000F0336"/>
    <w:rsid w:val="000F09AA"/>
    <w:rsid w:val="000F0E03"/>
    <w:rsid w:val="000F10A6"/>
    <w:rsid w:val="000F124F"/>
    <w:rsid w:val="000F1B49"/>
    <w:rsid w:val="000F20EB"/>
    <w:rsid w:val="000F21B0"/>
    <w:rsid w:val="000F22B6"/>
    <w:rsid w:val="000F25A8"/>
    <w:rsid w:val="000F2895"/>
    <w:rsid w:val="000F2E16"/>
    <w:rsid w:val="000F3433"/>
    <w:rsid w:val="000F3A13"/>
    <w:rsid w:val="000F3D45"/>
    <w:rsid w:val="000F3FDE"/>
    <w:rsid w:val="000F4A5E"/>
    <w:rsid w:val="000F4FEF"/>
    <w:rsid w:val="000F5872"/>
    <w:rsid w:val="000F5F3B"/>
    <w:rsid w:val="000F78B5"/>
    <w:rsid w:val="000F7DA7"/>
    <w:rsid w:val="000F7E05"/>
    <w:rsid w:val="001001CD"/>
    <w:rsid w:val="00100F5B"/>
    <w:rsid w:val="001017AE"/>
    <w:rsid w:val="00101ABB"/>
    <w:rsid w:val="00101B34"/>
    <w:rsid w:val="001025D8"/>
    <w:rsid w:val="001026DD"/>
    <w:rsid w:val="00102CA7"/>
    <w:rsid w:val="00103438"/>
    <w:rsid w:val="001038D3"/>
    <w:rsid w:val="001038D6"/>
    <w:rsid w:val="001042D3"/>
    <w:rsid w:val="00104A94"/>
    <w:rsid w:val="00104BF8"/>
    <w:rsid w:val="001050C1"/>
    <w:rsid w:val="00105C56"/>
    <w:rsid w:val="0010620A"/>
    <w:rsid w:val="00106764"/>
    <w:rsid w:val="00106ABD"/>
    <w:rsid w:val="00107482"/>
    <w:rsid w:val="001074CD"/>
    <w:rsid w:val="001075B5"/>
    <w:rsid w:val="001113F1"/>
    <w:rsid w:val="00111A8A"/>
    <w:rsid w:val="001125E0"/>
    <w:rsid w:val="00112798"/>
    <w:rsid w:val="00112AD8"/>
    <w:rsid w:val="0011314C"/>
    <w:rsid w:val="00113472"/>
    <w:rsid w:val="001136AB"/>
    <w:rsid w:val="00113850"/>
    <w:rsid w:val="001138A4"/>
    <w:rsid w:val="00113E17"/>
    <w:rsid w:val="00114ACB"/>
    <w:rsid w:val="00115425"/>
    <w:rsid w:val="00115638"/>
    <w:rsid w:val="001157C1"/>
    <w:rsid w:val="0011590D"/>
    <w:rsid w:val="0011594A"/>
    <w:rsid w:val="00115C02"/>
    <w:rsid w:val="0011698E"/>
    <w:rsid w:val="00117049"/>
    <w:rsid w:val="001170F2"/>
    <w:rsid w:val="00117543"/>
    <w:rsid w:val="00117726"/>
    <w:rsid w:val="00117EDE"/>
    <w:rsid w:val="001201CC"/>
    <w:rsid w:val="00120D86"/>
    <w:rsid w:val="0012188E"/>
    <w:rsid w:val="001219EF"/>
    <w:rsid w:val="00121F06"/>
    <w:rsid w:val="001221E4"/>
    <w:rsid w:val="00122263"/>
    <w:rsid w:val="001222A8"/>
    <w:rsid w:val="00122576"/>
    <w:rsid w:val="001225A5"/>
    <w:rsid w:val="0012318C"/>
    <w:rsid w:val="0012343F"/>
    <w:rsid w:val="001236C9"/>
    <w:rsid w:val="00123C54"/>
    <w:rsid w:val="0012434A"/>
    <w:rsid w:val="00124B7C"/>
    <w:rsid w:val="00124D06"/>
    <w:rsid w:val="00124D9C"/>
    <w:rsid w:val="0012543E"/>
    <w:rsid w:val="001257EF"/>
    <w:rsid w:val="00125B75"/>
    <w:rsid w:val="00125FA1"/>
    <w:rsid w:val="0012606C"/>
    <w:rsid w:val="001267F1"/>
    <w:rsid w:val="00126D51"/>
    <w:rsid w:val="00127E05"/>
    <w:rsid w:val="00127E42"/>
    <w:rsid w:val="00127E71"/>
    <w:rsid w:val="00127F8E"/>
    <w:rsid w:val="001304A2"/>
    <w:rsid w:val="00130D79"/>
    <w:rsid w:val="001311E7"/>
    <w:rsid w:val="00131831"/>
    <w:rsid w:val="00131CD7"/>
    <w:rsid w:val="001338F6"/>
    <w:rsid w:val="001340C2"/>
    <w:rsid w:val="00134CAC"/>
    <w:rsid w:val="001350B1"/>
    <w:rsid w:val="001354DF"/>
    <w:rsid w:val="0013563D"/>
    <w:rsid w:val="00135F84"/>
    <w:rsid w:val="00135F9D"/>
    <w:rsid w:val="00136225"/>
    <w:rsid w:val="00136446"/>
    <w:rsid w:val="00136587"/>
    <w:rsid w:val="0013689C"/>
    <w:rsid w:val="001368D6"/>
    <w:rsid w:val="00136ABE"/>
    <w:rsid w:val="001370BC"/>
    <w:rsid w:val="00140471"/>
    <w:rsid w:val="00140B63"/>
    <w:rsid w:val="00141245"/>
    <w:rsid w:val="0014181C"/>
    <w:rsid w:val="00141C4D"/>
    <w:rsid w:val="00141D9B"/>
    <w:rsid w:val="001420ED"/>
    <w:rsid w:val="00142200"/>
    <w:rsid w:val="00142C22"/>
    <w:rsid w:val="00142C7D"/>
    <w:rsid w:val="001432A5"/>
    <w:rsid w:val="0014331D"/>
    <w:rsid w:val="0014349D"/>
    <w:rsid w:val="001437AB"/>
    <w:rsid w:val="00143CC6"/>
    <w:rsid w:val="00144B4B"/>
    <w:rsid w:val="00144B9C"/>
    <w:rsid w:val="0014563C"/>
    <w:rsid w:val="001456C5"/>
    <w:rsid w:val="00145C90"/>
    <w:rsid w:val="00146C3C"/>
    <w:rsid w:val="00146F90"/>
    <w:rsid w:val="00147115"/>
    <w:rsid w:val="00147673"/>
    <w:rsid w:val="00147E7F"/>
    <w:rsid w:val="001500EB"/>
    <w:rsid w:val="00150305"/>
    <w:rsid w:val="001503E8"/>
    <w:rsid w:val="00150786"/>
    <w:rsid w:val="00151297"/>
    <w:rsid w:val="00151458"/>
    <w:rsid w:val="001519DC"/>
    <w:rsid w:val="00151B7A"/>
    <w:rsid w:val="00151BEC"/>
    <w:rsid w:val="0015249C"/>
    <w:rsid w:val="00152D84"/>
    <w:rsid w:val="0015349B"/>
    <w:rsid w:val="001535A6"/>
    <w:rsid w:val="00153F16"/>
    <w:rsid w:val="00154626"/>
    <w:rsid w:val="0015502B"/>
    <w:rsid w:val="0015586E"/>
    <w:rsid w:val="00155907"/>
    <w:rsid w:val="001562C4"/>
    <w:rsid w:val="001566CD"/>
    <w:rsid w:val="00156C22"/>
    <w:rsid w:val="00156DA9"/>
    <w:rsid w:val="00157124"/>
    <w:rsid w:val="001572B2"/>
    <w:rsid w:val="00157320"/>
    <w:rsid w:val="00157988"/>
    <w:rsid w:val="00157DC8"/>
    <w:rsid w:val="00157F1B"/>
    <w:rsid w:val="00160089"/>
    <w:rsid w:val="00160239"/>
    <w:rsid w:val="0016045C"/>
    <w:rsid w:val="00160490"/>
    <w:rsid w:val="00160C7D"/>
    <w:rsid w:val="001617CB"/>
    <w:rsid w:val="00161AFB"/>
    <w:rsid w:val="0016211C"/>
    <w:rsid w:val="001630C7"/>
    <w:rsid w:val="00163372"/>
    <w:rsid w:val="0016377A"/>
    <w:rsid w:val="0016397D"/>
    <w:rsid w:val="00163D3D"/>
    <w:rsid w:val="00163DC8"/>
    <w:rsid w:val="00163DF2"/>
    <w:rsid w:val="00163E69"/>
    <w:rsid w:val="00163FDE"/>
    <w:rsid w:val="001645B8"/>
    <w:rsid w:val="00164768"/>
    <w:rsid w:val="00164895"/>
    <w:rsid w:val="00165165"/>
    <w:rsid w:val="001652CF"/>
    <w:rsid w:val="0016570D"/>
    <w:rsid w:val="00165AA6"/>
    <w:rsid w:val="0016678B"/>
    <w:rsid w:val="0016682C"/>
    <w:rsid w:val="00166E0B"/>
    <w:rsid w:val="00166E71"/>
    <w:rsid w:val="001672A2"/>
    <w:rsid w:val="00167828"/>
    <w:rsid w:val="001700B6"/>
    <w:rsid w:val="00170769"/>
    <w:rsid w:val="00170A00"/>
    <w:rsid w:val="00170C0A"/>
    <w:rsid w:val="00170DFD"/>
    <w:rsid w:val="00171144"/>
    <w:rsid w:val="00171549"/>
    <w:rsid w:val="00172176"/>
    <w:rsid w:val="00172270"/>
    <w:rsid w:val="001722E3"/>
    <w:rsid w:val="001722EE"/>
    <w:rsid w:val="001726E9"/>
    <w:rsid w:val="0017275A"/>
    <w:rsid w:val="00172E54"/>
    <w:rsid w:val="001730BF"/>
    <w:rsid w:val="001737E4"/>
    <w:rsid w:val="00173868"/>
    <w:rsid w:val="00174651"/>
    <w:rsid w:val="001757FC"/>
    <w:rsid w:val="00175E36"/>
    <w:rsid w:val="001769C6"/>
    <w:rsid w:val="00176B05"/>
    <w:rsid w:val="00176FA7"/>
    <w:rsid w:val="0017753B"/>
    <w:rsid w:val="00177B4E"/>
    <w:rsid w:val="00177E8C"/>
    <w:rsid w:val="001801DE"/>
    <w:rsid w:val="00180731"/>
    <w:rsid w:val="00180E4E"/>
    <w:rsid w:val="00180E97"/>
    <w:rsid w:val="0018112A"/>
    <w:rsid w:val="00181306"/>
    <w:rsid w:val="00181B73"/>
    <w:rsid w:val="00181EA6"/>
    <w:rsid w:val="00181FF8"/>
    <w:rsid w:val="00182510"/>
    <w:rsid w:val="00182CFD"/>
    <w:rsid w:val="001832F5"/>
    <w:rsid w:val="00183CF1"/>
    <w:rsid w:val="00183F77"/>
    <w:rsid w:val="001840AE"/>
    <w:rsid w:val="0018463D"/>
    <w:rsid w:val="001849EA"/>
    <w:rsid w:val="00185154"/>
    <w:rsid w:val="001851D9"/>
    <w:rsid w:val="00185A24"/>
    <w:rsid w:val="00185F86"/>
    <w:rsid w:val="0018628D"/>
    <w:rsid w:val="001867B3"/>
    <w:rsid w:val="001868F1"/>
    <w:rsid w:val="00186EF7"/>
    <w:rsid w:val="00187818"/>
    <w:rsid w:val="00187C42"/>
    <w:rsid w:val="00187D0A"/>
    <w:rsid w:val="001900E3"/>
    <w:rsid w:val="00190B86"/>
    <w:rsid w:val="00190C4A"/>
    <w:rsid w:val="00190CC1"/>
    <w:rsid w:val="00190D6E"/>
    <w:rsid w:val="0019126D"/>
    <w:rsid w:val="0019130B"/>
    <w:rsid w:val="00191DC9"/>
    <w:rsid w:val="00191F5B"/>
    <w:rsid w:val="00192075"/>
    <w:rsid w:val="00192081"/>
    <w:rsid w:val="00192C7F"/>
    <w:rsid w:val="00192D4A"/>
    <w:rsid w:val="00192D7F"/>
    <w:rsid w:val="00192E5E"/>
    <w:rsid w:val="001930A8"/>
    <w:rsid w:val="0019315A"/>
    <w:rsid w:val="00193F67"/>
    <w:rsid w:val="0019450D"/>
    <w:rsid w:val="00194A53"/>
    <w:rsid w:val="00194B36"/>
    <w:rsid w:val="00194EBB"/>
    <w:rsid w:val="00195367"/>
    <w:rsid w:val="0019660A"/>
    <w:rsid w:val="00196A57"/>
    <w:rsid w:val="00197451"/>
    <w:rsid w:val="00197D63"/>
    <w:rsid w:val="00197F50"/>
    <w:rsid w:val="00197FFB"/>
    <w:rsid w:val="001A056C"/>
    <w:rsid w:val="001A0CA4"/>
    <w:rsid w:val="001A104C"/>
    <w:rsid w:val="001A18D2"/>
    <w:rsid w:val="001A19DB"/>
    <w:rsid w:val="001A1E00"/>
    <w:rsid w:val="001A2061"/>
    <w:rsid w:val="001A23E2"/>
    <w:rsid w:val="001A2ED4"/>
    <w:rsid w:val="001A3143"/>
    <w:rsid w:val="001A39F5"/>
    <w:rsid w:val="001A463B"/>
    <w:rsid w:val="001A4776"/>
    <w:rsid w:val="001A4A70"/>
    <w:rsid w:val="001A4BA9"/>
    <w:rsid w:val="001A4E7D"/>
    <w:rsid w:val="001A4FA4"/>
    <w:rsid w:val="001A581C"/>
    <w:rsid w:val="001A586B"/>
    <w:rsid w:val="001A5AE7"/>
    <w:rsid w:val="001A5BC4"/>
    <w:rsid w:val="001A5E6B"/>
    <w:rsid w:val="001A6187"/>
    <w:rsid w:val="001A6346"/>
    <w:rsid w:val="001A6DAD"/>
    <w:rsid w:val="001A7297"/>
    <w:rsid w:val="001A78B3"/>
    <w:rsid w:val="001A78E5"/>
    <w:rsid w:val="001A7973"/>
    <w:rsid w:val="001B007E"/>
    <w:rsid w:val="001B035E"/>
    <w:rsid w:val="001B0913"/>
    <w:rsid w:val="001B0E52"/>
    <w:rsid w:val="001B11BD"/>
    <w:rsid w:val="001B1748"/>
    <w:rsid w:val="001B176F"/>
    <w:rsid w:val="001B1E77"/>
    <w:rsid w:val="001B2420"/>
    <w:rsid w:val="001B27DD"/>
    <w:rsid w:val="001B2FCA"/>
    <w:rsid w:val="001B3265"/>
    <w:rsid w:val="001B35E3"/>
    <w:rsid w:val="001B41E0"/>
    <w:rsid w:val="001B47CE"/>
    <w:rsid w:val="001B5646"/>
    <w:rsid w:val="001B5B15"/>
    <w:rsid w:val="001B5B77"/>
    <w:rsid w:val="001B6296"/>
    <w:rsid w:val="001B69DB"/>
    <w:rsid w:val="001B6D6B"/>
    <w:rsid w:val="001B7322"/>
    <w:rsid w:val="001B7D60"/>
    <w:rsid w:val="001B7E2B"/>
    <w:rsid w:val="001B7F62"/>
    <w:rsid w:val="001C0DFB"/>
    <w:rsid w:val="001C0FEA"/>
    <w:rsid w:val="001C1260"/>
    <w:rsid w:val="001C14EA"/>
    <w:rsid w:val="001C1A30"/>
    <w:rsid w:val="001C1D10"/>
    <w:rsid w:val="001C211C"/>
    <w:rsid w:val="001C23ED"/>
    <w:rsid w:val="001C2D0D"/>
    <w:rsid w:val="001C2E4A"/>
    <w:rsid w:val="001C2F36"/>
    <w:rsid w:val="001C2F4B"/>
    <w:rsid w:val="001C339F"/>
    <w:rsid w:val="001C3791"/>
    <w:rsid w:val="001C3B0A"/>
    <w:rsid w:val="001C416F"/>
    <w:rsid w:val="001C4C5C"/>
    <w:rsid w:val="001C4E01"/>
    <w:rsid w:val="001C51FE"/>
    <w:rsid w:val="001C5D97"/>
    <w:rsid w:val="001C62C5"/>
    <w:rsid w:val="001C64F6"/>
    <w:rsid w:val="001C7A51"/>
    <w:rsid w:val="001C7D70"/>
    <w:rsid w:val="001D085C"/>
    <w:rsid w:val="001D0949"/>
    <w:rsid w:val="001D0AAE"/>
    <w:rsid w:val="001D0C82"/>
    <w:rsid w:val="001D108A"/>
    <w:rsid w:val="001D11BE"/>
    <w:rsid w:val="001D1308"/>
    <w:rsid w:val="001D1535"/>
    <w:rsid w:val="001D1969"/>
    <w:rsid w:val="001D23D7"/>
    <w:rsid w:val="001D2E97"/>
    <w:rsid w:val="001D2FA6"/>
    <w:rsid w:val="001D37E6"/>
    <w:rsid w:val="001D3AEA"/>
    <w:rsid w:val="001D3D33"/>
    <w:rsid w:val="001D3F39"/>
    <w:rsid w:val="001D4015"/>
    <w:rsid w:val="001D4758"/>
    <w:rsid w:val="001D5201"/>
    <w:rsid w:val="001D5763"/>
    <w:rsid w:val="001D5B2B"/>
    <w:rsid w:val="001D5B80"/>
    <w:rsid w:val="001D6E4D"/>
    <w:rsid w:val="001D6FBC"/>
    <w:rsid w:val="001D721A"/>
    <w:rsid w:val="001D7509"/>
    <w:rsid w:val="001D7673"/>
    <w:rsid w:val="001D7B1F"/>
    <w:rsid w:val="001E0063"/>
    <w:rsid w:val="001E0362"/>
    <w:rsid w:val="001E0917"/>
    <w:rsid w:val="001E099A"/>
    <w:rsid w:val="001E0B12"/>
    <w:rsid w:val="001E174E"/>
    <w:rsid w:val="001E1FCE"/>
    <w:rsid w:val="001E283A"/>
    <w:rsid w:val="001E2A54"/>
    <w:rsid w:val="001E2D69"/>
    <w:rsid w:val="001E3BA5"/>
    <w:rsid w:val="001E3D37"/>
    <w:rsid w:val="001E3D91"/>
    <w:rsid w:val="001E3E68"/>
    <w:rsid w:val="001E411F"/>
    <w:rsid w:val="001E4B23"/>
    <w:rsid w:val="001E4EFA"/>
    <w:rsid w:val="001E4F05"/>
    <w:rsid w:val="001E518F"/>
    <w:rsid w:val="001E5757"/>
    <w:rsid w:val="001E57C3"/>
    <w:rsid w:val="001E5B19"/>
    <w:rsid w:val="001E5BFE"/>
    <w:rsid w:val="001E5D90"/>
    <w:rsid w:val="001E6C32"/>
    <w:rsid w:val="001E6C40"/>
    <w:rsid w:val="001E6D93"/>
    <w:rsid w:val="001E7442"/>
    <w:rsid w:val="001E7E73"/>
    <w:rsid w:val="001F065E"/>
    <w:rsid w:val="001F0AA9"/>
    <w:rsid w:val="001F0AFA"/>
    <w:rsid w:val="001F0C1B"/>
    <w:rsid w:val="001F0D85"/>
    <w:rsid w:val="001F111F"/>
    <w:rsid w:val="001F1178"/>
    <w:rsid w:val="001F1B42"/>
    <w:rsid w:val="001F1BC3"/>
    <w:rsid w:val="001F1F7F"/>
    <w:rsid w:val="001F204B"/>
    <w:rsid w:val="001F2A96"/>
    <w:rsid w:val="001F2E4F"/>
    <w:rsid w:val="001F3FF7"/>
    <w:rsid w:val="001F43D6"/>
    <w:rsid w:val="001F4C82"/>
    <w:rsid w:val="001F52B5"/>
    <w:rsid w:val="001F5433"/>
    <w:rsid w:val="001F5685"/>
    <w:rsid w:val="001F63B3"/>
    <w:rsid w:val="001F656A"/>
    <w:rsid w:val="001F6675"/>
    <w:rsid w:val="001F7624"/>
    <w:rsid w:val="001F7F19"/>
    <w:rsid w:val="002001CE"/>
    <w:rsid w:val="00200501"/>
    <w:rsid w:val="00200773"/>
    <w:rsid w:val="00200B4B"/>
    <w:rsid w:val="002013C4"/>
    <w:rsid w:val="00202371"/>
    <w:rsid w:val="00202623"/>
    <w:rsid w:val="002028CB"/>
    <w:rsid w:val="00203FD3"/>
    <w:rsid w:val="00203FE1"/>
    <w:rsid w:val="00204010"/>
    <w:rsid w:val="002043C3"/>
    <w:rsid w:val="00204690"/>
    <w:rsid w:val="002047C7"/>
    <w:rsid w:val="00204A08"/>
    <w:rsid w:val="00204D6C"/>
    <w:rsid w:val="00205057"/>
    <w:rsid w:val="00205366"/>
    <w:rsid w:val="00205382"/>
    <w:rsid w:val="00205837"/>
    <w:rsid w:val="00205920"/>
    <w:rsid w:val="00205980"/>
    <w:rsid w:val="00205A74"/>
    <w:rsid w:val="00205F72"/>
    <w:rsid w:val="00205FBA"/>
    <w:rsid w:val="0020671C"/>
    <w:rsid w:val="0020696A"/>
    <w:rsid w:val="00206A17"/>
    <w:rsid w:val="00206D47"/>
    <w:rsid w:val="0020710E"/>
    <w:rsid w:val="002072CE"/>
    <w:rsid w:val="00207551"/>
    <w:rsid w:val="00207781"/>
    <w:rsid w:val="00207BFD"/>
    <w:rsid w:val="00207D43"/>
    <w:rsid w:val="0021031A"/>
    <w:rsid w:val="0021051D"/>
    <w:rsid w:val="00210B9E"/>
    <w:rsid w:val="00210BE5"/>
    <w:rsid w:val="002113FE"/>
    <w:rsid w:val="0021163D"/>
    <w:rsid w:val="00211B7C"/>
    <w:rsid w:val="00212147"/>
    <w:rsid w:val="0021224D"/>
    <w:rsid w:val="002124BE"/>
    <w:rsid w:val="0021277B"/>
    <w:rsid w:val="002128FC"/>
    <w:rsid w:val="00212AB5"/>
    <w:rsid w:val="00212B34"/>
    <w:rsid w:val="00212BA8"/>
    <w:rsid w:val="00213CAE"/>
    <w:rsid w:val="00213F98"/>
    <w:rsid w:val="002150D8"/>
    <w:rsid w:val="00216051"/>
    <w:rsid w:val="002167A3"/>
    <w:rsid w:val="00216AF5"/>
    <w:rsid w:val="00216B10"/>
    <w:rsid w:val="00216D1C"/>
    <w:rsid w:val="0021714F"/>
    <w:rsid w:val="002172D8"/>
    <w:rsid w:val="00220244"/>
    <w:rsid w:val="002202EE"/>
    <w:rsid w:val="002203C8"/>
    <w:rsid w:val="00220703"/>
    <w:rsid w:val="00220BFA"/>
    <w:rsid w:val="00220DFF"/>
    <w:rsid w:val="00221026"/>
    <w:rsid w:val="00221511"/>
    <w:rsid w:val="0022163D"/>
    <w:rsid w:val="0022175A"/>
    <w:rsid w:val="00221955"/>
    <w:rsid w:val="00221AB6"/>
    <w:rsid w:val="00221D4F"/>
    <w:rsid w:val="00222372"/>
    <w:rsid w:val="002223FC"/>
    <w:rsid w:val="00223A3D"/>
    <w:rsid w:val="00223D7D"/>
    <w:rsid w:val="00223E0B"/>
    <w:rsid w:val="00223FA3"/>
    <w:rsid w:val="00224B38"/>
    <w:rsid w:val="00224F4E"/>
    <w:rsid w:val="00224F8E"/>
    <w:rsid w:val="002257C4"/>
    <w:rsid w:val="00225F50"/>
    <w:rsid w:val="0022635C"/>
    <w:rsid w:val="00226597"/>
    <w:rsid w:val="00226AEC"/>
    <w:rsid w:val="00226B23"/>
    <w:rsid w:val="00226EB1"/>
    <w:rsid w:val="00226F84"/>
    <w:rsid w:val="00227137"/>
    <w:rsid w:val="002271BA"/>
    <w:rsid w:val="002272E1"/>
    <w:rsid w:val="0022735D"/>
    <w:rsid w:val="0022792A"/>
    <w:rsid w:val="00227E09"/>
    <w:rsid w:val="0023063E"/>
    <w:rsid w:val="002309B8"/>
    <w:rsid w:val="00230BC3"/>
    <w:rsid w:val="00230F58"/>
    <w:rsid w:val="0023143E"/>
    <w:rsid w:val="00231C27"/>
    <w:rsid w:val="00232333"/>
    <w:rsid w:val="00232521"/>
    <w:rsid w:val="00232695"/>
    <w:rsid w:val="00232871"/>
    <w:rsid w:val="002328D1"/>
    <w:rsid w:val="00232D5A"/>
    <w:rsid w:val="00232DCC"/>
    <w:rsid w:val="00232DF3"/>
    <w:rsid w:val="00232E86"/>
    <w:rsid w:val="00233414"/>
    <w:rsid w:val="002334F4"/>
    <w:rsid w:val="002337B4"/>
    <w:rsid w:val="00233ADC"/>
    <w:rsid w:val="00233F29"/>
    <w:rsid w:val="0023413D"/>
    <w:rsid w:val="0023437D"/>
    <w:rsid w:val="0023451A"/>
    <w:rsid w:val="002346F9"/>
    <w:rsid w:val="00234C78"/>
    <w:rsid w:val="0023510E"/>
    <w:rsid w:val="002355C9"/>
    <w:rsid w:val="00235AF6"/>
    <w:rsid w:val="002364CB"/>
    <w:rsid w:val="00236508"/>
    <w:rsid w:val="00237415"/>
    <w:rsid w:val="002377E3"/>
    <w:rsid w:val="0023793A"/>
    <w:rsid w:val="00237DBD"/>
    <w:rsid w:val="00237F4C"/>
    <w:rsid w:val="00240459"/>
    <w:rsid w:val="002407CE"/>
    <w:rsid w:val="0024083C"/>
    <w:rsid w:val="002408E9"/>
    <w:rsid w:val="00240EED"/>
    <w:rsid w:val="00240F65"/>
    <w:rsid w:val="00241A49"/>
    <w:rsid w:val="00241DE9"/>
    <w:rsid w:val="00241E32"/>
    <w:rsid w:val="00242717"/>
    <w:rsid w:val="00242BA0"/>
    <w:rsid w:val="00243272"/>
    <w:rsid w:val="00243580"/>
    <w:rsid w:val="002436DC"/>
    <w:rsid w:val="002437D5"/>
    <w:rsid w:val="00244174"/>
    <w:rsid w:val="002441A1"/>
    <w:rsid w:val="00244320"/>
    <w:rsid w:val="002449D0"/>
    <w:rsid w:val="00244A81"/>
    <w:rsid w:val="00244AA8"/>
    <w:rsid w:val="00244B6F"/>
    <w:rsid w:val="00244CD1"/>
    <w:rsid w:val="00244F95"/>
    <w:rsid w:val="002454C7"/>
    <w:rsid w:val="0024594D"/>
    <w:rsid w:val="00245A4E"/>
    <w:rsid w:val="00245B3F"/>
    <w:rsid w:val="0024642F"/>
    <w:rsid w:val="0024673B"/>
    <w:rsid w:val="002469B4"/>
    <w:rsid w:val="00246F27"/>
    <w:rsid w:val="00247BC5"/>
    <w:rsid w:val="002501A1"/>
    <w:rsid w:val="00251265"/>
    <w:rsid w:val="002515FB"/>
    <w:rsid w:val="00251847"/>
    <w:rsid w:val="00251997"/>
    <w:rsid w:val="00251B18"/>
    <w:rsid w:val="00252624"/>
    <w:rsid w:val="00252958"/>
    <w:rsid w:val="002535DC"/>
    <w:rsid w:val="002538DE"/>
    <w:rsid w:val="00253C92"/>
    <w:rsid w:val="00254BE6"/>
    <w:rsid w:val="00255282"/>
    <w:rsid w:val="002552B8"/>
    <w:rsid w:val="002553B3"/>
    <w:rsid w:val="002558A2"/>
    <w:rsid w:val="002559F7"/>
    <w:rsid w:val="002566DD"/>
    <w:rsid w:val="00256AB1"/>
    <w:rsid w:val="00257031"/>
    <w:rsid w:val="0025739E"/>
    <w:rsid w:val="00257490"/>
    <w:rsid w:val="00257590"/>
    <w:rsid w:val="002578C4"/>
    <w:rsid w:val="0026007D"/>
    <w:rsid w:val="00260DA0"/>
    <w:rsid w:val="00261755"/>
    <w:rsid w:val="00261E29"/>
    <w:rsid w:val="002624AD"/>
    <w:rsid w:val="002634FC"/>
    <w:rsid w:val="00264826"/>
    <w:rsid w:val="00264AD4"/>
    <w:rsid w:val="00264BB4"/>
    <w:rsid w:val="00264BE2"/>
    <w:rsid w:val="00264CD9"/>
    <w:rsid w:val="00264EA4"/>
    <w:rsid w:val="00264EF0"/>
    <w:rsid w:val="00264FE1"/>
    <w:rsid w:val="002654F1"/>
    <w:rsid w:val="00265AC4"/>
    <w:rsid w:val="00266794"/>
    <w:rsid w:val="00267272"/>
    <w:rsid w:val="002675E5"/>
    <w:rsid w:val="0026768C"/>
    <w:rsid w:val="00267BEB"/>
    <w:rsid w:val="00267D8E"/>
    <w:rsid w:val="002702CB"/>
    <w:rsid w:val="00270AD7"/>
    <w:rsid w:val="002710AE"/>
    <w:rsid w:val="002712C1"/>
    <w:rsid w:val="002712E6"/>
    <w:rsid w:val="002714EF"/>
    <w:rsid w:val="00271DEC"/>
    <w:rsid w:val="00271E62"/>
    <w:rsid w:val="00272FEB"/>
    <w:rsid w:val="00273E6F"/>
    <w:rsid w:val="00273FD4"/>
    <w:rsid w:val="00274018"/>
    <w:rsid w:val="002745FA"/>
    <w:rsid w:val="00274983"/>
    <w:rsid w:val="00274A52"/>
    <w:rsid w:val="00274DEB"/>
    <w:rsid w:val="00275238"/>
    <w:rsid w:val="00275C48"/>
    <w:rsid w:val="002763B0"/>
    <w:rsid w:val="00276C75"/>
    <w:rsid w:val="00277849"/>
    <w:rsid w:val="0028047D"/>
    <w:rsid w:val="002806FB"/>
    <w:rsid w:val="002809EE"/>
    <w:rsid w:val="00280E57"/>
    <w:rsid w:val="00280ECD"/>
    <w:rsid w:val="00280F16"/>
    <w:rsid w:val="0028173D"/>
    <w:rsid w:val="00281740"/>
    <w:rsid w:val="00282294"/>
    <w:rsid w:val="002822BA"/>
    <w:rsid w:val="0028240A"/>
    <w:rsid w:val="00282D14"/>
    <w:rsid w:val="0028302A"/>
    <w:rsid w:val="0028308C"/>
    <w:rsid w:val="002830B9"/>
    <w:rsid w:val="0028323A"/>
    <w:rsid w:val="00283B75"/>
    <w:rsid w:val="00283BB7"/>
    <w:rsid w:val="00283D21"/>
    <w:rsid w:val="002840E7"/>
    <w:rsid w:val="002847F9"/>
    <w:rsid w:val="00284AF6"/>
    <w:rsid w:val="00284BD7"/>
    <w:rsid w:val="00284C13"/>
    <w:rsid w:val="00284F77"/>
    <w:rsid w:val="0028525D"/>
    <w:rsid w:val="00285867"/>
    <w:rsid w:val="00285E53"/>
    <w:rsid w:val="0028629F"/>
    <w:rsid w:val="00286466"/>
    <w:rsid w:val="00286651"/>
    <w:rsid w:val="002868ED"/>
    <w:rsid w:val="002876E4"/>
    <w:rsid w:val="002877BF"/>
    <w:rsid w:val="00287E04"/>
    <w:rsid w:val="0029111D"/>
    <w:rsid w:val="00291589"/>
    <w:rsid w:val="00291A5D"/>
    <w:rsid w:val="00291C8B"/>
    <w:rsid w:val="00291D8A"/>
    <w:rsid w:val="00292974"/>
    <w:rsid w:val="00292A2E"/>
    <w:rsid w:val="00292A92"/>
    <w:rsid w:val="00292CF3"/>
    <w:rsid w:val="00292D35"/>
    <w:rsid w:val="00292D5B"/>
    <w:rsid w:val="00292E92"/>
    <w:rsid w:val="0029380A"/>
    <w:rsid w:val="00294011"/>
    <w:rsid w:val="002942EE"/>
    <w:rsid w:val="0029456D"/>
    <w:rsid w:val="00294A2F"/>
    <w:rsid w:val="002952E4"/>
    <w:rsid w:val="002958BC"/>
    <w:rsid w:val="00295C33"/>
    <w:rsid w:val="00296398"/>
    <w:rsid w:val="0029672B"/>
    <w:rsid w:val="00296960"/>
    <w:rsid w:val="00296A1E"/>
    <w:rsid w:val="00296F43"/>
    <w:rsid w:val="002972AA"/>
    <w:rsid w:val="0029759C"/>
    <w:rsid w:val="002A0579"/>
    <w:rsid w:val="002A058F"/>
    <w:rsid w:val="002A0B35"/>
    <w:rsid w:val="002A108A"/>
    <w:rsid w:val="002A11BD"/>
    <w:rsid w:val="002A1B8A"/>
    <w:rsid w:val="002A1D32"/>
    <w:rsid w:val="002A243E"/>
    <w:rsid w:val="002A2E65"/>
    <w:rsid w:val="002A3D96"/>
    <w:rsid w:val="002A4173"/>
    <w:rsid w:val="002A4FED"/>
    <w:rsid w:val="002A55E2"/>
    <w:rsid w:val="002A6068"/>
    <w:rsid w:val="002A6784"/>
    <w:rsid w:val="002A75E1"/>
    <w:rsid w:val="002A7C92"/>
    <w:rsid w:val="002B003C"/>
    <w:rsid w:val="002B0126"/>
    <w:rsid w:val="002B04C3"/>
    <w:rsid w:val="002B0673"/>
    <w:rsid w:val="002B0E5A"/>
    <w:rsid w:val="002B13EC"/>
    <w:rsid w:val="002B17D4"/>
    <w:rsid w:val="002B18E4"/>
    <w:rsid w:val="002B1A6C"/>
    <w:rsid w:val="002B1DCA"/>
    <w:rsid w:val="002B1F0C"/>
    <w:rsid w:val="002B1FA4"/>
    <w:rsid w:val="002B2F58"/>
    <w:rsid w:val="002B3319"/>
    <w:rsid w:val="002B3961"/>
    <w:rsid w:val="002B3A34"/>
    <w:rsid w:val="002B3D4B"/>
    <w:rsid w:val="002B3DF5"/>
    <w:rsid w:val="002B3EF6"/>
    <w:rsid w:val="002B495A"/>
    <w:rsid w:val="002B543F"/>
    <w:rsid w:val="002B6891"/>
    <w:rsid w:val="002B71B3"/>
    <w:rsid w:val="002B73C4"/>
    <w:rsid w:val="002C02C1"/>
    <w:rsid w:val="002C0313"/>
    <w:rsid w:val="002C05F9"/>
    <w:rsid w:val="002C14FF"/>
    <w:rsid w:val="002C15CA"/>
    <w:rsid w:val="002C18BF"/>
    <w:rsid w:val="002C1AF9"/>
    <w:rsid w:val="002C2074"/>
    <w:rsid w:val="002C258B"/>
    <w:rsid w:val="002C2CF2"/>
    <w:rsid w:val="002C34AE"/>
    <w:rsid w:val="002C3DA5"/>
    <w:rsid w:val="002C3F33"/>
    <w:rsid w:val="002C405B"/>
    <w:rsid w:val="002C4467"/>
    <w:rsid w:val="002C46CF"/>
    <w:rsid w:val="002C5027"/>
    <w:rsid w:val="002C5B77"/>
    <w:rsid w:val="002C5C2E"/>
    <w:rsid w:val="002C6ADD"/>
    <w:rsid w:val="002C6E35"/>
    <w:rsid w:val="002C6FAD"/>
    <w:rsid w:val="002C7095"/>
    <w:rsid w:val="002C75CD"/>
    <w:rsid w:val="002C78C8"/>
    <w:rsid w:val="002C7AEE"/>
    <w:rsid w:val="002C7CF1"/>
    <w:rsid w:val="002D004D"/>
    <w:rsid w:val="002D023E"/>
    <w:rsid w:val="002D02A9"/>
    <w:rsid w:val="002D0D89"/>
    <w:rsid w:val="002D19BC"/>
    <w:rsid w:val="002D21C3"/>
    <w:rsid w:val="002D2AE5"/>
    <w:rsid w:val="002D2B13"/>
    <w:rsid w:val="002D2CB6"/>
    <w:rsid w:val="002D2DD2"/>
    <w:rsid w:val="002D325D"/>
    <w:rsid w:val="002D328E"/>
    <w:rsid w:val="002D33C4"/>
    <w:rsid w:val="002D4031"/>
    <w:rsid w:val="002D41A4"/>
    <w:rsid w:val="002D4287"/>
    <w:rsid w:val="002D465F"/>
    <w:rsid w:val="002D4A78"/>
    <w:rsid w:val="002D4F33"/>
    <w:rsid w:val="002D56A9"/>
    <w:rsid w:val="002D5CC1"/>
    <w:rsid w:val="002D627B"/>
    <w:rsid w:val="002D6B32"/>
    <w:rsid w:val="002D6EBF"/>
    <w:rsid w:val="002D6F06"/>
    <w:rsid w:val="002D7687"/>
    <w:rsid w:val="002D7688"/>
    <w:rsid w:val="002D7835"/>
    <w:rsid w:val="002D7A46"/>
    <w:rsid w:val="002D7ADF"/>
    <w:rsid w:val="002E0208"/>
    <w:rsid w:val="002E023E"/>
    <w:rsid w:val="002E03F8"/>
    <w:rsid w:val="002E0620"/>
    <w:rsid w:val="002E06A2"/>
    <w:rsid w:val="002E08EE"/>
    <w:rsid w:val="002E10D9"/>
    <w:rsid w:val="002E11DB"/>
    <w:rsid w:val="002E17B5"/>
    <w:rsid w:val="002E1AC6"/>
    <w:rsid w:val="002E1E40"/>
    <w:rsid w:val="002E254E"/>
    <w:rsid w:val="002E279C"/>
    <w:rsid w:val="002E2DA3"/>
    <w:rsid w:val="002E2E74"/>
    <w:rsid w:val="002E2F0C"/>
    <w:rsid w:val="002E32EA"/>
    <w:rsid w:val="002E3447"/>
    <w:rsid w:val="002E36BF"/>
    <w:rsid w:val="002E3B2A"/>
    <w:rsid w:val="002E3FBD"/>
    <w:rsid w:val="002E40DE"/>
    <w:rsid w:val="002E40DF"/>
    <w:rsid w:val="002E4585"/>
    <w:rsid w:val="002E4756"/>
    <w:rsid w:val="002E4794"/>
    <w:rsid w:val="002E4F1E"/>
    <w:rsid w:val="002E5223"/>
    <w:rsid w:val="002E54BE"/>
    <w:rsid w:val="002E55B3"/>
    <w:rsid w:val="002E5B46"/>
    <w:rsid w:val="002E5F6D"/>
    <w:rsid w:val="002E6297"/>
    <w:rsid w:val="002E71A7"/>
    <w:rsid w:val="002E7361"/>
    <w:rsid w:val="002E73BF"/>
    <w:rsid w:val="002E768D"/>
    <w:rsid w:val="002E7947"/>
    <w:rsid w:val="002E797C"/>
    <w:rsid w:val="002E7E6C"/>
    <w:rsid w:val="002F0002"/>
    <w:rsid w:val="002F0675"/>
    <w:rsid w:val="002F07CB"/>
    <w:rsid w:val="002F0B7E"/>
    <w:rsid w:val="002F11F6"/>
    <w:rsid w:val="002F1296"/>
    <w:rsid w:val="002F1C87"/>
    <w:rsid w:val="002F1F28"/>
    <w:rsid w:val="002F2BD2"/>
    <w:rsid w:val="002F2E5F"/>
    <w:rsid w:val="002F2EBD"/>
    <w:rsid w:val="002F2ECD"/>
    <w:rsid w:val="002F2F08"/>
    <w:rsid w:val="002F370A"/>
    <w:rsid w:val="002F3DA5"/>
    <w:rsid w:val="002F3EA9"/>
    <w:rsid w:val="002F4307"/>
    <w:rsid w:val="002F43C9"/>
    <w:rsid w:val="002F4C8E"/>
    <w:rsid w:val="002F4E2B"/>
    <w:rsid w:val="002F53BA"/>
    <w:rsid w:val="002F5983"/>
    <w:rsid w:val="002F59D3"/>
    <w:rsid w:val="002F5BE2"/>
    <w:rsid w:val="002F64D0"/>
    <w:rsid w:val="002F69FD"/>
    <w:rsid w:val="002F6AB9"/>
    <w:rsid w:val="002F76C0"/>
    <w:rsid w:val="00300849"/>
    <w:rsid w:val="003012A7"/>
    <w:rsid w:val="003013DD"/>
    <w:rsid w:val="00301D15"/>
    <w:rsid w:val="00301EB2"/>
    <w:rsid w:val="00302347"/>
    <w:rsid w:val="00303311"/>
    <w:rsid w:val="0030390C"/>
    <w:rsid w:val="003041A5"/>
    <w:rsid w:val="0030430C"/>
    <w:rsid w:val="00304639"/>
    <w:rsid w:val="00304A8D"/>
    <w:rsid w:val="00305952"/>
    <w:rsid w:val="00305CE0"/>
    <w:rsid w:val="00306612"/>
    <w:rsid w:val="00306ABA"/>
    <w:rsid w:val="00307151"/>
    <w:rsid w:val="00307853"/>
    <w:rsid w:val="00307A36"/>
    <w:rsid w:val="00307AB4"/>
    <w:rsid w:val="00307DCE"/>
    <w:rsid w:val="00307E09"/>
    <w:rsid w:val="003101B0"/>
    <w:rsid w:val="00310451"/>
    <w:rsid w:val="00310BBD"/>
    <w:rsid w:val="0031190C"/>
    <w:rsid w:val="00311CC6"/>
    <w:rsid w:val="0031230E"/>
    <w:rsid w:val="00312429"/>
    <w:rsid w:val="003124A6"/>
    <w:rsid w:val="0031335E"/>
    <w:rsid w:val="003135FB"/>
    <w:rsid w:val="00313B0A"/>
    <w:rsid w:val="00313CDE"/>
    <w:rsid w:val="0031529D"/>
    <w:rsid w:val="0031571E"/>
    <w:rsid w:val="0031675C"/>
    <w:rsid w:val="00316965"/>
    <w:rsid w:val="00316A76"/>
    <w:rsid w:val="00316BBC"/>
    <w:rsid w:val="003173CC"/>
    <w:rsid w:val="003177CB"/>
    <w:rsid w:val="00317CB6"/>
    <w:rsid w:val="00317FDC"/>
    <w:rsid w:val="003205A9"/>
    <w:rsid w:val="003205C3"/>
    <w:rsid w:val="00320628"/>
    <w:rsid w:val="00320932"/>
    <w:rsid w:val="00320AB9"/>
    <w:rsid w:val="00320B94"/>
    <w:rsid w:val="003211CC"/>
    <w:rsid w:val="00321641"/>
    <w:rsid w:val="00321F0F"/>
    <w:rsid w:val="0032213F"/>
    <w:rsid w:val="00323644"/>
    <w:rsid w:val="00323F40"/>
    <w:rsid w:val="00323F5E"/>
    <w:rsid w:val="003247DC"/>
    <w:rsid w:val="00324F1D"/>
    <w:rsid w:val="003250CF"/>
    <w:rsid w:val="00325613"/>
    <w:rsid w:val="003256C7"/>
    <w:rsid w:val="003257D6"/>
    <w:rsid w:val="00325A34"/>
    <w:rsid w:val="003261E0"/>
    <w:rsid w:val="003261F7"/>
    <w:rsid w:val="00326927"/>
    <w:rsid w:val="003272C6"/>
    <w:rsid w:val="0032734B"/>
    <w:rsid w:val="003273C1"/>
    <w:rsid w:val="00327505"/>
    <w:rsid w:val="003276C5"/>
    <w:rsid w:val="0033030B"/>
    <w:rsid w:val="0033041D"/>
    <w:rsid w:val="00330450"/>
    <w:rsid w:val="003304F4"/>
    <w:rsid w:val="00330BED"/>
    <w:rsid w:val="00330EC2"/>
    <w:rsid w:val="0033147B"/>
    <w:rsid w:val="00331714"/>
    <w:rsid w:val="003318DC"/>
    <w:rsid w:val="003321D2"/>
    <w:rsid w:val="00332327"/>
    <w:rsid w:val="003323AB"/>
    <w:rsid w:val="00332573"/>
    <w:rsid w:val="00332BD8"/>
    <w:rsid w:val="00333184"/>
    <w:rsid w:val="00333C99"/>
    <w:rsid w:val="00333E08"/>
    <w:rsid w:val="0033426D"/>
    <w:rsid w:val="00334575"/>
    <w:rsid w:val="00334F78"/>
    <w:rsid w:val="00335347"/>
    <w:rsid w:val="003353B2"/>
    <w:rsid w:val="003353BD"/>
    <w:rsid w:val="003356A2"/>
    <w:rsid w:val="00336313"/>
    <w:rsid w:val="003369EB"/>
    <w:rsid w:val="00337060"/>
    <w:rsid w:val="00337131"/>
    <w:rsid w:val="00337147"/>
    <w:rsid w:val="00337787"/>
    <w:rsid w:val="00340756"/>
    <w:rsid w:val="00341364"/>
    <w:rsid w:val="00341668"/>
    <w:rsid w:val="00341884"/>
    <w:rsid w:val="003418AD"/>
    <w:rsid w:val="0034216B"/>
    <w:rsid w:val="0034242E"/>
    <w:rsid w:val="003429DC"/>
    <w:rsid w:val="00342BA3"/>
    <w:rsid w:val="00342DE8"/>
    <w:rsid w:val="00343E84"/>
    <w:rsid w:val="00344070"/>
    <w:rsid w:val="00344176"/>
    <w:rsid w:val="00344487"/>
    <w:rsid w:val="00344719"/>
    <w:rsid w:val="00344C45"/>
    <w:rsid w:val="00344CD0"/>
    <w:rsid w:val="00344D2F"/>
    <w:rsid w:val="0034557B"/>
    <w:rsid w:val="0034566F"/>
    <w:rsid w:val="00345AA7"/>
    <w:rsid w:val="00345E65"/>
    <w:rsid w:val="00346A2F"/>
    <w:rsid w:val="00346C7A"/>
    <w:rsid w:val="00346F68"/>
    <w:rsid w:val="00347D96"/>
    <w:rsid w:val="00350229"/>
    <w:rsid w:val="00350583"/>
    <w:rsid w:val="0035079B"/>
    <w:rsid w:val="00350887"/>
    <w:rsid w:val="00350909"/>
    <w:rsid w:val="00350952"/>
    <w:rsid w:val="003516D8"/>
    <w:rsid w:val="00352083"/>
    <w:rsid w:val="00352194"/>
    <w:rsid w:val="003523F5"/>
    <w:rsid w:val="003527C6"/>
    <w:rsid w:val="0035302F"/>
    <w:rsid w:val="003549C8"/>
    <w:rsid w:val="00354E3E"/>
    <w:rsid w:val="0035541F"/>
    <w:rsid w:val="00355CBB"/>
    <w:rsid w:val="00355FE2"/>
    <w:rsid w:val="0035604F"/>
    <w:rsid w:val="003563D2"/>
    <w:rsid w:val="0035649E"/>
    <w:rsid w:val="0035649F"/>
    <w:rsid w:val="003564B8"/>
    <w:rsid w:val="00356685"/>
    <w:rsid w:val="00356C15"/>
    <w:rsid w:val="00356C4D"/>
    <w:rsid w:val="0035746B"/>
    <w:rsid w:val="003574B9"/>
    <w:rsid w:val="00357B1B"/>
    <w:rsid w:val="00357C0F"/>
    <w:rsid w:val="00357DCA"/>
    <w:rsid w:val="00357F9F"/>
    <w:rsid w:val="003600C2"/>
    <w:rsid w:val="00360110"/>
    <w:rsid w:val="00360188"/>
    <w:rsid w:val="003601EA"/>
    <w:rsid w:val="00360813"/>
    <w:rsid w:val="00360A05"/>
    <w:rsid w:val="0036130C"/>
    <w:rsid w:val="00361B18"/>
    <w:rsid w:val="00362649"/>
    <w:rsid w:val="00362772"/>
    <w:rsid w:val="00362897"/>
    <w:rsid w:val="00362EAE"/>
    <w:rsid w:val="00362F81"/>
    <w:rsid w:val="003633E9"/>
    <w:rsid w:val="00363FFB"/>
    <w:rsid w:val="0036403D"/>
    <w:rsid w:val="003641FE"/>
    <w:rsid w:val="0036540D"/>
    <w:rsid w:val="00365579"/>
    <w:rsid w:val="00365E5D"/>
    <w:rsid w:val="00366041"/>
    <w:rsid w:val="003664F2"/>
    <w:rsid w:val="003665B4"/>
    <w:rsid w:val="00366A49"/>
    <w:rsid w:val="00366B72"/>
    <w:rsid w:val="00367906"/>
    <w:rsid w:val="00367CEA"/>
    <w:rsid w:val="00367EA3"/>
    <w:rsid w:val="00370036"/>
    <w:rsid w:val="0037023A"/>
    <w:rsid w:val="003716AB"/>
    <w:rsid w:val="00371DE3"/>
    <w:rsid w:val="0037214F"/>
    <w:rsid w:val="003724F6"/>
    <w:rsid w:val="00372555"/>
    <w:rsid w:val="00372A06"/>
    <w:rsid w:val="00372CFE"/>
    <w:rsid w:val="00372FDB"/>
    <w:rsid w:val="0037362D"/>
    <w:rsid w:val="00373E25"/>
    <w:rsid w:val="003742D4"/>
    <w:rsid w:val="00374520"/>
    <w:rsid w:val="00374963"/>
    <w:rsid w:val="00374C40"/>
    <w:rsid w:val="0037526D"/>
    <w:rsid w:val="003757B1"/>
    <w:rsid w:val="00375D04"/>
    <w:rsid w:val="00375D10"/>
    <w:rsid w:val="00375DB3"/>
    <w:rsid w:val="003760CB"/>
    <w:rsid w:val="00376D87"/>
    <w:rsid w:val="00377980"/>
    <w:rsid w:val="00377CE7"/>
    <w:rsid w:val="003802A3"/>
    <w:rsid w:val="0038089E"/>
    <w:rsid w:val="00380991"/>
    <w:rsid w:val="003809C9"/>
    <w:rsid w:val="0038177B"/>
    <w:rsid w:val="00381BC2"/>
    <w:rsid w:val="0038263C"/>
    <w:rsid w:val="003829AA"/>
    <w:rsid w:val="00382B12"/>
    <w:rsid w:val="00382B33"/>
    <w:rsid w:val="00383BED"/>
    <w:rsid w:val="0038474C"/>
    <w:rsid w:val="003849B6"/>
    <w:rsid w:val="00384DA8"/>
    <w:rsid w:val="00385B79"/>
    <w:rsid w:val="00386B44"/>
    <w:rsid w:val="0038726B"/>
    <w:rsid w:val="00387305"/>
    <w:rsid w:val="00387547"/>
    <w:rsid w:val="00387E11"/>
    <w:rsid w:val="003901C1"/>
    <w:rsid w:val="00390504"/>
    <w:rsid w:val="00390546"/>
    <w:rsid w:val="00390A5E"/>
    <w:rsid w:val="00390DD6"/>
    <w:rsid w:val="00390FE7"/>
    <w:rsid w:val="003911D2"/>
    <w:rsid w:val="00392350"/>
    <w:rsid w:val="00392787"/>
    <w:rsid w:val="003930D3"/>
    <w:rsid w:val="0039316C"/>
    <w:rsid w:val="0039394A"/>
    <w:rsid w:val="003939B3"/>
    <w:rsid w:val="0039451B"/>
    <w:rsid w:val="0039475F"/>
    <w:rsid w:val="00394EF0"/>
    <w:rsid w:val="003951D8"/>
    <w:rsid w:val="003959F6"/>
    <w:rsid w:val="00395ACC"/>
    <w:rsid w:val="00395B39"/>
    <w:rsid w:val="00395BB3"/>
    <w:rsid w:val="00395C70"/>
    <w:rsid w:val="00396110"/>
    <w:rsid w:val="00396A65"/>
    <w:rsid w:val="00397068"/>
    <w:rsid w:val="003970F5"/>
    <w:rsid w:val="00397406"/>
    <w:rsid w:val="003978B9"/>
    <w:rsid w:val="00397F57"/>
    <w:rsid w:val="003A0355"/>
    <w:rsid w:val="003A16BC"/>
    <w:rsid w:val="003A17E7"/>
    <w:rsid w:val="003A1B48"/>
    <w:rsid w:val="003A1D35"/>
    <w:rsid w:val="003A1FD9"/>
    <w:rsid w:val="003A3425"/>
    <w:rsid w:val="003A404A"/>
    <w:rsid w:val="003A47F9"/>
    <w:rsid w:val="003A5CCB"/>
    <w:rsid w:val="003A5D0B"/>
    <w:rsid w:val="003A609E"/>
    <w:rsid w:val="003A6245"/>
    <w:rsid w:val="003A6A3E"/>
    <w:rsid w:val="003A70B5"/>
    <w:rsid w:val="003A748B"/>
    <w:rsid w:val="003A7D22"/>
    <w:rsid w:val="003B004C"/>
    <w:rsid w:val="003B0129"/>
    <w:rsid w:val="003B048E"/>
    <w:rsid w:val="003B0504"/>
    <w:rsid w:val="003B065D"/>
    <w:rsid w:val="003B06D2"/>
    <w:rsid w:val="003B1968"/>
    <w:rsid w:val="003B1971"/>
    <w:rsid w:val="003B1992"/>
    <w:rsid w:val="003B2403"/>
    <w:rsid w:val="003B2728"/>
    <w:rsid w:val="003B2769"/>
    <w:rsid w:val="003B2992"/>
    <w:rsid w:val="003B2C54"/>
    <w:rsid w:val="003B2E5B"/>
    <w:rsid w:val="003B3376"/>
    <w:rsid w:val="003B38BA"/>
    <w:rsid w:val="003B3A8D"/>
    <w:rsid w:val="003B3ADD"/>
    <w:rsid w:val="003B525F"/>
    <w:rsid w:val="003B52B2"/>
    <w:rsid w:val="003B5351"/>
    <w:rsid w:val="003B5822"/>
    <w:rsid w:val="003B5E85"/>
    <w:rsid w:val="003B6682"/>
    <w:rsid w:val="003B69B6"/>
    <w:rsid w:val="003B761C"/>
    <w:rsid w:val="003B7A95"/>
    <w:rsid w:val="003C0789"/>
    <w:rsid w:val="003C0C0F"/>
    <w:rsid w:val="003C168C"/>
    <w:rsid w:val="003C1D3E"/>
    <w:rsid w:val="003C290B"/>
    <w:rsid w:val="003C2F83"/>
    <w:rsid w:val="003C3B07"/>
    <w:rsid w:val="003C3E49"/>
    <w:rsid w:val="003C4FDB"/>
    <w:rsid w:val="003C58F1"/>
    <w:rsid w:val="003C5F05"/>
    <w:rsid w:val="003C6A3F"/>
    <w:rsid w:val="003C6C04"/>
    <w:rsid w:val="003C6DA4"/>
    <w:rsid w:val="003C7442"/>
    <w:rsid w:val="003C7548"/>
    <w:rsid w:val="003D0875"/>
    <w:rsid w:val="003D1333"/>
    <w:rsid w:val="003D19AE"/>
    <w:rsid w:val="003D19C7"/>
    <w:rsid w:val="003D1D34"/>
    <w:rsid w:val="003D2009"/>
    <w:rsid w:val="003D2BA6"/>
    <w:rsid w:val="003D2D8B"/>
    <w:rsid w:val="003D344C"/>
    <w:rsid w:val="003D3755"/>
    <w:rsid w:val="003D3B9D"/>
    <w:rsid w:val="003D484E"/>
    <w:rsid w:val="003D4A1D"/>
    <w:rsid w:val="003D5EFF"/>
    <w:rsid w:val="003D6F09"/>
    <w:rsid w:val="003E00ED"/>
    <w:rsid w:val="003E0171"/>
    <w:rsid w:val="003E0315"/>
    <w:rsid w:val="003E0ECF"/>
    <w:rsid w:val="003E1710"/>
    <w:rsid w:val="003E1B1C"/>
    <w:rsid w:val="003E1B7F"/>
    <w:rsid w:val="003E1EA9"/>
    <w:rsid w:val="003E1F8D"/>
    <w:rsid w:val="003E22A4"/>
    <w:rsid w:val="003E266E"/>
    <w:rsid w:val="003E2765"/>
    <w:rsid w:val="003E3317"/>
    <w:rsid w:val="003E3E18"/>
    <w:rsid w:val="003E3E22"/>
    <w:rsid w:val="003E3EC0"/>
    <w:rsid w:val="003E4673"/>
    <w:rsid w:val="003E46CB"/>
    <w:rsid w:val="003E4E06"/>
    <w:rsid w:val="003E4E07"/>
    <w:rsid w:val="003E4E3A"/>
    <w:rsid w:val="003E5EDB"/>
    <w:rsid w:val="003E674A"/>
    <w:rsid w:val="003E6DA1"/>
    <w:rsid w:val="003E77A4"/>
    <w:rsid w:val="003E7AA2"/>
    <w:rsid w:val="003F0026"/>
    <w:rsid w:val="003F0168"/>
    <w:rsid w:val="003F0443"/>
    <w:rsid w:val="003F0CE7"/>
    <w:rsid w:val="003F0FB5"/>
    <w:rsid w:val="003F13AF"/>
    <w:rsid w:val="003F16E4"/>
    <w:rsid w:val="003F172D"/>
    <w:rsid w:val="003F18BB"/>
    <w:rsid w:val="003F20D1"/>
    <w:rsid w:val="003F25BE"/>
    <w:rsid w:val="003F3539"/>
    <w:rsid w:val="003F366A"/>
    <w:rsid w:val="003F3C12"/>
    <w:rsid w:val="003F3C2B"/>
    <w:rsid w:val="003F3E46"/>
    <w:rsid w:val="003F4534"/>
    <w:rsid w:val="003F4BFE"/>
    <w:rsid w:val="003F4F72"/>
    <w:rsid w:val="003F58AC"/>
    <w:rsid w:val="003F6300"/>
    <w:rsid w:val="003F691F"/>
    <w:rsid w:val="003F7169"/>
    <w:rsid w:val="003F7BB5"/>
    <w:rsid w:val="003F7D71"/>
    <w:rsid w:val="00400441"/>
    <w:rsid w:val="00400512"/>
    <w:rsid w:val="004009AD"/>
    <w:rsid w:val="004009EB"/>
    <w:rsid w:val="00400FE3"/>
    <w:rsid w:val="00401393"/>
    <w:rsid w:val="004013D1"/>
    <w:rsid w:val="00401B8F"/>
    <w:rsid w:val="004026A0"/>
    <w:rsid w:val="00402AFF"/>
    <w:rsid w:val="00402CBF"/>
    <w:rsid w:val="00403856"/>
    <w:rsid w:val="00404BED"/>
    <w:rsid w:val="00404C77"/>
    <w:rsid w:val="00404D6B"/>
    <w:rsid w:val="004055A0"/>
    <w:rsid w:val="00405EF8"/>
    <w:rsid w:val="0040631D"/>
    <w:rsid w:val="00406567"/>
    <w:rsid w:val="0040682E"/>
    <w:rsid w:val="00407256"/>
    <w:rsid w:val="00407CB3"/>
    <w:rsid w:val="00410C88"/>
    <w:rsid w:val="0041143C"/>
    <w:rsid w:val="00411DAF"/>
    <w:rsid w:val="00411FB8"/>
    <w:rsid w:val="00412F12"/>
    <w:rsid w:val="004139E8"/>
    <w:rsid w:val="00413CBD"/>
    <w:rsid w:val="00414EA6"/>
    <w:rsid w:val="004150B0"/>
    <w:rsid w:val="00415A66"/>
    <w:rsid w:val="00415DC0"/>
    <w:rsid w:val="004160B8"/>
    <w:rsid w:val="004161F2"/>
    <w:rsid w:val="0041636F"/>
    <w:rsid w:val="00416720"/>
    <w:rsid w:val="00416746"/>
    <w:rsid w:val="004167E4"/>
    <w:rsid w:val="00416922"/>
    <w:rsid w:val="00416E11"/>
    <w:rsid w:val="00416F9A"/>
    <w:rsid w:val="00416FDD"/>
    <w:rsid w:val="00417071"/>
    <w:rsid w:val="0042054C"/>
    <w:rsid w:val="00420755"/>
    <w:rsid w:val="00420D87"/>
    <w:rsid w:val="00420E8A"/>
    <w:rsid w:val="004214DB"/>
    <w:rsid w:val="00421592"/>
    <w:rsid w:val="0042188B"/>
    <w:rsid w:val="00421E7B"/>
    <w:rsid w:val="00422202"/>
    <w:rsid w:val="0042256F"/>
    <w:rsid w:val="004227D0"/>
    <w:rsid w:val="004229A2"/>
    <w:rsid w:val="00423211"/>
    <w:rsid w:val="0042427B"/>
    <w:rsid w:val="004246B4"/>
    <w:rsid w:val="00425374"/>
    <w:rsid w:val="00425593"/>
    <w:rsid w:val="00425669"/>
    <w:rsid w:val="004257A9"/>
    <w:rsid w:val="004259D6"/>
    <w:rsid w:val="00426041"/>
    <w:rsid w:val="004269D6"/>
    <w:rsid w:val="00426BCE"/>
    <w:rsid w:val="00427476"/>
    <w:rsid w:val="004274B2"/>
    <w:rsid w:val="00427B9E"/>
    <w:rsid w:val="00427E19"/>
    <w:rsid w:val="00427F62"/>
    <w:rsid w:val="0043027B"/>
    <w:rsid w:val="00430381"/>
    <w:rsid w:val="00430705"/>
    <w:rsid w:val="0043193F"/>
    <w:rsid w:val="004319FF"/>
    <w:rsid w:val="00431D0F"/>
    <w:rsid w:val="004325FE"/>
    <w:rsid w:val="00432753"/>
    <w:rsid w:val="00432CBF"/>
    <w:rsid w:val="00432E3C"/>
    <w:rsid w:val="004334D1"/>
    <w:rsid w:val="00433506"/>
    <w:rsid w:val="004337B1"/>
    <w:rsid w:val="00433812"/>
    <w:rsid w:val="00433974"/>
    <w:rsid w:val="004345AE"/>
    <w:rsid w:val="004348D0"/>
    <w:rsid w:val="00434D2B"/>
    <w:rsid w:val="004357D3"/>
    <w:rsid w:val="00435970"/>
    <w:rsid w:val="00435CF9"/>
    <w:rsid w:val="00436501"/>
    <w:rsid w:val="00436EAD"/>
    <w:rsid w:val="0043735D"/>
    <w:rsid w:val="004377CD"/>
    <w:rsid w:val="0043792C"/>
    <w:rsid w:val="00437A8F"/>
    <w:rsid w:val="00437D5C"/>
    <w:rsid w:val="00437E95"/>
    <w:rsid w:val="0044043D"/>
    <w:rsid w:val="00440B19"/>
    <w:rsid w:val="00440E0F"/>
    <w:rsid w:val="0044109B"/>
    <w:rsid w:val="004418DC"/>
    <w:rsid w:val="00441D17"/>
    <w:rsid w:val="00441FD6"/>
    <w:rsid w:val="00442520"/>
    <w:rsid w:val="00442C87"/>
    <w:rsid w:val="00442CCD"/>
    <w:rsid w:val="0044302B"/>
    <w:rsid w:val="00443281"/>
    <w:rsid w:val="00443622"/>
    <w:rsid w:val="0044399E"/>
    <w:rsid w:val="00443DFB"/>
    <w:rsid w:val="004442FF"/>
    <w:rsid w:val="00444394"/>
    <w:rsid w:val="004444F3"/>
    <w:rsid w:val="00444D9A"/>
    <w:rsid w:val="00445570"/>
    <w:rsid w:val="00445572"/>
    <w:rsid w:val="004458A9"/>
    <w:rsid w:val="004458E1"/>
    <w:rsid w:val="00445D64"/>
    <w:rsid w:val="00446090"/>
    <w:rsid w:val="00446A12"/>
    <w:rsid w:val="00446E15"/>
    <w:rsid w:val="0044712B"/>
    <w:rsid w:val="004479EA"/>
    <w:rsid w:val="00447CCD"/>
    <w:rsid w:val="00447E82"/>
    <w:rsid w:val="0045002D"/>
    <w:rsid w:val="0045081C"/>
    <w:rsid w:val="00452107"/>
    <w:rsid w:val="004527CC"/>
    <w:rsid w:val="00452C26"/>
    <w:rsid w:val="00452D5B"/>
    <w:rsid w:val="00452E8E"/>
    <w:rsid w:val="004532CD"/>
    <w:rsid w:val="004536E9"/>
    <w:rsid w:val="00453B64"/>
    <w:rsid w:val="00453C4F"/>
    <w:rsid w:val="00453EB0"/>
    <w:rsid w:val="004548EF"/>
    <w:rsid w:val="00454C19"/>
    <w:rsid w:val="00455134"/>
    <w:rsid w:val="004552CE"/>
    <w:rsid w:val="0045568E"/>
    <w:rsid w:val="00455B14"/>
    <w:rsid w:val="00455E72"/>
    <w:rsid w:val="004560A0"/>
    <w:rsid w:val="004561D0"/>
    <w:rsid w:val="00456365"/>
    <w:rsid w:val="004564B5"/>
    <w:rsid w:val="004564CD"/>
    <w:rsid w:val="0045663D"/>
    <w:rsid w:val="00456A13"/>
    <w:rsid w:val="00456AB1"/>
    <w:rsid w:val="00456B3C"/>
    <w:rsid w:val="004576DD"/>
    <w:rsid w:val="00457BFA"/>
    <w:rsid w:val="00460706"/>
    <w:rsid w:val="00460C75"/>
    <w:rsid w:val="00460E03"/>
    <w:rsid w:val="00460EE9"/>
    <w:rsid w:val="004611DF"/>
    <w:rsid w:val="004614B5"/>
    <w:rsid w:val="00461877"/>
    <w:rsid w:val="0046249D"/>
    <w:rsid w:val="00462614"/>
    <w:rsid w:val="00463383"/>
    <w:rsid w:val="00463D79"/>
    <w:rsid w:val="00464007"/>
    <w:rsid w:val="00464C1D"/>
    <w:rsid w:val="00465A9A"/>
    <w:rsid w:val="00466062"/>
    <w:rsid w:val="00466831"/>
    <w:rsid w:val="004669DA"/>
    <w:rsid w:val="00467633"/>
    <w:rsid w:val="00470910"/>
    <w:rsid w:val="0047124F"/>
    <w:rsid w:val="0047175F"/>
    <w:rsid w:val="00471BA0"/>
    <w:rsid w:val="00471E26"/>
    <w:rsid w:val="0047294A"/>
    <w:rsid w:val="00472A5D"/>
    <w:rsid w:val="004734CA"/>
    <w:rsid w:val="004739D2"/>
    <w:rsid w:val="00473E59"/>
    <w:rsid w:val="00474245"/>
    <w:rsid w:val="00474DE5"/>
    <w:rsid w:val="00474EFD"/>
    <w:rsid w:val="00474F62"/>
    <w:rsid w:val="00475570"/>
    <w:rsid w:val="00476173"/>
    <w:rsid w:val="00476EC5"/>
    <w:rsid w:val="00477187"/>
    <w:rsid w:val="004771FE"/>
    <w:rsid w:val="004778C5"/>
    <w:rsid w:val="00480A0F"/>
    <w:rsid w:val="00480BED"/>
    <w:rsid w:val="00480E55"/>
    <w:rsid w:val="0048119A"/>
    <w:rsid w:val="00481580"/>
    <w:rsid w:val="00481918"/>
    <w:rsid w:val="00481A11"/>
    <w:rsid w:val="00482343"/>
    <w:rsid w:val="0048279C"/>
    <w:rsid w:val="00482B29"/>
    <w:rsid w:val="00482B8D"/>
    <w:rsid w:val="00482E26"/>
    <w:rsid w:val="00483FC5"/>
    <w:rsid w:val="004842C3"/>
    <w:rsid w:val="004845BF"/>
    <w:rsid w:val="004846A3"/>
    <w:rsid w:val="00484C6B"/>
    <w:rsid w:val="00484FE9"/>
    <w:rsid w:val="0048503C"/>
    <w:rsid w:val="0048640C"/>
    <w:rsid w:val="00486C89"/>
    <w:rsid w:val="00487245"/>
    <w:rsid w:val="0048789B"/>
    <w:rsid w:val="00490465"/>
    <w:rsid w:val="00490AFD"/>
    <w:rsid w:val="00490D0D"/>
    <w:rsid w:val="0049101E"/>
    <w:rsid w:val="004911CB"/>
    <w:rsid w:val="00491AC4"/>
    <w:rsid w:val="00491CAA"/>
    <w:rsid w:val="00491CC6"/>
    <w:rsid w:val="00491FD3"/>
    <w:rsid w:val="0049208C"/>
    <w:rsid w:val="00492A15"/>
    <w:rsid w:val="00492E36"/>
    <w:rsid w:val="00493A5B"/>
    <w:rsid w:val="00493F57"/>
    <w:rsid w:val="00494082"/>
    <w:rsid w:val="004941AB"/>
    <w:rsid w:val="0049491D"/>
    <w:rsid w:val="00494C48"/>
    <w:rsid w:val="00494EB3"/>
    <w:rsid w:val="004953A0"/>
    <w:rsid w:val="0049542C"/>
    <w:rsid w:val="00495670"/>
    <w:rsid w:val="00495BEA"/>
    <w:rsid w:val="00495ED7"/>
    <w:rsid w:val="00495EEE"/>
    <w:rsid w:val="00495FA2"/>
    <w:rsid w:val="0049630C"/>
    <w:rsid w:val="0049632C"/>
    <w:rsid w:val="0049633E"/>
    <w:rsid w:val="00496493"/>
    <w:rsid w:val="00496779"/>
    <w:rsid w:val="004967C4"/>
    <w:rsid w:val="00496CA0"/>
    <w:rsid w:val="0049780C"/>
    <w:rsid w:val="00497A00"/>
    <w:rsid w:val="004A0038"/>
    <w:rsid w:val="004A02FE"/>
    <w:rsid w:val="004A0F71"/>
    <w:rsid w:val="004A1529"/>
    <w:rsid w:val="004A18DD"/>
    <w:rsid w:val="004A1C09"/>
    <w:rsid w:val="004A2AA0"/>
    <w:rsid w:val="004A2D73"/>
    <w:rsid w:val="004A31C7"/>
    <w:rsid w:val="004A3414"/>
    <w:rsid w:val="004A3485"/>
    <w:rsid w:val="004A38E0"/>
    <w:rsid w:val="004A3C3C"/>
    <w:rsid w:val="004A408A"/>
    <w:rsid w:val="004A431B"/>
    <w:rsid w:val="004A4E76"/>
    <w:rsid w:val="004A5841"/>
    <w:rsid w:val="004A5D82"/>
    <w:rsid w:val="004A5E69"/>
    <w:rsid w:val="004A61BA"/>
    <w:rsid w:val="004A6236"/>
    <w:rsid w:val="004A6514"/>
    <w:rsid w:val="004A706B"/>
    <w:rsid w:val="004A72E3"/>
    <w:rsid w:val="004A780C"/>
    <w:rsid w:val="004A7F30"/>
    <w:rsid w:val="004B0679"/>
    <w:rsid w:val="004B102C"/>
    <w:rsid w:val="004B17E8"/>
    <w:rsid w:val="004B1BFE"/>
    <w:rsid w:val="004B1E2A"/>
    <w:rsid w:val="004B1E57"/>
    <w:rsid w:val="004B2813"/>
    <w:rsid w:val="004B2BA6"/>
    <w:rsid w:val="004B346F"/>
    <w:rsid w:val="004B374E"/>
    <w:rsid w:val="004B3BD7"/>
    <w:rsid w:val="004B530D"/>
    <w:rsid w:val="004B5618"/>
    <w:rsid w:val="004B58F6"/>
    <w:rsid w:val="004B5A0C"/>
    <w:rsid w:val="004B5C02"/>
    <w:rsid w:val="004B648C"/>
    <w:rsid w:val="004B68C1"/>
    <w:rsid w:val="004B69F7"/>
    <w:rsid w:val="004B6ACA"/>
    <w:rsid w:val="004B7230"/>
    <w:rsid w:val="004B737B"/>
    <w:rsid w:val="004B7A8A"/>
    <w:rsid w:val="004C02F7"/>
    <w:rsid w:val="004C0488"/>
    <w:rsid w:val="004C0BC5"/>
    <w:rsid w:val="004C102C"/>
    <w:rsid w:val="004C11AA"/>
    <w:rsid w:val="004C12B4"/>
    <w:rsid w:val="004C1740"/>
    <w:rsid w:val="004C1BBC"/>
    <w:rsid w:val="004C2207"/>
    <w:rsid w:val="004C3348"/>
    <w:rsid w:val="004C3349"/>
    <w:rsid w:val="004C33EC"/>
    <w:rsid w:val="004C4486"/>
    <w:rsid w:val="004C4679"/>
    <w:rsid w:val="004C54AF"/>
    <w:rsid w:val="004C57E1"/>
    <w:rsid w:val="004C5D74"/>
    <w:rsid w:val="004C60CA"/>
    <w:rsid w:val="004C7023"/>
    <w:rsid w:val="004C706F"/>
    <w:rsid w:val="004C7524"/>
    <w:rsid w:val="004C77F6"/>
    <w:rsid w:val="004C784E"/>
    <w:rsid w:val="004C79EA"/>
    <w:rsid w:val="004C7EC7"/>
    <w:rsid w:val="004C7F85"/>
    <w:rsid w:val="004D0276"/>
    <w:rsid w:val="004D0535"/>
    <w:rsid w:val="004D05EE"/>
    <w:rsid w:val="004D1B46"/>
    <w:rsid w:val="004D209C"/>
    <w:rsid w:val="004D21F2"/>
    <w:rsid w:val="004D23FA"/>
    <w:rsid w:val="004D2792"/>
    <w:rsid w:val="004D31ED"/>
    <w:rsid w:val="004D3A73"/>
    <w:rsid w:val="004D422E"/>
    <w:rsid w:val="004D4284"/>
    <w:rsid w:val="004D43AA"/>
    <w:rsid w:val="004D66E1"/>
    <w:rsid w:val="004D69FB"/>
    <w:rsid w:val="004D759E"/>
    <w:rsid w:val="004D7615"/>
    <w:rsid w:val="004D7A03"/>
    <w:rsid w:val="004D7E48"/>
    <w:rsid w:val="004E075E"/>
    <w:rsid w:val="004E0B8C"/>
    <w:rsid w:val="004E1039"/>
    <w:rsid w:val="004E15CF"/>
    <w:rsid w:val="004E17FA"/>
    <w:rsid w:val="004E20D4"/>
    <w:rsid w:val="004E23E4"/>
    <w:rsid w:val="004E2615"/>
    <w:rsid w:val="004E292D"/>
    <w:rsid w:val="004E2E65"/>
    <w:rsid w:val="004E2EB9"/>
    <w:rsid w:val="004E300A"/>
    <w:rsid w:val="004E3221"/>
    <w:rsid w:val="004E3EC0"/>
    <w:rsid w:val="004E4026"/>
    <w:rsid w:val="004E420D"/>
    <w:rsid w:val="004E45FD"/>
    <w:rsid w:val="004E480B"/>
    <w:rsid w:val="004E493D"/>
    <w:rsid w:val="004E4F34"/>
    <w:rsid w:val="004E4F88"/>
    <w:rsid w:val="004E5022"/>
    <w:rsid w:val="004E52BE"/>
    <w:rsid w:val="004E53E5"/>
    <w:rsid w:val="004E5E79"/>
    <w:rsid w:val="004E6642"/>
    <w:rsid w:val="004E6815"/>
    <w:rsid w:val="004E6D11"/>
    <w:rsid w:val="004E6F1B"/>
    <w:rsid w:val="004E70AA"/>
    <w:rsid w:val="004E74E7"/>
    <w:rsid w:val="004E777E"/>
    <w:rsid w:val="004F0167"/>
    <w:rsid w:val="004F06F4"/>
    <w:rsid w:val="004F0785"/>
    <w:rsid w:val="004F09E5"/>
    <w:rsid w:val="004F0B46"/>
    <w:rsid w:val="004F0D9A"/>
    <w:rsid w:val="004F1010"/>
    <w:rsid w:val="004F1C4A"/>
    <w:rsid w:val="004F1E62"/>
    <w:rsid w:val="004F301B"/>
    <w:rsid w:val="004F3445"/>
    <w:rsid w:val="004F361B"/>
    <w:rsid w:val="004F3710"/>
    <w:rsid w:val="004F45EC"/>
    <w:rsid w:val="004F4CC9"/>
    <w:rsid w:val="004F4F58"/>
    <w:rsid w:val="004F50EC"/>
    <w:rsid w:val="004F53DA"/>
    <w:rsid w:val="004F5983"/>
    <w:rsid w:val="004F5B3E"/>
    <w:rsid w:val="004F5BC5"/>
    <w:rsid w:val="004F625A"/>
    <w:rsid w:val="004F661B"/>
    <w:rsid w:val="004F663C"/>
    <w:rsid w:val="004F688C"/>
    <w:rsid w:val="004F704C"/>
    <w:rsid w:val="004F708B"/>
    <w:rsid w:val="004F7766"/>
    <w:rsid w:val="004F7BE6"/>
    <w:rsid w:val="004F7FCF"/>
    <w:rsid w:val="0050029A"/>
    <w:rsid w:val="005005D4"/>
    <w:rsid w:val="005006DD"/>
    <w:rsid w:val="0050093F"/>
    <w:rsid w:val="00500D8C"/>
    <w:rsid w:val="0050113C"/>
    <w:rsid w:val="00501581"/>
    <w:rsid w:val="00501895"/>
    <w:rsid w:val="005019E0"/>
    <w:rsid w:val="00501B66"/>
    <w:rsid w:val="00501CD5"/>
    <w:rsid w:val="00501D37"/>
    <w:rsid w:val="005021C7"/>
    <w:rsid w:val="005022F6"/>
    <w:rsid w:val="005025D3"/>
    <w:rsid w:val="00502A2B"/>
    <w:rsid w:val="00502B0C"/>
    <w:rsid w:val="00502D6B"/>
    <w:rsid w:val="00502F65"/>
    <w:rsid w:val="00503429"/>
    <w:rsid w:val="00503687"/>
    <w:rsid w:val="00503954"/>
    <w:rsid w:val="00503A18"/>
    <w:rsid w:val="00504306"/>
    <w:rsid w:val="00504EDA"/>
    <w:rsid w:val="00505C36"/>
    <w:rsid w:val="00505DDB"/>
    <w:rsid w:val="00506CDD"/>
    <w:rsid w:val="00506F18"/>
    <w:rsid w:val="0050716B"/>
    <w:rsid w:val="00507302"/>
    <w:rsid w:val="005075E5"/>
    <w:rsid w:val="00507A22"/>
    <w:rsid w:val="00507B77"/>
    <w:rsid w:val="00510149"/>
    <w:rsid w:val="0051080A"/>
    <w:rsid w:val="00510ECA"/>
    <w:rsid w:val="00511181"/>
    <w:rsid w:val="00511BC8"/>
    <w:rsid w:val="00511CCF"/>
    <w:rsid w:val="005129BF"/>
    <w:rsid w:val="005130C3"/>
    <w:rsid w:val="005133CF"/>
    <w:rsid w:val="0051435E"/>
    <w:rsid w:val="005143AB"/>
    <w:rsid w:val="00514633"/>
    <w:rsid w:val="0051522A"/>
    <w:rsid w:val="00515C49"/>
    <w:rsid w:val="005161C1"/>
    <w:rsid w:val="00516961"/>
    <w:rsid w:val="005169A6"/>
    <w:rsid w:val="00516A09"/>
    <w:rsid w:val="00516DF9"/>
    <w:rsid w:val="005174F5"/>
    <w:rsid w:val="00520661"/>
    <w:rsid w:val="00520DF5"/>
    <w:rsid w:val="00521182"/>
    <w:rsid w:val="00521368"/>
    <w:rsid w:val="0052149A"/>
    <w:rsid w:val="005215A0"/>
    <w:rsid w:val="005215F7"/>
    <w:rsid w:val="00521C49"/>
    <w:rsid w:val="00521DFE"/>
    <w:rsid w:val="00521E38"/>
    <w:rsid w:val="005227C3"/>
    <w:rsid w:val="005229E1"/>
    <w:rsid w:val="00522AE5"/>
    <w:rsid w:val="00522BA2"/>
    <w:rsid w:val="00522BF6"/>
    <w:rsid w:val="00523D25"/>
    <w:rsid w:val="00524A77"/>
    <w:rsid w:val="00524BD1"/>
    <w:rsid w:val="00524E42"/>
    <w:rsid w:val="00525341"/>
    <w:rsid w:val="00525370"/>
    <w:rsid w:val="00525A9F"/>
    <w:rsid w:val="00525C9D"/>
    <w:rsid w:val="00525E0C"/>
    <w:rsid w:val="00525E6C"/>
    <w:rsid w:val="00525E94"/>
    <w:rsid w:val="00526166"/>
    <w:rsid w:val="005263C9"/>
    <w:rsid w:val="00526AC7"/>
    <w:rsid w:val="00527138"/>
    <w:rsid w:val="00527139"/>
    <w:rsid w:val="00527AB9"/>
    <w:rsid w:val="00530305"/>
    <w:rsid w:val="005304B0"/>
    <w:rsid w:val="00530B83"/>
    <w:rsid w:val="00531D09"/>
    <w:rsid w:val="00532233"/>
    <w:rsid w:val="00532294"/>
    <w:rsid w:val="005325EA"/>
    <w:rsid w:val="005326AE"/>
    <w:rsid w:val="0053327D"/>
    <w:rsid w:val="0053362E"/>
    <w:rsid w:val="00533819"/>
    <w:rsid w:val="00533A02"/>
    <w:rsid w:val="0053493B"/>
    <w:rsid w:val="00534B77"/>
    <w:rsid w:val="00534E27"/>
    <w:rsid w:val="00534FA3"/>
    <w:rsid w:val="005352DA"/>
    <w:rsid w:val="00535352"/>
    <w:rsid w:val="005356C3"/>
    <w:rsid w:val="0053570F"/>
    <w:rsid w:val="0053618B"/>
    <w:rsid w:val="005364C8"/>
    <w:rsid w:val="00537114"/>
    <w:rsid w:val="00537816"/>
    <w:rsid w:val="00537BC7"/>
    <w:rsid w:val="00540160"/>
    <w:rsid w:val="00540C22"/>
    <w:rsid w:val="005410D7"/>
    <w:rsid w:val="005416B6"/>
    <w:rsid w:val="00541AB3"/>
    <w:rsid w:val="00541FFC"/>
    <w:rsid w:val="005420E3"/>
    <w:rsid w:val="005427E2"/>
    <w:rsid w:val="0054294D"/>
    <w:rsid w:val="00542AE7"/>
    <w:rsid w:val="00542BA1"/>
    <w:rsid w:val="00542D6F"/>
    <w:rsid w:val="00542EF6"/>
    <w:rsid w:val="0054316E"/>
    <w:rsid w:val="00543552"/>
    <w:rsid w:val="00543A17"/>
    <w:rsid w:val="00543B0E"/>
    <w:rsid w:val="00543E00"/>
    <w:rsid w:val="005445BA"/>
    <w:rsid w:val="005447B8"/>
    <w:rsid w:val="00544E0A"/>
    <w:rsid w:val="00545744"/>
    <w:rsid w:val="005459C3"/>
    <w:rsid w:val="00545C55"/>
    <w:rsid w:val="00545DFF"/>
    <w:rsid w:val="00546069"/>
    <w:rsid w:val="00546254"/>
    <w:rsid w:val="00546497"/>
    <w:rsid w:val="005468EA"/>
    <w:rsid w:val="005468F7"/>
    <w:rsid w:val="00546993"/>
    <w:rsid w:val="0054715E"/>
    <w:rsid w:val="005471BE"/>
    <w:rsid w:val="005476D6"/>
    <w:rsid w:val="0054775A"/>
    <w:rsid w:val="005478D5"/>
    <w:rsid w:val="005478FA"/>
    <w:rsid w:val="00547AE5"/>
    <w:rsid w:val="00547BD4"/>
    <w:rsid w:val="00547E35"/>
    <w:rsid w:val="005505E0"/>
    <w:rsid w:val="00550A96"/>
    <w:rsid w:val="00550D7A"/>
    <w:rsid w:val="00550E0F"/>
    <w:rsid w:val="005514E5"/>
    <w:rsid w:val="00552081"/>
    <w:rsid w:val="00552816"/>
    <w:rsid w:val="00552A44"/>
    <w:rsid w:val="00552BC1"/>
    <w:rsid w:val="00552C01"/>
    <w:rsid w:val="00553236"/>
    <w:rsid w:val="00553A11"/>
    <w:rsid w:val="00553E11"/>
    <w:rsid w:val="00553F74"/>
    <w:rsid w:val="005545E4"/>
    <w:rsid w:val="00554A21"/>
    <w:rsid w:val="00554BE8"/>
    <w:rsid w:val="005550B8"/>
    <w:rsid w:val="00555862"/>
    <w:rsid w:val="00556B2A"/>
    <w:rsid w:val="00556E6D"/>
    <w:rsid w:val="00556FC7"/>
    <w:rsid w:val="00557228"/>
    <w:rsid w:val="00557882"/>
    <w:rsid w:val="00557B3E"/>
    <w:rsid w:val="005601BF"/>
    <w:rsid w:val="0056043E"/>
    <w:rsid w:val="0056059D"/>
    <w:rsid w:val="00560791"/>
    <w:rsid w:val="0056087A"/>
    <w:rsid w:val="005610F6"/>
    <w:rsid w:val="00561B4C"/>
    <w:rsid w:val="00561D7A"/>
    <w:rsid w:val="00561ED7"/>
    <w:rsid w:val="00562523"/>
    <w:rsid w:val="00563595"/>
    <w:rsid w:val="00563730"/>
    <w:rsid w:val="005645B9"/>
    <w:rsid w:val="005645C3"/>
    <w:rsid w:val="00565107"/>
    <w:rsid w:val="00565866"/>
    <w:rsid w:val="00565A2A"/>
    <w:rsid w:val="00565DA8"/>
    <w:rsid w:val="00565F23"/>
    <w:rsid w:val="005660C6"/>
    <w:rsid w:val="00566244"/>
    <w:rsid w:val="00566634"/>
    <w:rsid w:val="00566F04"/>
    <w:rsid w:val="00567238"/>
    <w:rsid w:val="005677D5"/>
    <w:rsid w:val="00567808"/>
    <w:rsid w:val="00570395"/>
    <w:rsid w:val="0057055A"/>
    <w:rsid w:val="005707F6"/>
    <w:rsid w:val="00570ECF"/>
    <w:rsid w:val="00570F5A"/>
    <w:rsid w:val="00571A9F"/>
    <w:rsid w:val="00571B1C"/>
    <w:rsid w:val="00571E08"/>
    <w:rsid w:val="00571F22"/>
    <w:rsid w:val="0057235D"/>
    <w:rsid w:val="005724F0"/>
    <w:rsid w:val="00572530"/>
    <w:rsid w:val="00572C41"/>
    <w:rsid w:val="00572DE8"/>
    <w:rsid w:val="00572EEA"/>
    <w:rsid w:val="005733D1"/>
    <w:rsid w:val="00573440"/>
    <w:rsid w:val="00573B2C"/>
    <w:rsid w:val="00573B6D"/>
    <w:rsid w:val="00573B96"/>
    <w:rsid w:val="00573DD1"/>
    <w:rsid w:val="00574476"/>
    <w:rsid w:val="005746BF"/>
    <w:rsid w:val="00575517"/>
    <w:rsid w:val="00575B79"/>
    <w:rsid w:val="00575BC0"/>
    <w:rsid w:val="00577080"/>
    <w:rsid w:val="0057725F"/>
    <w:rsid w:val="005772E8"/>
    <w:rsid w:val="00577CAC"/>
    <w:rsid w:val="00577DD2"/>
    <w:rsid w:val="00577DDC"/>
    <w:rsid w:val="00580981"/>
    <w:rsid w:val="0058115D"/>
    <w:rsid w:val="00581284"/>
    <w:rsid w:val="005812F9"/>
    <w:rsid w:val="0058176A"/>
    <w:rsid w:val="00582498"/>
    <w:rsid w:val="0058294D"/>
    <w:rsid w:val="005830A3"/>
    <w:rsid w:val="005833AB"/>
    <w:rsid w:val="0058371D"/>
    <w:rsid w:val="005838EF"/>
    <w:rsid w:val="00583926"/>
    <w:rsid w:val="00583F0E"/>
    <w:rsid w:val="00583F0F"/>
    <w:rsid w:val="00584516"/>
    <w:rsid w:val="00584626"/>
    <w:rsid w:val="00584866"/>
    <w:rsid w:val="00584C25"/>
    <w:rsid w:val="00584D75"/>
    <w:rsid w:val="00585217"/>
    <w:rsid w:val="00585588"/>
    <w:rsid w:val="00586BEC"/>
    <w:rsid w:val="005873B7"/>
    <w:rsid w:val="00587773"/>
    <w:rsid w:val="00587F1A"/>
    <w:rsid w:val="0059068E"/>
    <w:rsid w:val="00590C17"/>
    <w:rsid w:val="00590F27"/>
    <w:rsid w:val="0059112F"/>
    <w:rsid w:val="005915A9"/>
    <w:rsid w:val="00591BBF"/>
    <w:rsid w:val="00592004"/>
    <w:rsid w:val="00592947"/>
    <w:rsid w:val="00592FAA"/>
    <w:rsid w:val="0059318C"/>
    <w:rsid w:val="00593492"/>
    <w:rsid w:val="00593569"/>
    <w:rsid w:val="00593DA5"/>
    <w:rsid w:val="00594470"/>
    <w:rsid w:val="00594849"/>
    <w:rsid w:val="00594B17"/>
    <w:rsid w:val="00594CB3"/>
    <w:rsid w:val="00594DD9"/>
    <w:rsid w:val="005952EA"/>
    <w:rsid w:val="00595A6A"/>
    <w:rsid w:val="00596199"/>
    <w:rsid w:val="00596441"/>
    <w:rsid w:val="005965AC"/>
    <w:rsid w:val="00596CBF"/>
    <w:rsid w:val="00596D00"/>
    <w:rsid w:val="00597183"/>
    <w:rsid w:val="005977A4"/>
    <w:rsid w:val="00597CC2"/>
    <w:rsid w:val="00597D52"/>
    <w:rsid w:val="005A07B1"/>
    <w:rsid w:val="005A099E"/>
    <w:rsid w:val="005A0E12"/>
    <w:rsid w:val="005A1403"/>
    <w:rsid w:val="005A1638"/>
    <w:rsid w:val="005A189D"/>
    <w:rsid w:val="005A21D7"/>
    <w:rsid w:val="005A24EA"/>
    <w:rsid w:val="005A258E"/>
    <w:rsid w:val="005A2710"/>
    <w:rsid w:val="005A30B8"/>
    <w:rsid w:val="005A3320"/>
    <w:rsid w:val="005A3506"/>
    <w:rsid w:val="005A3841"/>
    <w:rsid w:val="005A4535"/>
    <w:rsid w:val="005A4C82"/>
    <w:rsid w:val="005A557C"/>
    <w:rsid w:val="005A5E90"/>
    <w:rsid w:val="005A5FC5"/>
    <w:rsid w:val="005A6687"/>
    <w:rsid w:val="005A67FD"/>
    <w:rsid w:val="005A72FB"/>
    <w:rsid w:val="005A7345"/>
    <w:rsid w:val="005A77A6"/>
    <w:rsid w:val="005A7EBE"/>
    <w:rsid w:val="005B00A4"/>
    <w:rsid w:val="005B0422"/>
    <w:rsid w:val="005B04CC"/>
    <w:rsid w:val="005B08AF"/>
    <w:rsid w:val="005B0982"/>
    <w:rsid w:val="005B0BB1"/>
    <w:rsid w:val="005B111D"/>
    <w:rsid w:val="005B21BE"/>
    <w:rsid w:val="005B27C4"/>
    <w:rsid w:val="005B2814"/>
    <w:rsid w:val="005B2834"/>
    <w:rsid w:val="005B2B13"/>
    <w:rsid w:val="005B2E58"/>
    <w:rsid w:val="005B349B"/>
    <w:rsid w:val="005B3672"/>
    <w:rsid w:val="005B3EBA"/>
    <w:rsid w:val="005B406C"/>
    <w:rsid w:val="005B4534"/>
    <w:rsid w:val="005B4D9B"/>
    <w:rsid w:val="005B5BA7"/>
    <w:rsid w:val="005B5CC4"/>
    <w:rsid w:val="005B5E57"/>
    <w:rsid w:val="005B5FA6"/>
    <w:rsid w:val="005B60EA"/>
    <w:rsid w:val="005B633C"/>
    <w:rsid w:val="005B6591"/>
    <w:rsid w:val="005B68C2"/>
    <w:rsid w:val="005B6BED"/>
    <w:rsid w:val="005B7D2A"/>
    <w:rsid w:val="005C0A82"/>
    <w:rsid w:val="005C0E18"/>
    <w:rsid w:val="005C0FA6"/>
    <w:rsid w:val="005C121C"/>
    <w:rsid w:val="005C1907"/>
    <w:rsid w:val="005C199D"/>
    <w:rsid w:val="005C1FDE"/>
    <w:rsid w:val="005C20A2"/>
    <w:rsid w:val="005C22A6"/>
    <w:rsid w:val="005C2A1A"/>
    <w:rsid w:val="005C4205"/>
    <w:rsid w:val="005C4349"/>
    <w:rsid w:val="005C4616"/>
    <w:rsid w:val="005C4A93"/>
    <w:rsid w:val="005C4AB9"/>
    <w:rsid w:val="005C4ADC"/>
    <w:rsid w:val="005C4D7E"/>
    <w:rsid w:val="005C4F9D"/>
    <w:rsid w:val="005C5229"/>
    <w:rsid w:val="005C6B30"/>
    <w:rsid w:val="005C6F55"/>
    <w:rsid w:val="005C7470"/>
    <w:rsid w:val="005C75FF"/>
    <w:rsid w:val="005C77F3"/>
    <w:rsid w:val="005C7CA1"/>
    <w:rsid w:val="005D01AF"/>
    <w:rsid w:val="005D043F"/>
    <w:rsid w:val="005D0498"/>
    <w:rsid w:val="005D052A"/>
    <w:rsid w:val="005D0551"/>
    <w:rsid w:val="005D0704"/>
    <w:rsid w:val="005D07BB"/>
    <w:rsid w:val="005D0AE5"/>
    <w:rsid w:val="005D0C1A"/>
    <w:rsid w:val="005D116D"/>
    <w:rsid w:val="005D1E41"/>
    <w:rsid w:val="005D275C"/>
    <w:rsid w:val="005D2C5F"/>
    <w:rsid w:val="005D2FDF"/>
    <w:rsid w:val="005D3A8D"/>
    <w:rsid w:val="005D4172"/>
    <w:rsid w:val="005D4D3F"/>
    <w:rsid w:val="005D4F25"/>
    <w:rsid w:val="005D50AC"/>
    <w:rsid w:val="005D5550"/>
    <w:rsid w:val="005D56EA"/>
    <w:rsid w:val="005D58D9"/>
    <w:rsid w:val="005D59A5"/>
    <w:rsid w:val="005D5DF5"/>
    <w:rsid w:val="005D6652"/>
    <w:rsid w:val="005D6ACC"/>
    <w:rsid w:val="005D7777"/>
    <w:rsid w:val="005D7CCD"/>
    <w:rsid w:val="005D7F50"/>
    <w:rsid w:val="005D7F8D"/>
    <w:rsid w:val="005E05B8"/>
    <w:rsid w:val="005E065A"/>
    <w:rsid w:val="005E0797"/>
    <w:rsid w:val="005E0B62"/>
    <w:rsid w:val="005E12E7"/>
    <w:rsid w:val="005E1478"/>
    <w:rsid w:val="005E1AD0"/>
    <w:rsid w:val="005E1EB2"/>
    <w:rsid w:val="005E24F5"/>
    <w:rsid w:val="005E2BC7"/>
    <w:rsid w:val="005E2DBD"/>
    <w:rsid w:val="005E2E52"/>
    <w:rsid w:val="005E31B4"/>
    <w:rsid w:val="005E35B8"/>
    <w:rsid w:val="005E35D0"/>
    <w:rsid w:val="005E395B"/>
    <w:rsid w:val="005E3AC7"/>
    <w:rsid w:val="005E470C"/>
    <w:rsid w:val="005E4AD8"/>
    <w:rsid w:val="005E4EEA"/>
    <w:rsid w:val="005E55D4"/>
    <w:rsid w:val="005E59C4"/>
    <w:rsid w:val="005E5B77"/>
    <w:rsid w:val="005E6026"/>
    <w:rsid w:val="005E66EC"/>
    <w:rsid w:val="005E7317"/>
    <w:rsid w:val="005E78FA"/>
    <w:rsid w:val="005F07E9"/>
    <w:rsid w:val="005F0E49"/>
    <w:rsid w:val="005F101D"/>
    <w:rsid w:val="005F21E0"/>
    <w:rsid w:val="005F2B11"/>
    <w:rsid w:val="005F35C9"/>
    <w:rsid w:val="005F385C"/>
    <w:rsid w:val="005F3C6E"/>
    <w:rsid w:val="005F4CB4"/>
    <w:rsid w:val="005F5163"/>
    <w:rsid w:val="005F59D0"/>
    <w:rsid w:val="005F5A99"/>
    <w:rsid w:val="005F6052"/>
    <w:rsid w:val="005F6063"/>
    <w:rsid w:val="005F6610"/>
    <w:rsid w:val="005F67CD"/>
    <w:rsid w:val="005F6EBE"/>
    <w:rsid w:val="005F70FE"/>
    <w:rsid w:val="005F73B4"/>
    <w:rsid w:val="005F776B"/>
    <w:rsid w:val="005F79DF"/>
    <w:rsid w:val="0060024A"/>
    <w:rsid w:val="00600A63"/>
    <w:rsid w:val="00600D39"/>
    <w:rsid w:val="006012C9"/>
    <w:rsid w:val="00601479"/>
    <w:rsid w:val="006018F6"/>
    <w:rsid w:val="00601BB2"/>
    <w:rsid w:val="00602EA8"/>
    <w:rsid w:val="0060301D"/>
    <w:rsid w:val="00603160"/>
    <w:rsid w:val="006031BF"/>
    <w:rsid w:val="00603515"/>
    <w:rsid w:val="00604FA0"/>
    <w:rsid w:val="0060537A"/>
    <w:rsid w:val="0060566C"/>
    <w:rsid w:val="00605727"/>
    <w:rsid w:val="006060B8"/>
    <w:rsid w:val="00606176"/>
    <w:rsid w:val="006061CA"/>
    <w:rsid w:val="00606437"/>
    <w:rsid w:val="00606840"/>
    <w:rsid w:val="00606B8A"/>
    <w:rsid w:val="006071A7"/>
    <w:rsid w:val="006077AA"/>
    <w:rsid w:val="00607921"/>
    <w:rsid w:val="006079B8"/>
    <w:rsid w:val="006108C3"/>
    <w:rsid w:val="006109EC"/>
    <w:rsid w:val="00610C7D"/>
    <w:rsid w:val="00610CC0"/>
    <w:rsid w:val="006110FF"/>
    <w:rsid w:val="00611274"/>
    <w:rsid w:val="00611F77"/>
    <w:rsid w:val="00611FBC"/>
    <w:rsid w:val="006120BE"/>
    <w:rsid w:val="006120D8"/>
    <w:rsid w:val="0061257A"/>
    <w:rsid w:val="00612591"/>
    <w:rsid w:val="00612659"/>
    <w:rsid w:val="00612743"/>
    <w:rsid w:val="006128AF"/>
    <w:rsid w:val="00612C43"/>
    <w:rsid w:val="00613105"/>
    <w:rsid w:val="006145EA"/>
    <w:rsid w:val="00614FC7"/>
    <w:rsid w:val="0061529D"/>
    <w:rsid w:val="00615356"/>
    <w:rsid w:val="006163BD"/>
    <w:rsid w:val="00616872"/>
    <w:rsid w:val="00616A7B"/>
    <w:rsid w:val="00616ED4"/>
    <w:rsid w:val="00617689"/>
    <w:rsid w:val="00620CA6"/>
    <w:rsid w:val="00621092"/>
    <w:rsid w:val="006212E2"/>
    <w:rsid w:val="00621871"/>
    <w:rsid w:val="006218B0"/>
    <w:rsid w:val="00621C9A"/>
    <w:rsid w:val="006222F8"/>
    <w:rsid w:val="00622667"/>
    <w:rsid w:val="0062270D"/>
    <w:rsid w:val="006228CF"/>
    <w:rsid w:val="00622AA0"/>
    <w:rsid w:val="00622B5A"/>
    <w:rsid w:val="00622C98"/>
    <w:rsid w:val="00622CC4"/>
    <w:rsid w:val="00622E36"/>
    <w:rsid w:val="00622EE7"/>
    <w:rsid w:val="006238C2"/>
    <w:rsid w:val="00623CFD"/>
    <w:rsid w:val="00623D70"/>
    <w:rsid w:val="00623F3F"/>
    <w:rsid w:val="006249CB"/>
    <w:rsid w:val="00624C27"/>
    <w:rsid w:val="00625085"/>
    <w:rsid w:val="00625D1D"/>
    <w:rsid w:val="00626725"/>
    <w:rsid w:val="00626EF9"/>
    <w:rsid w:val="006270FD"/>
    <w:rsid w:val="00627D1B"/>
    <w:rsid w:val="00631204"/>
    <w:rsid w:val="00631251"/>
    <w:rsid w:val="00631274"/>
    <w:rsid w:val="006314BB"/>
    <w:rsid w:val="00631661"/>
    <w:rsid w:val="006321A2"/>
    <w:rsid w:val="0063223A"/>
    <w:rsid w:val="0063254B"/>
    <w:rsid w:val="00632832"/>
    <w:rsid w:val="00633042"/>
    <w:rsid w:val="006338EC"/>
    <w:rsid w:val="00634076"/>
    <w:rsid w:val="00634675"/>
    <w:rsid w:val="00634CC2"/>
    <w:rsid w:val="00634D8A"/>
    <w:rsid w:val="00635218"/>
    <w:rsid w:val="00635F41"/>
    <w:rsid w:val="00636219"/>
    <w:rsid w:val="0063692B"/>
    <w:rsid w:val="00636A88"/>
    <w:rsid w:val="00636B1F"/>
    <w:rsid w:val="00636F97"/>
    <w:rsid w:val="00637250"/>
    <w:rsid w:val="00637DA2"/>
    <w:rsid w:val="00640B81"/>
    <w:rsid w:val="00640BA8"/>
    <w:rsid w:val="00640F6D"/>
    <w:rsid w:val="00640F7B"/>
    <w:rsid w:val="006410BA"/>
    <w:rsid w:val="006412B8"/>
    <w:rsid w:val="006419C0"/>
    <w:rsid w:val="00641D62"/>
    <w:rsid w:val="00641F4F"/>
    <w:rsid w:val="006426BE"/>
    <w:rsid w:val="00642987"/>
    <w:rsid w:val="00642AF6"/>
    <w:rsid w:val="00642B2C"/>
    <w:rsid w:val="00642DF5"/>
    <w:rsid w:val="006434B7"/>
    <w:rsid w:val="006435AF"/>
    <w:rsid w:val="00643645"/>
    <w:rsid w:val="006436B9"/>
    <w:rsid w:val="006436DE"/>
    <w:rsid w:val="006437FF"/>
    <w:rsid w:val="00643FD9"/>
    <w:rsid w:val="006440C5"/>
    <w:rsid w:val="00644225"/>
    <w:rsid w:val="006442CF"/>
    <w:rsid w:val="00644A8A"/>
    <w:rsid w:val="00644DE0"/>
    <w:rsid w:val="00645298"/>
    <w:rsid w:val="0064529A"/>
    <w:rsid w:val="00645CCF"/>
    <w:rsid w:val="00645F05"/>
    <w:rsid w:val="00646673"/>
    <w:rsid w:val="00646B10"/>
    <w:rsid w:val="00646BC6"/>
    <w:rsid w:val="00646E07"/>
    <w:rsid w:val="00646F90"/>
    <w:rsid w:val="006475A9"/>
    <w:rsid w:val="0064782C"/>
    <w:rsid w:val="00647B09"/>
    <w:rsid w:val="00647C8C"/>
    <w:rsid w:val="00647CE5"/>
    <w:rsid w:val="00650B65"/>
    <w:rsid w:val="006514EC"/>
    <w:rsid w:val="00651732"/>
    <w:rsid w:val="00651C25"/>
    <w:rsid w:val="006521E0"/>
    <w:rsid w:val="00652340"/>
    <w:rsid w:val="00652CB1"/>
    <w:rsid w:val="00652DB9"/>
    <w:rsid w:val="0065324A"/>
    <w:rsid w:val="00653613"/>
    <w:rsid w:val="006538C8"/>
    <w:rsid w:val="00653919"/>
    <w:rsid w:val="00653C60"/>
    <w:rsid w:val="00654090"/>
    <w:rsid w:val="006541D4"/>
    <w:rsid w:val="006543D2"/>
    <w:rsid w:val="006557A1"/>
    <w:rsid w:val="00655812"/>
    <w:rsid w:val="00655879"/>
    <w:rsid w:val="00656CFB"/>
    <w:rsid w:val="00656D0E"/>
    <w:rsid w:val="00657040"/>
    <w:rsid w:val="006574D4"/>
    <w:rsid w:val="0065766F"/>
    <w:rsid w:val="006601D9"/>
    <w:rsid w:val="0066076A"/>
    <w:rsid w:val="006615D6"/>
    <w:rsid w:val="00661E1D"/>
    <w:rsid w:val="0066297C"/>
    <w:rsid w:val="00664A41"/>
    <w:rsid w:val="0066517F"/>
    <w:rsid w:val="00665439"/>
    <w:rsid w:val="00665D8D"/>
    <w:rsid w:val="006665E0"/>
    <w:rsid w:val="0066666C"/>
    <w:rsid w:val="00666E46"/>
    <w:rsid w:val="00666F93"/>
    <w:rsid w:val="00667B1E"/>
    <w:rsid w:val="00667B49"/>
    <w:rsid w:val="006705C5"/>
    <w:rsid w:val="00670E2B"/>
    <w:rsid w:val="00671564"/>
    <w:rsid w:val="00671E04"/>
    <w:rsid w:val="0067207E"/>
    <w:rsid w:val="006726CA"/>
    <w:rsid w:val="00672955"/>
    <w:rsid w:val="00672A76"/>
    <w:rsid w:val="00672D52"/>
    <w:rsid w:val="006730EC"/>
    <w:rsid w:val="006734CC"/>
    <w:rsid w:val="0067351F"/>
    <w:rsid w:val="0067374E"/>
    <w:rsid w:val="006747C6"/>
    <w:rsid w:val="00674C7B"/>
    <w:rsid w:val="006754F8"/>
    <w:rsid w:val="006756EF"/>
    <w:rsid w:val="00675E35"/>
    <w:rsid w:val="006769C6"/>
    <w:rsid w:val="00676AAF"/>
    <w:rsid w:val="00676BAD"/>
    <w:rsid w:val="006777DD"/>
    <w:rsid w:val="0067785F"/>
    <w:rsid w:val="006779BC"/>
    <w:rsid w:val="00677A75"/>
    <w:rsid w:val="006806A6"/>
    <w:rsid w:val="006806F0"/>
    <w:rsid w:val="00680720"/>
    <w:rsid w:val="006811A3"/>
    <w:rsid w:val="006813C5"/>
    <w:rsid w:val="006815A4"/>
    <w:rsid w:val="00681A3F"/>
    <w:rsid w:val="00681CD5"/>
    <w:rsid w:val="006820C6"/>
    <w:rsid w:val="00682610"/>
    <w:rsid w:val="00682E0F"/>
    <w:rsid w:val="00683407"/>
    <w:rsid w:val="0068349B"/>
    <w:rsid w:val="0068351F"/>
    <w:rsid w:val="00683F85"/>
    <w:rsid w:val="00684911"/>
    <w:rsid w:val="00684E4B"/>
    <w:rsid w:val="00685754"/>
    <w:rsid w:val="006867F6"/>
    <w:rsid w:val="00687664"/>
    <w:rsid w:val="0068791F"/>
    <w:rsid w:val="00687D84"/>
    <w:rsid w:val="0069039C"/>
    <w:rsid w:val="00690451"/>
    <w:rsid w:val="006905E8"/>
    <w:rsid w:val="006907F9"/>
    <w:rsid w:val="00690922"/>
    <w:rsid w:val="00690F1E"/>
    <w:rsid w:val="0069117A"/>
    <w:rsid w:val="00692408"/>
    <w:rsid w:val="006924C6"/>
    <w:rsid w:val="006928FA"/>
    <w:rsid w:val="00692A5E"/>
    <w:rsid w:val="00692BA0"/>
    <w:rsid w:val="00692CA0"/>
    <w:rsid w:val="00693643"/>
    <w:rsid w:val="006936AC"/>
    <w:rsid w:val="00693BE4"/>
    <w:rsid w:val="00693D0E"/>
    <w:rsid w:val="00693E55"/>
    <w:rsid w:val="00694615"/>
    <w:rsid w:val="00694A0B"/>
    <w:rsid w:val="00694EB1"/>
    <w:rsid w:val="00694EF1"/>
    <w:rsid w:val="00695059"/>
    <w:rsid w:val="006959F5"/>
    <w:rsid w:val="00695D3A"/>
    <w:rsid w:val="00696065"/>
    <w:rsid w:val="00696995"/>
    <w:rsid w:val="00697BBD"/>
    <w:rsid w:val="00697FCD"/>
    <w:rsid w:val="006A0044"/>
    <w:rsid w:val="006A0356"/>
    <w:rsid w:val="006A043B"/>
    <w:rsid w:val="006A063A"/>
    <w:rsid w:val="006A0C50"/>
    <w:rsid w:val="006A0CCD"/>
    <w:rsid w:val="006A0F5C"/>
    <w:rsid w:val="006A11A7"/>
    <w:rsid w:val="006A2C6A"/>
    <w:rsid w:val="006A4268"/>
    <w:rsid w:val="006A4328"/>
    <w:rsid w:val="006A4BB1"/>
    <w:rsid w:val="006A4BC3"/>
    <w:rsid w:val="006A5C57"/>
    <w:rsid w:val="006A64BF"/>
    <w:rsid w:val="006A77AB"/>
    <w:rsid w:val="006A78EA"/>
    <w:rsid w:val="006A7AE4"/>
    <w:rsid w:val="006A7DAB"/>
    <w:rsid w:val="006B02F7"/>
    <w:rsid w:val="006B0B00"/>
    <w:rsid w:val="006B1060"/>
    <w:rsid w:val="006B1952"/>
    <w:rsid w:val="006B1E55"/>
    <w:rsid w:val="006B217F"/>
    <w:rsid w:val="006B24F5"/>
    <w:rsid w:val="006B2DB5"/>
    <w:rsid w:val="006B3C06"/>
    <w:rsid w:val="006B3FBA"/>
    <w:rsid w:val="006B4D7A"/>
    <w:rsid w:val="006B4D80"/>
    <w:rsid w:val="006B52B2"/>
    <w:rsid w:val="006B5D97"/>
    <w:rsid w:val="006B6A2F"/>
    <w:rsid w:val="006B70B7"/>
    <w:rsid w:val="006B7121"/>
    <w:rsid w:val="006B77E5"/>
    <w:rsid w:val="006C00F2"/>
    <w:rsid w:val="006C01DC"/>
    <w:rsid w:val="006C0A06"/>
    <w:rsid w:val="006C0DF3"/>
    <w:rsid w:val="006C1138"/>
    <w:rsid w:val="006C11CE"/>
    <w:rsid w:val="006C145E"/>
    <w:rsid w:val="006C1D5C"/>
    <w:rsid w:val="006C2212"/>
    <w:rsid w:val="006C2913"/>
    <w:rsid w:val="006C3C18"/>
    <w:rsid w:val="006C3C61"/>
    <w:rsid w:val="006C42EB"/>
    <w:rsid w:val="006C4405"/>
    <w:rsid w:val="006C4FBD"/>
    <w:rsid w:val="006C5495"/>
    <w:rsid w:val="006C5B37"/>
    <w:rsid w:val="006C5DA0"/>
    <w:rsid w:val="006C608A"/>
    <w:rsid w:val="006C63A9"/>
    <w:rsid w:val="006C6749"/>
    <w:rsid w:val="006C704E"/>
    <w:rsid w:val="006C7259"/>
    <w:rsid w:val="006C73C6"/>
    <w:rsid w:val="006C75EC"/>
    <w:rsid w:val="006C768F"/>
    <w:rsid w:val="006D08DD"/>
    <w:rsid w:val="006D1273"/>
    <w:rsid w:val="006D17E5"/>
    <w:rsid w:val="006D1975"/>
    <w:rsid w:val="006D1CD3"/>
    <w:rsid w:val="006D1F0E"/>
    <w:rsid w:val="006D27F6"/>
    <w:rsid w:val="006D2AAD"/>
    <w:rsid w:val="006D2D45"/>
    <w:rsid w:val="006D3237"/>
    <w:rsid w:val="006D3CD8"/>
    <w:rsid w:val="006D3DA4"/>
    <w:rsid w:val="006D3FBE"/>
    <w:rsid w:val="006D4096"/>
    <w:rsid w:val="006D41B2"/>
    <w:rsid w:val="006D438D"/>
    <w:rsid w:val="006D4624"/>
    <w:rsid w:val="006D493B"/>
    <w:rsid w:val="006D498F"/>
    <w:rsid w:val="006D4C94"/>
    <w:rsid w:val="006D4E57"/>
    <w:rsid w:val="006D4EA7"/>
    <w:rsid w:val="006D55CD"/>
    <w:rsid w:val="006D58D6"/>
    <w:rsid w:val="006D5BA0"/>
    <w:rsid w:val="006D63EC"/>
    <w:rsid w:val="006D6714"/>
    <w:rsid w:val="006D69FB"/>
    <w:rsid w:val="006D6D33"/>
    <w:rsid w:val="006D6FB8"/>
    <w:rsid w:val="006D6FF2"/>
    <w:rsid w:val="006D7257"/>
    <w:rsid w:val="006D7A29"/>
    <w:rsid w:val="006E0236"/>
    <w:rsid w:val="006E034A"/>
    <w:rsid w:val="006E0D4F"/>
    <w:rsid w:val="006E1613"/>
    <w:rsid w:val="006E199A"/>
    <w:rsid w:val="006E1FA7"/>
    <w:rsid w:val="006E242A"/>
    <w:rsid w:val="006E2941"/>
    <w:rsid w:val="006E2CAA"/>
    <w:rsid w:val="006E326E"/>
    <w:rsid w:val="006E3551"/>
    <w:rsid w:val="006E388F"/>
    <w:rsid w:val="006E4245"/>
    <w:rsid w:val="006E4B60"/>
    <w:rsid w:val="006E4FBC"/>
    <w:rsid w:val="006E5999"/>
    <w:rsid w:val="006E611D"/>
    <w:rsid w:val="006E6140"/>
    <w:rsid w:val="006E67C6"/>
    <w:rsid w:val="006E69B8"/>
    <w:rsid w:val="006E6E26"/>
    <w:rsid w:val="006E710F"/>
    <w:rsid w:val="006E752A"/>
    <w:rsid w:val="006E7959"/>
    <w:rsid w:val="006E7ED7"/>
    <w:rsid w:val="006F15D2"/>
    <w:rsid w:val="006F22DD"/>
    <w:rsid w:val="006F2CF8"/>
    <w:rsid w:val="006F33C4"/>
    <w:rsid w:val="006F35FC"/>
    <w:rsid w:val="006F3836"/>
    <w:rsid w:val="006F3C37"/>
    <w:rsid w:val="006F409A"/>
    <w:rsid w:val="006F4772"/>
    <w:rsid w:val="006F4D63"/>
    <w:rsid w:val="006F510A"/>
    <w:rsid w:val="006F51A4"/>
    <w:rsid w:val="006F5477"/>
    <w:rsid w:val="006F5A3E"/>
    <w:rsid w:val="006F5F2C"/>
    <w:rsid w:val="006F639B"/>
    <w:rsid w:val="006F66EF"/>
    <w:rsid w:val="006F6BBA"/>
    <w:rsid w:val="006F6F52"/>
    <w:rsid w:val="006F7007"/>
    <w:rsid w:val="006F798E"/>
    <w:rsid w:val="006F7F08"/>
    <w:rsid w:val="007000D6"/>
    <w:rsid w:val="00700250"/>
    <w:rsid w:val="00700536"/>
    <w:rsid w:val="0070118F"/>
    <w:rsid w:val="007015D6"/>
    <w:rsid w:val="007020B7"/>
    <w:rsid w:val="007020BA"/>
    <w:rsid w:val="00702175"/>
    <w:rsid w:val="007021A3"/>
    <w:rsid w:val="00702CA3"/>
    <w:rsid w:val="00702E3E"/>
    <w:rsid w:val="0070304B"/>
    <w:rsid w:val="00703114"/>
    <w:rsid w:val="007032BB"/>
    <w:rsid w:val="007033B2"/>
    <w:rsid w:val="007036FE"/>
    <w:rsid w:val="00704350"/>
    <w:rsid w:val="007049FC"/>
    <w:rsid w:val="007051CA"/>
    <w:rsid w:val="00705654"/>
    <w:rsid w:val="007065AB"/>
    <w:rsid w:val="007069D8"/>
    <w:rsid w:val="00706DA4"/>
    <w:rsid w:val="007071D1"/>
    <w:rsid w:val="00707368"/>
    <w:rsid w:val="00707E3E"/>
    <w:rsid w:val="0071098D"/>
    <w:rsid w:val="00711012"/>
    <w:rsid w:val="0071135E"/>
    <w:rsid w:val="007117C9"/>
    <w:rsid w:val="00711CB8"/>
    <w:rsid w:val="00711DE4"/>
    <w:rsid w:val="00712138"/>
    <w:rsid w:val="007125CE"/>
    <w:rsid w:val="007126E6"/>
    <w:rsid w:val="0071308B"/>
    <w:rsid w:val="00713748"/>
    <w:rsid w:val="00713B5B"/>
    <w:rsid w:val="00713FF3"/>
    <w:rsid w:val="0071437F"/>
    <w:rsid w:val="0071462D"/>
    <w:rsid w:val="00714FE7"/>
    <w:rsid w:val="007154B6"/>
    <w:rsid w:val="00715DD7"/>
    <w:rsid w:val="00716660"/>
    <w:rsid w:val="007167FA"/>
    <w:rsid w:val="00716AA7"/>
    <w:rsid w:val="00716BAC"/>
    <w:rsid w:val="00716F6D"/>
    <w:rsid w:val="007174CB"/>
    <w:rsid w:val="00717991"/>
    <w:rsid w:val="00717CBB"/>
    <w:rsid w:val="00717CD2"/>
    <w:rsid w:val="00717E97"/>
    <w:rsid w:val="00717FBF"/>
    <w:rsid w:val="007203D9"/>
    <w:rsid w:val="0072085F"/>
    <w:rsid w:val="00720885"/>
    <w:rsid w:val="00720D6A"/>
    <w:rsid w:val="0072118A"/>
    <w:rsid w:val="007213B2"/>
    <w:rsid w:val="00721583"/>
    <w:rsid w:val="00721786"/>
    <w:rsid w:val="00721933"/>
    <w:rsid w:val="007221DD"/>
    <w:rsid w:val="007221F7"/>
    <w:rsid w:val="00722B12"/>
    <w:rsid w:val="00722B40"/>
    <w:rsid w:val="007233AE"/>
    <w:rsid w:val="007233E1"/>
    <w:rsid w:val="00723443"/>
    <w:rsid w:val="00723573"/>
    <w:rsid w:val="00723B3B"/>
    <w:rsid w:val="00723EF8"/>
    <w:rsid w:val="00723FE5"/>
    <w:rsid w:val="007247F4"/>
    <w:rsid w:val="0072498F"/>
    <w:rsid w:val="00725539"/>
    <w:rsid w:val="0072603A"/>
    <w:rsid w:val="0072620C"/>
    <w:rsid w:val="0072670D"/>
    <w:rsid w:val="00726CF4"/>
    <w:rsid w:val="00727C80"/>
    <w:rsid w:val="0073118E"/>
    <w:rsid w:val="00731A20"/>
    <w:rsid w:val="00731A68"/>
    <w:rsid w:val="00731D0A"/>
    <w:rsid w:val="00731D6D"/>
    <w:rsid w:val="00731FEC"/>
    <w:rsid w:val="00732983"/>
    <w:rsid w:val="00732A49"/>
    <w:rsid w:val="00732B3F"/>
    <w:rsid w:val="00732B82"/>
    <w:rsid w:val="00732E1B"/>
    <w:rsid w:val="00732EAB"/>
    <w:rsid w:val="007331AB"/>
    <w:rsid w:val="007333A1"/>
    <w:rsid w:val="00733477"/>
    <w:rsid w:val="0073358B"/>
    <w:rsid w:val="007341F3"/>
    <w:rsid w:val="00734AC1"/>
    <w:rsid w:val="00734D22"/>
    <w:rsid w:val="00734E36"/>
    <w:rsid w:val="00735725"/>
    <w:rsid w:val="00736D28"/>
    <w:rsid w:val="007371DB"/>
    <w:rsid w:val="007373EB"/>
    <w:rsid w:val="0073747B"/>
    <w:rsid w:val="007375FA"/>
    <w:rsid w:val="0074021E"/>
    <w:rsid w:val="007412CB"/>
    <w:rsid w:val="007413A7"/>
    <w:rsid w:val="00741C81"/>
    <w:rsid w:val="00741F87"/>
    <w:rsid w:val="00743398"/>
    <w:rsid w:val="007435A4"/>
    <w:rsid w:val="0074371F"/>
    <w:rsid w:val="007437A3"/>
    <w:rsid w:val="00743D82"/>
    <w:rsid w:val="007445C2"/>
    <w:rsid w:val="00744666"/>
    <w:rsid w:val="00744CFB"/>
    <w:rsid w:val="0074589D"/>
    <w:rsid w:val="00745E1A"/>
    <w:rsid w:val="007469DD"/>
    <w:rsid w:val="00746F73"/>
    <w:rsid w:val="00747681"/>
    <w:rsid w:val="007478CC"/>
    <w:rsid w:val="007478E9"/>
    <w:rsid w:val="00747990"/>
    <w:rsid w:val="00747D3A"/>
    <w:rsid w:val="0075098A"/>
    <w:rsid w:val="00750AA0"/>
    <w:rsid w:val="00751380"/>
    <w:rsid w:val="00751462"/>
    <w:rsid w:val="00751BE0"/>
    <w:rsid w:val="00751D28"/>
    <w:rsid w:val="00752449"/>
    <w:rsid w:val="00752D5E"/>
    <w:rsid w:val="00752FBC"/>
    <w:rsid w:val="007530E5"/>
    <w:rsid w:val="00754317"/>
    <w:rsid w:val="007544D1"/>
    <w:rsid w:val="00754959"/>
    <w:rsid w:val="00754D89"/>
    <w:rsid w:val="007553AA"/>
    <w:rsid w:val="0075587F"/>
    <w:rsid w:val="00755DCB"/>
    <w:rsid w:val="0075605F"/>
    <w:rsid w:val="00756BB7"/>
    <w:rsid w:val="00757143"/>
    <w:rsid w:val="00757A77"/>
    <w:rsid w:val="007605E7"/>
    <w:rsid w:val="007606E1"/>
    <w:rsid w:val="0076282A"/>
    <w:rsid w:val="00763194"/>
    <w:rsid w:val="00763407"/>
    <w:rsid w:val="0076343E"/>
    <w:rsid w:val="00763939"/>
    <w:rsid w:val="0076454C"/>
    <w:rsid w:val="0076490F"/>
    <w:rsid w:val="00764950"/>
    <w:rsid w:val="00764D51"/>
    <w:rsid w:val="00765468"/>
    <w:rsid w:val="007657AD"/>
    <w:rsid w:val="007659F1"/>
    <w:rsid w:val="00765D4C"/>
    <w:rsid w:val="007665AA"/>
    <w:rsid w:val="00766740"/>
    <w:rsid w:val="00766D3E"/>
    <w:rsid w:val="00767282"/>
    <w:rsid w:val="00767689"/>
    <w:rsid w:val="007678E5"/>
    <w:rsid w:val="0077044E"/>
    <w:rsid w:val="0077053B"/>
    <w:rsid w:val="007705E7"/>
    <w:rsid w:val="00770770"/>
    <w:rsid w:val="007707A9"/>
    <w:rsid w:val="00770C2B"/>
    <w:rsid w:val="00771168"/>
    <w:rsid w:val="007711AF"/>
    <w:rsid w:val="007726E2"/>
    <w:rsid w:val="007727A6"/>
    <w:rsid w:val="00773921"/>
    <w:rsid w:val="00773CA9"/>
    <w:rsid w:val="00773D6B"/>
    <w:rsid w:val="00773EE7"/>
    <w:rsid w:val="00773F35"/>
    <w:rsid w:val="00774608"/>
    <w:rsid w:val="007747FD"/>
    <w:rsid w:val="00774BA9"/>
    <w:rsid w:val="00775802"/>
    <w:rsid w:val="00776457"/>
    <w:rsid w:val="00776BBF"/>
    <w:rsid w:val="0077717D"/>
    <w:rsid w:val="00777311"/>
    <w:rsid w:val="0077764B"/>
    <w:rsid w:val="007777B5"/>
    <w:rsid w:val="00777B72"/>
    <w:rsid w:val="0078131D"/>
    <w:rsid w:val="007814B4"/>
    <w:rsid w:val="007817C9"/>
    <w:rsid w:val="00781AA6"/>
    <w:rsid w:val="007821D7"/>
    <w:rsid w:val="007822E3"/>
    <w:rsid w:val="0078283F"/>
    <w:rsid w:val="007830B3"/>
    <w:rsid w:val="00783CF3"/>
    <w:rsid w:val="00783DF0"/>
    <w:rsid w:val="007844F5"/>
    <w:rsid w:val="007845B6"/>
    <w:rsid w:val="007850A9"/>
    <w:rsid w:val="0078530A"/>
    <w:rsid w:val="00785402"/>
    <w:rsid w:val="007858A6"/>
    <w:rsid w:val="00785962"/>
    <w:rsid w:val="00785E03"/>
    <w:rsid w:val="007862F1"/>
    <w:rsid w:val="0078696E"/>
    <w:rsid w:val="00786B11"/>
    <w:rsid w:val="00786C2C"/>
    <w:rsid w:val="00787C9E"/>
    <w:rsid w:val="00787D71"/>
    <w:rsid w:val="00787F15"/>
    <w:rsid w:val="00790154"/>
    <w:rsid w:val="00790AB4"/>
    <w:rsid w:val="00790DB9"/>
    <w:rsid w:val="00790DD8"/>
    <w:rsid w:val="00790E06"/>
    <w:rsid w:val="00790F03"/>
    <w:rsid w:val="00791464"/>
    <w:rsid w:val="00791E23"/>
    <w:rsid w:val="00792239"/>
    <w:rsid w:val="0079268F"/>
    <w:rsid w:val="0079292C"/>
    <w:rsid w:val="00792B15"/>
    <w:rsid w:val="00792F13"/>
    <w:rsid w:val="007931E2"/>
    <w:rsid w:val="0079372B"/>
    <w:rsid w:val="00793D4B"/>
    <w:rsid w:val="0079421C"/>
    <w:rsid w:val="007942FA"/>
    <w:rsid w:val="007945A4"/>
    <w:rsid w:val="00794CA0"/>
    <w:rsid w:val="00794CA4"/>
    <w:rsid w:val="00794E19"/>
    <w:rsid w:val="00794F42"/>
    <w:rsid w:val="00794F7F"/>
    <w:rsid w:val="0079513B"/>
    <w:rsid w:val="00795E8B"/>
    <w:rsid w:val="00795F68"/>
    <w:rsid w:val="00796168"/>
    <w:rsid w:val="00796652"/>
    <w:rsid w:val="00796735"/>
    <w:rsid w:val="00796A95"/>
    <w:rsid w:val="00796C59"/>
    <w:rsid w:val="007972D6"/>
    <w:rsid w:val="007972EF"/>
    <w:rsid w:val="007975E7"/>
    <w:rsid w:val="00797B82"/>
    <w:rsid w:val="007A077C"/>
    <w:rsid w:val="007A0906"/>
    <w:rsid w:val="007A0AD6"/>
    <w:rsid w:val="007A0B99"/>
    <w:rsid w:val="007A0F8A"/>
    <w:rsid w:val="007A16AA"/>
    <w:rsid w:val="007A2274"/>
    <w:rsid w:val="007A23E0"/>
    <w:rsid w:val="007A2648"/>
    <w:rsid w:val="007A2AF1"/>
    <w:rsid w:val="007A2BC8"/>
    <w:rsid w:val="007A2F12"/>
    <w:rsid w:val="007A2F3D"/>
    <w:rsid w:val="007A375B"/>
    <w:rsid w:val="007A379F"/>
    <w:rsid w:val="007A40FD"/>
    <w:rsid w:val="007A4724"/>
    <w:rsid w:val="007A4DE5"/>
    <w:rsid w:val="007A4F5E"/>
    <w:rsid w:val="007A51A6"/>
    <w:rsid w:val="007A5334"/>
    <w:rsid w:val="007A5576"/>
    <w:rsid w:val="007A562E"/>
    <w:rsid w:val="007A5757"/>
    <w:rsid w:val="007A59FA"/>
    <w:rsid w:val="007A5BE8"/>
    <w:rsid w:val="007A603D"/>
    <w:rsid w:val="007A6410"/>
    <w:rsid w:val="007A6C98"/>
    <w:rsid w:val="007A6D59"/>
    <w:rsid w:val="007A7399"/>
    <w:rsid w:val="007A757B"/>
    <w:rsid w:val="007A76E6"/>
    <w:rsid w:val="007B0219"/>
    <w:rsid w:val="007B0B33"/>
    <w:rsid w:val="007B13F8"/>
    <w:rsid w:val="007B1AC9"/>
    <w:rsid w:val="007B209E"/>
    <w:rsid w:val="007B2126"/>
    <w:rsid w:val="007B2566"/>
    <w:rsid w:val="007B2586"/>
    <w:rsid w:val="007B34B0"/>
    <w:rsid w:val="007B3618"/>
    <w:rsid w:val="007B44BB"/>
    <w:rsid w:val="007B51D4"/>
    <w:rsid w:val="007B52F8"/>
    <w:rsid w:val="007B5757"/>
    <w:rsid w:val="007B6018"/>
    <w:rsid w:val="007B6156"/>
    <w:rsid w:val="007B67DA"/>
    <w:rsid w:val="007B68CF"/>
    <w:rsid w:val="007B6A3D"/>
    <w:rsid w:val="007B6AAD"/>
    <w:rsid w:val="007B6DDC"/>
    <w:rsid w:val="007B739B"/>
    <w:rsid w:val="007B7935"/>
    <w:rsid w:val="007B7987"/>
    <w:rsid w:val="007B7F4A"/>
    <w:rsid w:val="007C0072"/>
    <w:rsid w:val="007C0805"/>
    <w:rsid w:val="007C0C8E"/>
    <w:rsid w:val="007C2784"/>
    <w:rsid w:val="007C2A9F"/>
    <w:rsid w:val="007C3302"/>
    <w:rsid w:val="007C3C91"/>
    <w:rsid w:val="007C3CB3"/>
    <w:rsid w:val="007C4722"/>
    <w:rsid w:val="007C50FA"/>
    <w:rsid w:val="007C52BD"/>
    <w:rsid w:val="007C565E"/>
    <w:rsid w:val="007C56FE"/>
    <w:rsid w:val="007C65F2"/>
    <w:rsid w:val="007C669B"/>
    <w:rsid w:val="007C6735"/>
    <w:rsid w:val="007C6A52"/>
    <w:rsid w:val="007C6EE8"/>
    <w:rsid w:val="007C7437"/>
    <w:rsid w:val="007C764D"/>
    <w:rsid w:val="007C7834"/>
    <w:rsid w:val="007C7881"/>
    <w:rsid w:val="007C79C4"/>
    <w:rsid w:val="007C7BEE"/>
    <w:rsid w:val="007D00EF"/>
    <w:rsid w:val="007D0D42"/>
    <w:rsid w:val="007D1161"/>
    <w:rsid w:val="007D149E"/>
    <w:rsid w:val="007D1E42"/>
    <w:rsid w:val="007D21B9"/>
    <w:rsid w:val="007D3339"/>
    <w:rsid w:val="007D34A3"/>
    <w:rsid w:val="007D3743"/>
    <w:rsid w:val="007D3B52"/>
    <w:rsid w:val="007D3BC7"/>
    <w:rsid w:val="007D403D"/>
    <w:rsid w:val="007D4C72"/>
    <w:rsid w:val="007D4D95"/>
    <w:rsid w:val="007D4F25"/>
    <w:rsid w:val="007D52BE"/>
    <w:rsid w:val="007D5DEE"/>
    <w:rsid w:val="007D6AB6"/>
    <w:rsid w:val="007D6D1E"/>
    <w:rsid w:val="007D6E23"/>
    <w:rsid w:val="007D7868"/>
    <w:rsid w:val="007D7B87"/>
    <w:rsid w:val="007E0461"/>
    <w:rsid w:val="007E0681"/>
    <w:rsid w:val="007E1158"/>
    <w:rsid w:val="007E151B"/>
    <w:rsid w:val="007E1770"/>
    <w:rsid w:val="007E1D3A"/>
    <w:rsid w:val="007E27B0"/>
    <w:rsid w:val="007E2910"/>
    <w:rsid w:val="007E2958"/>
    <w:rsid w:val="007E2A4A"/>
    <w:rsid w:val="007E2C7E"/>
    <w:rsid w:val="007E51AC"/>
    <w:rsid w:val="007E5421"/>
    <w:rsid w:val="007E5627"/>
    <w:rsid w:val="007E5A2F"/>
    <w:rsid w:val="007E5B41"/>
    <w:rsid w:val="007E5F87"/>
    <w:rsid w:val="007E6AEB"/>
    <w:rsid w:val="007E7028"/>
    <w:rsid w:val="007E79E8"/>
    <w:rsid w:val="007E7A04"/>
    <w:rsid w:val="007E7E0D"/>
    <w:rsid w:val="007F0538"/>
    <w:rsid w:val="007F05DF"/>
    <w:rsid w:val="007F05EA"/>
    <w:rsid w:val="007F0A1B"/>
    <w:rsid w:val="007F1010"/>
    <w:rsid w:val="007F1118"/>
    <w:rsid w:val="007F1A1E"/>
    <w:rsid w:val="007F207A"/>
    <w:rsid w:val="007F29E7"/>
    <w:rsid w:val="007F2BA4"/>
    <w:rsid w:val="007F31C0"/>
    <w:rsid w:val="007F34E9"/>
    <w:rsid w:val="007F3CEB"/>
    <w:rsid w:val="007F422D"/>
    <w:rsid w:val="007F6418"/>
    <w:rsid w:val="007F716D"/>
    <w:rsid w:val="007F71E9"/>
    <w:rsid w:val="007F7579"/>
    <w:rsid w:val="007F7BC5"/>
    <w:rsid w:val="007F7BF5"/>
    <w:rsid w:val="007F7FC9"/>
    <w:rsid w:val="0080010D"/>
    <w:rsid w:val="00800422"/>
    <w:rsid w:val="0080047D"/>
    <w:rsid w:val="00800BF3"/>
    <w:rsid w:val="00800DBB"/>
    <w:rsid w:val="00800DE5"/>
    <w:rsid w:val="00800EAC"/>
    <w:rsid w:val="00801572"/>
    <w:rsid w:val="00802382"/>
    <w:rsid w:val="00802440"/>
    <w:rsid w:val="00803603"/>
    <w:rsid w:val="00803611"/>
    <w:rsid w:val="008038D2"/>
    <w:rsid w:val="00803FF9"/>
    <w:rsid w:val="008049E8"/>
    <w:rsid w:val="00804B45"/>
    <w:rsid w:val="00804D07"/>
    <w:rsid w:val="00804E74"/>
    <w:rsid w:val="0080566E"/>
    <w:rsid w:val="00806032"/>
    <w:rsid w:val="00806BC6"/>
    <w:rsid w:val="0081054C"/>
    <w:rsid w:val="00811298"/>
    <w:rsid w:val="00811C13"/>
    <w:rsid w:val="008126F2"/>
    <w:rsid w:val="00812E4F"/>
    <w:rsid w:val="00812EC9"/>
    <w:rsid w:val="0081349E"/>
    <w:rsid w:val="0081353C"/>
    <w:rsid w:val="008135D5"/>
    <w:rsid w:val="008136CD"/>
    <w:rsid w:val="00813B84"/>
    <w:rsid w:val="00813D4C"/>
    <w:rsid w:val="00814032"/>
    <w:rsid w:val="00814223"/>
    <w:rsid w:val="00814319"/>
    <w:rsid w:val="0081437A"/>
    <w:rsid w:val="00814BBD"/>
    <w:rsid w:val="00815716"/>
    <w:rsid w:val="008162B7"/>
    <w:rsid w:val="0081634D"/>
    <w:rsid w:val="00816878"/>
    <w:rsid w:val="00816944"/>
    <w:rsid w:val="00816EF1"/>
    <w:rsid w:val="008170AD"/>
    <w:rsid w:val="0081727D"/>
    <w:rsid w:val="00817573"/>
    <w:rsid w:val="00820A36"/>
    <w:rsid w:val="00820ABE"/>
    <w:rsid w:val="00820D3A"/>
    <w:rsid w:val="00820DE7"/>
    <w:rsid w:val="00820E77"/>
    <w:rsid w:val="00822070"/>
    <w:rsid w:val="008225CC"/>
    <w:rsid w:val="00822DEA"/>
    <w:rsid w:val="008238B8"/>
    <w:rsid w:val="00824058"/>
    <w:rsid w:val="008246E9"/>
    <w:rsid w:val="00824AFE"/>
    <w:rsid w:val="00824B22"/>
    <w:rsid w:val="00824F79"/>
    <w:rsid w:val="00825095"/>
    <w:rsid w:val="00825254"/>
    <w:rsid w:val="00825651"/>
    <w:rsid w:val="008258B9"/>
    <w:rsid w:val="00825D49"/>
    <w:rsid w:val="00825F39"/>
    <w:rsid w:val="008261C8"/>
    <w:rsid w:val="00826A08"/>
    <w:rsid w:val="00826E0B"/>
    <w:rsid w:val="00827F46"/>
    <w:rsid w:val="00830B0D"/>
    <w:rsid w:val="00830D6E"/>
    <w:rsid w:val="00831607"/>
    <w:rsid w:val="00831888"/>
    <w:rsid w:val="00831A8F"/>
    <w:rsid w:val="00831F16"/>
    <w:rsid w:val="008324AE"/>
    <w:rsid w:val="00832AD4"/>
    <w:rsid w:val="00833292"/>
    <w:rsid w:val="0083397E"/>
    <w:rsid w:val="008339C5"/>
    <w:rsid w:val="008339DD"/>
    <w:rsid w:val="00833CC0"/>
    <w:rsid w:val="008344B5"/>
    <w:rsid w:val="00834704"/>
    <w:rsid w:val="008351EE"/>
    <w:rsid w:val="00835490"/>
    <w:rsid w:val="0083552C"/>
    <w:rsid w:val="00835BF9"/>
    <w:rsid w:val="00836C3E"/>
    <w:rsid w:val="008372DC"/>
    <w:rsid w:val="00837A7A"/>
    <w:rsid w:val="00837C4A"/>
    <w:rsid w:val="008401E4"/>
    <w:rsid w:val="008414B3"/>
    <w:rsid w:val="008417EF"/>
    <w:rsid w:val="008418CF"/>
    <w:rsid w:val="00841992"/>
    <w:rsid w:val="00841B85"/>
    <w:rsid w:val="00841F6A"/>
    <w:rsid w:val="00842070"/>
    <w:rsid w:val="008420CF"/>
    <w:rsid w:val="008427D7"/>
    <w:rsid w:val="00842D0C"/>
    <w:rsid w:val="0084312E"/>
    <w:rsid w:val="0084321C"/>
    <w:rsid w:val="00843389"/>
    <w:rsid w:val="0084376B"/>
    <w:rsid w:val="00844211"/>
    <w:rsid w:val="00844594"/>
    <w:rsid w:val="0084471C"/>
    <w:rsid w:val="00844A28"/>
    <w:rsid w:val="00844B30"/>
    <w:rsid w:val="00844CD6"/>
    <w:rsid w:val="00844ED5"/>
    <w:rsid w:val="00845B83"/>
    <w:rsid w:val="00845F2B"/>
    <w:rsid w:val="008466AC"/>
    <w:rsid w:val="00846AF0"/>
    <w:rsid w:val="00847114"/>
    <w:rsid w:val="00847E6C"/>
    <w:rsid w:val="0085046F"/>
    <w:rsid w:val="00850EF0"/>
    <w:rsid w:val="00851546"/>
    <w:rsid w:val="00851A96"/>
    <w:rsid w:val="00851D9B"/>
    <w:rsid w:val="00852172"/>
    <w:rsid w:val="00852970"/>
    <w:rsid w:val="00852AAA"/>
    <w:rsid w:val="00852B67"/>
    <w:rsid w:val="00852B8C"/>
    <w:rsid w:val="0085332B"/>
    <w:rsid w:val="00853596"/>
    <w:rsid w:val="008536FE"/>
    <w:rsid w:val="0085389E"/>
    <w:rsid w:val="00854397"/>
    <w:rsid w:val="0085503D"/>
    <w:rsid w:val="00855575"/>
    <w:rsid w:val="0085568D"/>
    <w:rsid w:val="008560CF"/>
    <w:rsid w:val="00856195"/>
    <w:rsid w:val="008561D3"/>
    <w:rsid w:val="0085672A"/>
    <w:rsid w:val="00856971"/>
    <w:rsid w:val="00856A18"/>
    <w:rsid w:val="00856B2B"/>
    <w:rsid w:val="00856C44"/>
    <w:rsid w:val="008571E7"/>
    <w:rsid w:val="008577B5"/>
    <w:rsid w:val="00857D63"/>
    <w:rsid w:val="00860B52"/>
    <w:rsid w:val="008618AC"/>
    <w:rsid w:val="00861925"/>
    <w:rsid w:val="00862067"/>
    <w:rsid w:val="0086238B"/>
    <w:rsid w:val="008624D3"/>
    <w:rsid w:val="00862ACF"/>
    <w:rsid w:val="008631B7"/>
    <w:rsid w:val="008637E0"/>
    <w:rsid w:val="00863DF0"/>
    <w:rsid w:val="00863E6B"/>
    <w:rsid w:val="00864062"/>
    <w:rsid w:val="00864968"/>
    <w:rsid w:val="00864D7C"/>
    <w:rsid w:val="00864F64"/>
    <w:rsid w:val="00865249"/>
    <w:rsid w:val="008657A3"/>
    <w:rsid w:val="00866BC8"/>
    <w:rsid w:val="0086786C"/>
    <w:rsid w:val="00867C18"/>
    <w:rsid w:val="00867D71"/>
    <w:rsid w:val="00870A00"/>
    <w:rsid w:val="00870D43"/>
    <w:rsid w:val="00870FE2"/>
    <w:rsid w:val="008711E6"/>
    <w:rsid w:val="00871F84"/>
    <w:rsid w:val="00872070"/>
    <w:rsid w:val="00872958"/>
    <w:rsid w:val="00872A26"/>
    <w:rsid w:val="00872D4D"/>
    <w:rsid w:val="00873976"/>
    <w:rsid w:val="00873FFF"/>
    <w:rsid w:val="008741C6"/>
    <w:rsid w:val="0087475B"/>
    <w:rsid w:val="008747E2"/>
    <w:rsid w:val="00874A01"/>
    <w:rsid w:val="0087767F"/>
    <w:rsid w:val="00877B90"/>
    <w:rsid w:val="00877D94"/>
    <w:rsid w:val="00880B52"/>
    <w:rsid w:val="00880DA4"/>
    <w:rsid w:val="00881010"/>
    <w:rsid w:val="00881400"/>
    <w:rsid w:val="00881D72"/>
    <w:rsid w:val="00882231"/>
    <w:rsid w:val="0088236C"/>
    <w:rsid w:val="008829A6"/>
    <w:rsid w:val="008833A1"/>
    <w:rsid w:val="008842AF"/>
    <w:rsid w:val="00884346"/>
    <w:rsid w:val="0088447E"/>
    <w:rsid w:val="0088525C"/>
    <w:rsid w:val="008856F4"/>
    <w:rsid w:val="00886088"/>
    <w:rsid w:val="00886429"/>
    <w:rsid w:val="00886794"/>
    <w:rsid w:val="0088685D"/>
    <w:rsid w:val="008869BE"/>
    <w:rsid w:val="008870ED"/>
    <w:rsid w:val="0088713A"/>
    <w:rsid w:val="00887BAC"/>
    <w:rsid w:val="0089029E"/>
    <w:rsid w:val="0089051F"/>
    <w:rsid w:val="0089074F"/>
    <w:rsid w:val="008907FB"/>
    <w:rsid w:val="00890FE5"/>
    <w:rsid w:val="00891266"/>
    <w:rsid w:val="00891797"/>
    <w:rsid w:val="008918C3"/>
    <w:rsid w:val="00891938"/>
    <w:rsid w:val="00891D1D"/>
    <w:rsid w:val="00891D78"/>
    <w:rsid w:val="008924F5"/>
    <w:rsid w:val="00893A55"/>
    <w:rsid w:val="00893A6B"/>
    <w:rsid w:val="00893B20"/>
    <w:rsid w:val="00893D4B"/>
    <w:rsid w:val="0089500D"/>
    <w:rsid w:val="008951F2"/>
    <w:rsid w:val="00895A6B"/>
    <w:rsid w:val="00896FDC"/>
    <w:rsid w:val="0089781B"/>
    <w:rsid w:val="00897DD6"/>
    <w:rsid w:val="00897ECF"/>
    <w:rsid w:val="008A0035"/>
    <w:rsid w:val="008A05F6"/>
    <w:rsid w:val="008A08DB"/>
    <w:rsid w:val="008A0CAE"/>
    <w:rsid w:val="008A10BD"/>
    <w:rsid w:val="008A146F"/>
    <w:rsid w:val="008A2085"/>
    <w:rsid w:val="008A2207"/>
    <w:rsid w:val="008A2784"/>
    <w:rsid w:val="008A2E8F"/>
    <w:rsid w:val="008A334D"/>
    <w:rsid w:val="008A3610"/>
    <w:rsid w:val="008A36E8"/>
    <w:rsid w:val="008A38C7"/>
    <w:rsid w:val="008A3E23"/>
    <w:rsid w:val="008A4413"/>
    <w:rsid w:val="008A4AA4"/>
    <w:rsid w:val="008A4E70"/>
    <w:rsid w:val="008A4F44"/>
    <w:rsid w:val="008A56EE"/>
    <w:rsid w:val="008A673F"/>
    <w:rsid w:val="008A7DAD"/>
    <w:rsid w:val="008A7E29"/>
    <w:rsid w:val="008B0BE1"/>
    <w:rsid w:val="008B1397"/>
    <w:rsid w:val="008B1A82"/>
    <w:rsid w:val="008B1F13"/>
    <w:rsid w:val="008B2055"/>
    <w:rsid w:val="008B20F1"/>
    <w:rsid w:val="008B2F20"/>
    <w:rsid w:val="008B3141"/>
    <w:rsid w:val="008B3732"/>
    <w:rsid w:val="008B3885"/>
    <w:rsid w:val="008B3E6B"/>
    <w:rsid w:val="008B3EAD"/>
    <w:rsid w:val="008B44A4"/>
    <w:rsid w:val="008B48A1"/>
    <w:rsid w:val="008B4DB1"/>
    <w:rsid w:val="008B6218"/>
    <w:rsid w:val="008B6B34"/>
    <w:rsid w:val="008B7184"/>
    <w:rsid w:val="008B7477"/>
    <w:rsid w:val="008B760A"/>
    <w:rsid w:val="008C0048"/>
    <w:rsid w:val="008C028A"/>
    <w:rsid w:val="008C0584"/>
    <w:rsid w:val="008C08F5"/>
    <w:rsid w:val="008C09B1"/>
    <w:rsid w:val="008C0F60"/>
    <w:rsid w:val="008C13AC"/>
    <w:rsid w:val="008C1BA4"/>
    <w:rsid w:val="008C207C"/>
    <w:rsid w:val="008C20C4"/>
    <w:rsid w:val="008C21F9"/>
    <w:rsid w:val="008C2AF4"/>
    <w:rsid w:val="008C2D3D"/>
    <w:rsid w:val="008C390B"/>
    <w:rsid w:val="008C3DBF"/>
    <w:rsid w:val="008C3DE7"/>
    <w:rsid w:val="008C3EB5"/>
    <w:rsid w:val="008C4C17"/>
    <w:rsid w:val="008C54BE"/>
    <w:rsid w:val="008C5696"/>
    <w:rsid w:val="008C589E"/>
    <w:rsid w:val="008C5937"/>
    <w:rsid w:val="008C5C8D"/>
    <w:rsid w:val="008C6AFD"/>
    <w:rsid w:val="008C702A"/>
    <w:rsid w:val="008C77D9"/>
    <w:rsid w:val="008C792C"/>
    <w:rsid w:val="008C7E71"/>
    <w:rsid w:val="008D04D7"/>
    <w:rsid w:val="008D0631"/>
    <w:rsid w:val="008D086E"/>
    <w:rsid w:val="008D0957"/>
    <w:rsid w:val="008D1403"/>
    <w:rsid w:val="008D28B7"/>
    <w:rsid w:val="008D3482"/>
    <w:rsid w:val="008D37FB"/>
    <w:rsid w:val="008D3C8E"/>
    <w:rsid w:val="008D4F6A"/>
    <w:rsid w:val="008D53D9"/>
    <w:rsid w:val="008D54E5"/>
    <w:rsid w:val="008D5600"/>
    <w:rsid w:val="008D6C17"/>
    <w:rsid w:val="008D6C9A"/>
    <w:rsid w:val="008D6CC5"/>
    <w:rsid w:val="008D6E63"/>
    <w:rsid w:val="008D72AE"/>
    <w:rsid w:val="008D7DB1"/>
    <w:rsid w:val="008E0147"/>
    <w:rsid w:val="008E01CC"/>
    <w:rsid w:val="008E0703"/>
    <w:rsid w:val="008E0816"/>
    <w:rsid w:val="008E12D2"/>
    <w:rsid w:val="008E135E"/>
    <w:rsid w:val="008E1650"/>
    <w:rsid w:val="008E1731"/>
    <w:rsid w:val="008E182C"/>
    <w:rsid w:val="008E22F0"/>
    <w:rsid w:val="008E25F0"/>
    <w:rsid w:val="008E343C"/>
    <w:rsid w:val="008E3F7C"/>
    <w:rsid w:val="008E44B4"/>
    <w:rsid w:val="008E466D"/>
    <w:rsid w:val="008E48F0"/>
    <w:rsid w:val="008E5635"/>
    <w:rsid w:val="008E5E34"/>
    <w:rsid w:val="008E6DE9"/>
    <w:rsid w:val="008E715E"/>
    <w:rsid w:val="008E7E59"/>
    <w:rsid w:val="008F01E7"/>
    <w:rsid w:val="008F0485"/>
    <w:rsid w:val="008F05B8"/>
    <w:rsid w:val="008F0E0D"/>
    <w:rsid w:val="008F0E9B"/>
    <w:rsid w:val="008F1319"/>
    <w:rsid w:val="008F1527"/>
    <w:rsid w:val="008F1AB8"/>
    <w:rsid w:val="008F1AF4"/>
    <w:rsid w:val="008F2417"/>
    <w:rsid w:val="008F254D"/>
    <w:rsid w:val="008F2C83"/>
    <w:rsid w:val="008F2D08"/>
    <w:rsid w:val="008F3641"/>
    <w:rsid w:val="008F417F"/>
    <w:rsid w:val="008F4897"/>
    <w:rsid w:val="008F4D5F"/>
    <w:rsid w:val="008F4F00"/>
    <w:rsid w:val="008F4F81"/>
    <w:rsid w:val="008F535E"/>
    <w:rsid w:val="008F53FA"/>
    <w:rsid w:val="008F5AE1"/>
    <w:rsid w:val="008F5B89"/>
    <w:rsid w:val="008F6081"/>
    <w:rsid w:val="008F60F1"/>
    <w:rsid w:val="008F686D"/>
    <w:rsid w:val="008F6B01"/>
    <w:rsid w:val="008F6C40"/>
    <w:rsid w:val="008F7124"/>
    <w:rsid w:val="008F75F4"/>
    <w:rsid w:val="008F7734"/>
    <w:rsid w:val="008F7A93"/>
    <w:rsid w:val="008F7AB5"/>
    <w:rsid w:val="008F7E5D"/>
    <w:rsid w:val="00900370"/>
    <w:rsid w:val="009009E5"/>
    <w:rsid w:val="00901159"/>
    <w:rsid w:val="00901956"/>
    <w:rsid w:val="0090281F"/>
    <w:rsid w:val="00903130"/>
    <w:rsid w:val="009036BD"/>
    <w:rsid w:val="00903A30"/>
    <w:rsid w:val="00903FC8"/>
    <w:rsid w:val="009046D6"/>
    <w:rsid w:val="00904BFD"/>
    <w:rsid w:val="00905108"/>
    <w:rsid w:val="009055A2"/>
    <w:rsid w:val="009055E8"/>
    <w:rsid w:val="0090563D"/>
    <w:rsid w:val="00905DA7"/>
    <w:rsid w:val="0090629D"/>
    <w:rsid w:val="00906A2B"/>
    <w:rsid w:val="0090761E"/>
    <w:rsid w:val="00907BE5"/>
    <w:rsid w:val="00907EAF"/>
    <w:rsid w:val="0091043E"/>
    <w:rsid w:val="009104A1"/>
    <w:rsid w:val="00910ABD"/>
    <w:rsid w:val="00911A8F"/>
    <w:rsid w:val="00911EDC"/>
    <w:rsid w:val="00911F21"/>
    <w:rsid w:val="0091321D"/>
    <w:rsid w:val="0091338D"/>
    <w:rsid w:val="00913E1D"/>
    <w:rsid w:val="00913F1F"/>
    <w:rsid w:val="009140DF"/>
    <w:rsid w:val="0091430E"/>
    <w:rsid w:val="00914C41"/>
    <w:rsid w:val="00914CC6"/>
    <w:rsid w:val="00915160"/>
    <w:rsid w:val="009153E1"/>
    <w:rsid w:val="009159FC"/>
    <w:rsid w:val="00915B3D"/>
    <w:rsid w:val="00915BC1"/>
    <w:rsid w:val="009160B6"/>
    <w:rsid w:val="00916561"/>
    <w:rsid w:val="009165F0"/>
    <w:rsid w:val="009168F5"/>
    <w:rsid w:val="00916B44"/>
    <w:rsid w:val="00916E63"/>
    <w:rsid w:val="00916EA9"/>
    <w:rsid w:val="00917F5A"/>
    <w:rsid w:val="009203E0"/>
    <w:rsid w:val="009204A6"/>
    <w:rsid w:val="00920A17"/>
    <w:rsid w:val="009214A3"/>
    <w:rsid w:val="00921B78"/>
    <w:rsid w:val="00921BAB"/>
    <w:rsid w:val="00921BF5"/>
    <w:rsid w:val="00921CB8"/>
    <w:rsid w:val="009221C0"/>
    <w:rsid w:val="00922568"/>
    <w:rsid w:val="00922933"/>
    <w:rsid w:val="00923CEA"/>
    <w:rsid w:val="00923DC1"/>
    <w:rsid w:val="0092417C"/>
    <w:rsid w:val="0092654E"/>
    <w:rsid w:val="009266D9"/>
    <w:rsid w:val="009276EE"/>
    <w:rsid w:val="0092784D"/>
    <w:rsid w:val="00927E76"/>
    <w:rsid w:val="00927F60"/>
    <w:rsid w:val="00930A74"/>
    <w:rsid w:val="00930ED2"/>
    <w:rsid w:val="00931557"/>
    <w:rsid w:val="009316B9"/>
    <w:rsid w:val="00931A75"/>
    <w:rsid w:val="009320A2"/>
    <w:rsid w:val="00932376"/>
    <w:rsid w:val="0093255A"/>
    <w:rsid w:val="00932914"/>
    <w:rsid w:val="0093298E"/>
    <w:rsid w:val="009332BC"/>
    <w:rsid w:val="0093335F"/>
    <w:rsid w:val="00933CC5"/>
    <w:rsid w:val="00933F16"/>
    <w:rsid w:val="00934A3A"/>
    <w:rsid w:val="00934AAF"/>
    <w:rsid w:val="00935839"/>
    <w:rsid w:val="00935D3E"/>
    <w:rsid w:val="00935F11"/>
    <w:rsid w:val="0093602A"/>
    <w:rsid w:val="009362FD"/>
    <w:rsid w:val="009370DB"/>
    <w:rsid w:val="00937223"/>
    <w:rsid w:val="00937359"/>
    <w:rsid w:val="00937452"/>
    <w:rsid w:val="009375EB"/>
    <w:rsid w:val="0093798D"/>
    <w:rsid w:val="00937FA4"/>
    <w:rsid w:val="00940E27"/>
    <w:rsid w:val="009410A6"/>
    <w:rsid w:val="00941A3C"/>
    <w:rsid w:val="00941C7C"/>
    <w:rsid w:val="00942717"/>
    <w:rsid w:val="00943198"/>
    <w:rsid w:val="009433A8"/>
    <w:rsid w:val="00944D5A"/>
    <w:rsid w:val="0094555E"/>
    <w:rsid w:val="00945714"/>
    <w:rsid w:val="0094587A"/>
    <w:rsid w:val="00945C20"/>
    <w:rsid w:val="00945F28"/>
    <w:rsid w:val="009470C3"/>
    <w:rsid w:val="00947735"/>
    <w:rsid w:val="00947C23"/>
    <w:rsid w:val="00947E68"/>
    <w:rsid w:val="00950045"/>
    <w:rsid w:val="00950B3D"/>
    <w:rsid w:val="00950D82"/>
    <w:rsid w:val="00950DA3"/>
    <w:rsid w:val="0095123B"/>
    <w:rsid w:val="0095182D"/>
    <w:rsid w:val="00951B45"/>
    <w:rsid w:val="009521AE"/>
    <w:rsid w:val="009527AC"/>
    <w:rsid w:val="00952A11"/>
    <w:rsid w:val="00952B01"/>
    <w:rsid w:val="00952CE5"/>
    <w:rsid w:val="0095396D"/>
    <w:rsid w:val="00953E35"/>
    <w:rsid w:val="00954072"/>
    <w:rsid w:val="0095415B"/>
    <w:rsid w:val="00954327"/>
    <w:rsid w:val="00954CB1"/>
    <w:rsid w:val="009550A9"/>
    <w:rsid w:val="009553E2"/>
    <w:rsid w:val="00955845"/>
    <w:rsid w:val="009566A7"/>
    <w:rsid w:val="00956944"/>
    <w:rsid w:val="00956AE1"/>
    <w:rsid w:val="00956F5B"/>
    <w:rsid w:val="0095705F"/>
    <w:rsid w:val="009572BE"/>
    <w:rsid w:val="009575EC"/>
    <w:rsid w:val="009578CA"/>
    <w:rsid w:val="00957949"/>
    <w:rsid w:val="00957C63"/>
    <w:rsid w:val="009600D6"/>
    <w:rsid w:val="00961211"/>
    <w:rsid w:val="00961A2E"/>
    <w:rsid w:val="00962176"/>
    <w:rsid w:val="00962E83"/>
    <w:rsid w:val="00962F49"/>
    <w:rsid w:val="00962F70"/>
    <w:rsid w:val="00963087"/>
    <w:rsid w:val="009630CD"/>
    <w:rsid w:val="0096334E"/>
    <w:rsid w:val="009635BB"/>
    <w:rsid w:val="0096453E"/>
    <w:rsid w:val="00964B42"/>
    <w:rsid w:val="0096510A"/>
    <w:rsid w:val="0096517D"/>
    <w:rsid w:val="009657D0"/>
    <w:rsid w:val="00965961"/>
    <w:rsid w:val="00966868"/>
    <w:rsid w:val="00967358"/>
    <w:rsid w:val="009679BE"/>
    <w:rsid w:val="00967ACB"/>
    <w:rsid w:val="00967CDC"/>
    <w:rsid w:val="00967DF6"/>
    <w:rsid w:val="00970AC4"/>
    <w:rsid w:val="00970BBF"/>
    <w:rsid w:val="00970BFE"/>
    <w:rsid w:val="00970EED"/>
    <w:rsid w:val="00970FEE"/>
    <w:rsid w:val="009724C9"/>
    <w:rsid w:val="00972BC9"/>
    <w:rsid w:val="00972BFF"/>
    <w:rsid w:val="00972C5B"/>
    <w:rsid w:val="00973300"/>
    <w:rsid w:val="009738F1"/>
    <w:rsid w:val="00973BFA"/>
    <w:rsid w:val="00973FE1"/>
    <w:rsid w:val="00974156"/>
    <w:rsid w:val="0097479C"/>
    <w:rsid w:val="00974819"/>
    <w:rsid w:val="009749E7"/>
    <w:rsid w:val="009753A9"/>
    <w:rsid w:val="00975B4F"/>
    <w:rsid w:val="00975C53"/>
    <w:rsid w:val="009761DB"/>
    <w:rsid w:val="00976229"/>
    <w:rsid w:val="009763BE"/>
    <w:rsid w:val="00976B02"/>
    <w:rsid w:val="00976B2C"/>
    <w:rsid w:val="00976D78"/>
    <w:rsid w:val="0097713B"/>
    <w:rsid w:val="00977510"/>
    <w:rsid w:val="009777FF"/>
    <w:rsid w:val="00977B26"/>
    <w:rsid w:val="00977B3E"/>
    <w:rsid w:val="00977D78"/>
    <w:rsid w:val="00977EA6"/>
    <w:rsid w:val="009802D7"/>
    <w:rsid w:val="0098037C"/>
    <w:rsid w:val="009803D6"/>
    <w:rsid w:val="00980909"/>
    <w:rsid w:val="00980AE3"/>
    <w:rsid w:val="00980D43"/>
    <w:rsid w:val="009814E8"/>
    <w:rsid w:val="0098159F"/>
    <w:rsid w:val="00982455"/>
    <w:rsid w:val="00982523"/>
    <w:rsid w:val="009825BF"/>
    <w:rsid w:val="00982837"/>
    <w:rsid w:val="0098292C"/>
    <w:rsid w:val="00982E36"/>
    <w:rsid w:val="009832FE"/>
    <w:rsid w:val="00983458"/>
    <w:rsid w:val="00983796"/>
    <w:rsid w:val="0098386E"/>
    <w:rsid w:val="00984189"/>
    <w:rsid w:val="00984307"/>
    <w:rsid w:val="009844AF"/>
    <w:rsid w:val="00984BE5"/>
    <w:rsid w:val="00985271"/>
    <w:rsid w:val="0098544F"/>
    <w:rsid w:val="0098600D"/>
    <w:rsid w:val="00986D54"/>
    <w:rsid w:val="009877D2"/>
    <w:rsid w:val="0098791A"/>
    <w:rsid w:val="00987C22"/>
    <w:rsid w:val="00987F92"/>
    <w:rsid w:val="0099013D"/>
    <w:rsid w:val="009901BE"/>
    <w:rsid w:val="009905F3"/>
    <w:rsid w:val="00990AA1"/>
    <w:rsid w:val="00990B0A"/>
    <w:rsid w:val="009913D0"/>
    <w:rsid w:val="009919DF"/>
    <w:rsid w:val="0099221E"/>
    <w:rsid w:val="00992F81"/>
    <w:rsid w:val="00993182"/>
    <w:rsid w:val="009933FD"/>
    <w:rsid w:val="00993592"/>
    <w:rsid w:val="00993E29"/>
    <w:rsid w:val="00993F4E"/>
    <w:rsid w:val="009943FA"/>
    <w:rsid w:val="00994463"/>
    <w:rsid w:val="0099452D"/>
    <w:rsid w:val="0099504E"/>
    <w:rsid w:val="0099588E"/>
    <w:rsid w:val="0099615A"/>
    <w:rsid w:val="00996A2B"/>
    <w:rsid w:val="00996AE7"/>
    <w:rsid w:val="00996E2A"/>
    <w:rsid w:val="00996E6B"/>
    <w:rsid w:val="0099706A"/>
    <w:rsid w:val="00997124"/>
    <w:rsid w:val="00997B8C"/>
    <w:rsid w:val="009A0096"/>
    <w:rsid w:val="009A0384"/>
    <w:rsid w:val="009A04A9"/>
    <w:rsid w:val="009A069F"/>
    <w:rsid w:val="009A08A5"/>
    <w:rsid w:val="009A08D5"/>
    <w:rsid w:val="009A08DD"/>
    <w:rsid w:val="009A0D12"/>
    <w:rsid w:val="009A1403"/>
    <w:rsid w:val="009A19A0"/>
    <w:rsid w:val="009A1A5A"/>
    <w:rsid w:val="009A2FF6"/>
    <w:rsid w:val="009A3348"/>
    <w:rsid w:val="009A3470"/>
    <w:rsid w:val="009A36C6"/>
    <w:rsid w:val="009A36CC"/>
    <w:rsid w:val="009A3A99"/>
    <w:rsid w:val="009A3E7A"/>
    <w:rsid w:val="009A3EFF"/>
    <w:rsid w:val="009A4696"/>
    <w:rsid w:val="009A4F7B"/>
    <w:rsid w:val="009A5566"/>
    <w:rsid w:val="009A56F5"/>
    <w:rsid w:val="009A5D32"/>
    <w:rsid w:val="009A5EEF"/>
    <w:rsid w:val="009A603C"/>
    <w:rsid w:val="009A68C5"/>
    <w:rsid w:val="009A6AFC"/>
    <w:rsid w:val="009A6EAB"/>
    <w:rsid w:val="009A6F74"/>
    <w:rsid w:val="009A71F9"/>
    <w:rsid w:val="009A792B"/>
    <w:rsid w:val="009B0755"/>
    <w:rsid w:val="009B0C5A"/>
    <w:rsid w:val="009B10CE"/>
    <w:rsid w:val="009B12E4"/>
    <w:rsid w:val="009B1F4E"/>
    <w:rsid w:val="009B23BB"/>
    <w:rsid w:val="009B2804"/>
    <w:rsid w:val="009B2ADC"/>
    <w:rsid w:val="009B2CA6"/>
    <w:rsid w:val="009B358D"/>
    <w:rsid w:val="009B41BD"/>
    <w:rsid w:val="009B4542"/>
    <w:rsid w:val="009B47BA"/>
    <w:rsid w:val="009B4A85"/>
    <w:rsid w:val="009B4AC4"/>
    <w:rsid w:val="009B4B77"/>
    <w:rsid w:val="009B4EC8"/>
    <w:rsid w:val="009B546F"/>
    <w:rsid w:val="009B54C1"/>
    <w:rsid w:val="009B556F"/>
    <w:rsid w:val="009B5905"/>
    <w:rsid w:val="009B5F67"/>
    <w:rsid w:val="009B6488"/>
    <w:rsid w:val="009B6923"/>
    <w:rsid w:val="009B6A4A"/>
    <w:rsid w:val="009B71D9"/>
    <w:rsid w:val="009B74A4"/>
    <w:rsid w:val="009B761F"/>
    <w:rsid w:val="009B7D60"/>
    <w:rsid w:val="009B7EF5"/>
    <w:rsid w:val="009C05CC"/>
    <w:rsid w:val="009C05D2"/>
    <w:rsid w:val="009C0615"/>
    <w:rsid w:val="009C083D"/>
    <w:rsid w:val="009C0A68"/>
    <w:rsid w:val="009C0AA4"/>
    <w:rsid w:val="009C1309"/>
    <w:rsid w:val="009C1337"/>
    <w:rsid w:val="009C31AA"/>
    <w:rsid w:val="009C332A"/>
    <w:rsid w:val="009C3344"/>
    <w:rsid w:val="009C3BF0"/>
    <w:rsid w:val="009C40FC"/>
    <w:rsid w:val="009C48AD"/>
    <w:rsid w:val="009C4A53"/>
    <w:rsid w:val="009C4A99"/>
    <w:rsid w:val="009C4D93"/>
    <w:rsid w:val="009C4E32"/>
    <w:rsid w:val="009C4E7B"/>
    <w:rsid w:val="009C4EED"/>
    <w:rsid w:val="009C60C8"/>
    <w:rsid w:val="009C60F1"/>
    <w:rsid w:val="009C6328"/>
    <w:rsid w:val="009C7303"/>
    <w:rsid w:val="009C7672"/>
    <w:rsid w:val="009D0B7C"/>
    <w:rsid w:val="009D174B"/>
    <w:rsid w:val="009D1EF6"/>
    <w:rsid w:val="009D24E0"/>
    <w:rsid w:val="009D25F2"/>
    <w:rsid w:val="009D2A47"/>
    <w:rsid w:val="009D2B0B"/>
    <w:rsid w:val="009D32F3"/>
    <w:rsid w:val="009D33B7"/>
    <w:rsid w:val="009D3767"/>
    <w:rsid w:val="009D3892"/>
    <w:rsid w:val="009D39A6"/>
    <w:rsid w:val="009D454F"/>
    <w:rsid w:val="009D4765"/>
    <w:rsid w:val="009D4B62"/>
    <w:rsid w:val="009D56A0"/>
    <w:rsid w:val="009D57EB"/>
    <w:rsid w:val="009D62C1"/>
    <w:rsid w:val="009D6469"/>
    <w:rsid w:val="009D6852"/>
    <w:rsid w:val="009D6AF6"/>
    <w:rsid w:val="009D6B65"/>
    <w:rsid w:val="009D6BC9"/>
    <w:rsid w:val="009D6C64"/>
    <w:rsid w:val="009D7540"/>
    <w:rsid w:val="009D7AAC"/>
    <w:rsid w:val="009E0EFD"/>
    <w:rsid w:val="009E1B22"/>
    <w:rsid w:val="009E1DD0"/>
    <w:rsid w:val="009E2080"/>
    <w:rsid w:val="009E3366"/>
    <w:rsid w:val="009E39BF"/>
    <w:rsid w:val="009E3BFB"/>
    <w:rsid w:val="009E3F66"/>
    <w:rsid w:val="009E4092"/>
    <w:rsid w:val="009E4B67"/>
    <w:rsid w:val="009E4BB8"/>
    <w:rsid w:val="009E4D90"/>
    <w:rsid w:val="009E4F03"/>
    <w:rsid w:val="009E53F3"/>
    <w:rsid w:val="009E562E"/>
    <w:rsid w:val="009E5AB3"/>
    <w:rsid w:val="009E62D1"/>
    <w:rsid w:val="009E6AC8"/>
    <w:rsid w:val="009E6AE6"/>
    <w:rsid w:val="009E6C3B"/>
    <w:rsid w:val="009E7082"/>
    <w:rsid w:val="009E7773"/>
    <w:rsid w:val="009E7CC1"/>
    <w:rsid w:val="009E7D97"/>
    <w:rsid w:val="009F05E6"/>
    <w:rsid w:val="009F0960"/>
    <w:rsid w:val="009F0C1E"/>
    <w:rsid w:val="009F0D1E"/>
    <w:rsid w:val="009F0DFA"/>
    <w:rsid w:val="009F112B"/>
    <w:rsid w:val="009F126B"/>
    <w:rsid w:val="009F12B0"/>
    <w:rsid w:val="009F13B0"/>
    <w:rsid w:val="009F156D"/>
    <w:rsid w:val="009F1F6D"/>
    <w:rsid w:val="009F1FB9"/>
    <w:rsid w:val="009F2353"/>
    <w:rsid w:val="009F23B5"/>
    <w:rsid w:val="009F23E3"/>
    <w:rsid w:val="009F2554"/>
    <w:rsid w:val="009F2765"/>
    <w:rsid w:val="009F3BAC"/>
    <w:rsid w:val="009F3EF3"/>
    <w:rsid w:val="009F41AD"/>
    <w:rsid w:val="009F41C3"/>
    <w:rsid w:val="009F4D82"/>
    <w:rsid w:val="009F4F90"/>
    <w:rsid w:val="009F4FA3"/>
    <w:rsid w:val="009F5069"/>
    <w:rsid w:val="009F60D5"/>
    <w:rsid w:val="009F60F3"/>
    <w:rsid w:val="009F6291"/>
    <w:rsid w:val="009F6454"/>
    <w:rsid w:val="009F681D"/>
    <w:rsid w:val="00A003B0"/>
    <w:rsid w:val="00A003B6"/>
    <w:rsid w:val="00A00ECC"/>
    <w:rsid w:val="00A00ED3"/>
    <w:rsid w:val="00A00FA3"/>
    <w:rsid w:val="00A01172"/>
    <w:rsid w:val="00A01249"/>
    <w:rsid w:val="00A01688"/>
    <w:rsid w:val="00A0178D"/>
    <w:rsid w:val="00A018B0"/>
    <w:rsid w:val="00A02173"/>
    <w:rsid w:val="00A02407"/>
    <w:rsid w:val="00A02665"/>
    <w:rsid w:val="00A02759"/>
    <w:rsid w:val="00A02BE1"/>
    <w:rsid w:val="00A02D6D"/>
    <w:rsid w:val="00A0305C"/>
    <w:rsid w:val="00A04393"/>
    <w:rsid w:val="00A0462C"/>
    <w:rsid w:val="00A04A65"/>
    <w:rsid w:val="00A04ED7"/>
    <w:rsid w:val="00A050FF"/>
    <w:rsid w:val="00A0514F"/>
    <w:rsid w:val="00A06A2E"/>
    <w:rsid w:val="00A07129"/>
    <w:rsid w:val="00A07567"/>
    <w:rsid w:val="00A1044D"/>
    <w:rsid w:val="00A1089C"/>
    <w:rsid w:val="00A10A99"/>
    <w:rsid w:val="00A111E8"/>
    <w:rsid w:val="00A11B99"/>
    <w:rsid w:val="00A11C31"/>
    <w:rsid w:val="00A12C06"/>
    <w:rsid w:val="00A13102"/>
    <w:rsid w:val="00A135E5"/>
    <w:rsid w:val="00A13920"/>
    <w:rsid w:val="00A14255"/>
    <w:rsid w:val="00A14765"/>
    <w:rsid w:val="00A151CB"/>
    <w:rsid w:val="00A15FF6"/>
    <w:rsid w:val="00A16475"/>
    <w:rsid w:val="00A16997"/>
    <w:rsid w:val="00A16FA3"/>
    <w:rsid w:val="00A170EE"/>
    <w:rsid w:val="00A1725E"/>
    <w:rsid w:val="00A17CC9"/>
    <w:rsid w:val="00A201B4"/>
    <w:rsid w:val="00A201C9"/>
    <w:rsid w:val="00A21BDB"/>
    <w:rsid w:val="00A22647"/>
    <w:rsid w:val="00A227F5"/>
    <w:rsid w:val="00A22B3D"/>
    <w:rsid w:val="00A22DCF"/>
    <w:rsid w:val="00A22E16"/>
    <w:rsid w:val="00A2391A"/>
    <w:rsid w:val="00A24070"/>
    <w:rsid w:val="00A24129"/>
    <w:rsid w:val="00A24668"/>
    <w:rsid w:val="00A25335"/>
    <w:rsid w:val="00A257ED"/>
    <w:rsid w:val="00A25BE3"/>
    <w:rsid w:val="00A26354"/>
    <w:rsid w:val="00A26874"/>
    <w:rsid w:val="00A268B2"/>
    <w:rsid w:val="00A26C48"/>
    <w:rsid w:val="00A30326"/>
    <w:rsid w:val="00A30414"/>
    <w:rsid w:val="00A30704"/>
    <w:rsid w:val="00A30C31"/>
    <w:rsid w:val="00A30CF2"/>
    <w:rsid w:val="00A30D8C"/>
    <w:rsid w:val="00A30E2D"/>
    <w:rsid w:val="00A30E46"/>
    <w:rsid w:val="00A310FE"/>
    <w:rsid w:val="00A313CC"/>
    <w:rsid w:val="00A314F6"/>
    <w:rsid w:val="00A31977"/>
    <w:rsid w:val="00A31B47"/>
    <w:rsid w:val="00A321D0"/>
    <w:rsid w:val="00A32303"/>
    <w:rsid w:val="00A3269D"/>
    <w:rsid w:val="00A32C01"/>
    <w:rsid w:val="00A32D97"/>
    <w:rsid w:val="00A32EA7"/>
    <w:rsid w:val="00A32FE6"/>
    <w:rsid w:val="00A33246"/>
    <w:rsid w:val="00A334CF"/>
    <w:rsid w:val="00A338F6"/>
    <w:rsid w:val="00A33B59"/>
    <w:rsid w:val="00A33C22"/>
    <w:rsid w:val="00A33D74"/>
    <w:rsid w:val="00A33F57"/>
    <w:rsid w:val="00A341D1"/>
    <w:rsid w:val="00A3433B"/>
    <w:rsid w:val="00A3445C"/>
    <w:rsid w:val="00A345A7"/>
    <w:rsid w:val="00A345DF"/>
    <w:rsid w:val="00A34C06"/>
    <w:rsid w:val="00A3512A"/>
    <w:rsid w:val="00A35AA4"/>
    <w:rsid w:val="00A35BA5"/>
    <w:rsid w:val="00A3601E"/>
    <w:rsid w:val="00A360B8"/>
    <w:rsid w:val="00A36F7A"/>
    <w:rsid w:val="00A373D8"/>
    <w:rsid w:val="00A3768E"/>
    <w:rsid w:val="00A37E49"/>
    <w:rsid w:val="00A37E64"/>
    <w:rsid w:val="00A37E90"/>
    <w:rsid w:val="00A415D2"/>
    <w:rsid w:val="00A41E4D"/>
    <w:rsid w:val="00A41F28"/>
    <w:rsid w:val="00A426E3"/>
    <w:rsid w:val="00A42803"/>
    <w:rsid w:val="00A43224"/>
    <w:rsid w:val="00A4322F"/>
    <w:rsid w:val="00A43474"/>
    <w:rsid w:val="00A43EC0"/>
    <w:rsid w:val="00A44C9B"/>
    <w:rsid w:val="00A44E43"/>
    <w:rsid w:val="00A45399"/>
    <w:rsid w:val="00A45B3F"/>
    <w:rsid w:val="00A45E0F"/>
    <w:rsid w:val="00A45E8B"/>
    <w:rsid w:val="00A46BE0"/>
    <w:rsid w:val="00A47DB9"/>
    <w:rsid w:val="00A50186"/>
    <w:rsid w:val="00A50816"/>
    <w:rsid w:val="00A50E9D"/>
    <w:rsid w:val="00A51078"/>
    <w:rsid w:val="00A51165"/>
    <w:rsid w:val="00A514CE"/>
    <w:rsid w:val="00A5160A"/>
    <w:rsid w:val="00A522FD"/>
    <w:rsid w:val="00A52AEE"/>
    <w:rsid w:val="00A52B97"/>
    <w:rsid w:val="00A52C90"/>
    <w:rsid w:val="00A5316E"/>
    <w:rsid w:val="00A5371F"/>
    <w:rsid w:val="00A53ABC"/>
    <w:rsid w:val="00A53D40"/>
    <w:rsid w:val="00A548D7"/>
    <w:rsid w:val="00A556CF"/>
    <w:rsid w:val="00A55B0D"/>
    <w:rsid w:val="00A563DF"/>
    <w:rsid w:val="00A568B3"/>
    <w:rsid w:val="00A56F62"/>
    <w:rsid w:val="00A56F86"/>
    <w:rsid w:val="00A57715"/>
    <w:rsid w:val="00A57EF2"/>
    <w:rsid w:val="00A6017B"/>
    <w:rsid w:val="00A601DF"/>
    <w:rsid w:val="00A60833"/>
    <w:rsid w:val="00A60D5B"/>
    <w:rsid w:val="00A60DC1"/>
    <w:rsid w:val="00A61907"/>
    <w:rsid w:val="00A61BC8"/>
    <w:rsid w:val="00A623AE"/>
    <w:rsid w:val="00A62510"/>
    <w:rsid w:val="00A62687"/>
    <w:rsid w:val="00A6393F"/>
    <w:rsid w:val="00A63C87"/>
    <w:rsid w:val="00A63C9A"/>
    <w:rsid w:val="00A6424B"/>
    <w:rsid w:val="00A64716"/>
    <w:rsid w:val="00A64E69"/>
    <w:rsid w:val="00A658A9"/>
    <w:rsid w:val="00A65A4D"/>
    <w:rsid w:val="00A65FF0"/>
    <w:rsid w:val="00A663ED"/>
    <w:rsid w:val="00A664CB"/>
    <w:rsid w:val="00A66F47"/>
    <w:rsid w:val="00A6747A"/>
    <w:rsid w:val="00A67B90"/>
    <w:rsid w:val="00A67F7E"/>
    <w:rsid w:val="00A70841"/>
    <w:rsid w:val="00A7097C"/>
    <w:rsid w:val="00A71112"/>
    <w:rsid w:val="00A7125A"/>
    <w:rsid w:val="00A7139F"/>
    <w:rsid w:val="00A7192A"/>
    <w:rsid w:val="00A72372"/>
    <w:rsid w:val="00A724F9"/>
    <w:rsid w:val="00A72C07"/>
    <w:rsid w:val="00A73506"/>
    <w:rsid w:val="00A73E6E"/>
    <w:rsid w:val="00A73EB8"/>
    <w:rsid w:val="00A74304"/>
    <w:rsid w:val="00A74688"/>
    <w:rsid w:val="00A74958"/>
    <w:rsid w:val="00A74A3C"/>
    <w:rsid w:val="00A7532A"/>
    <w:rsid w:val="00A75795"/>
    <w:rsid w:val="00A75A31"/>
    <w:rsid w:val="00A763CF"/>
    <w:rsid w:val="00A765F8"/>
    <w:rsid w:val="00A76650"/>
    <w:rsid w:val="00A76D37"/>
    <w:rsid w:val="00A76E6A"/>
    <w:rsid w:val="00A77065"/>
    <w:rsid w:val="00A7723C"/>
    <w:rsid w:val="00A77B8D"/>
    <w:rsid w:val="00A77EA2"/>
    <w:rsid w:val="00A81B99"/>
    <w:rsid w:val="00A81D43"/>
    <w:rsid w:val="00A81E84"/>
    <w:rsid w:val="00A82389"/>
    <w:rsid w:val="00A823DF"/>
    <w:rsid w:val="00A8243C"/>
    <w:rsid w:val="00A828F4"/>
    <w:rsid w:val="00A82D4D"/>
    <w:rsid w:val="00A82E22"/>
    <w:rsid w:val="00A834E5"/>
    <w:rsid w:val="00A83A89"/>
    <w:rsid w:val="00A83B59"/>
    <w:rsid w:val="00A83DC1"/>
    <w:rsid w:val="00A84107"/>
    <w:rsid w:val="00A844CE"/>
    <w:rsid w:val="00A8466D"/>
    <w:rsid w:val="00A84717"/>
    <w:rsid w:val="00A8493F"/>
    <w:rsid w:val="00A84965"/>
    <w:rsid w:val="00A84FF6"/>
    <w:rsid w:val="00A8523C"/>
    <w:rsid w:val="00A85986"/>
    <w:rsid w:val="00A859CE"/>
    <w:rsid w:val="00A85A40"/>
    <w:rsid w:val="00A86463"/>
    <w:rsid w:val="00A86FAB"/>
    <w:rsid w:val="00A8738B"/>
    <w:rsid w:val="00A8743D"/>
    <w:rsid w:val="00A874B6"/>
    <w:rsid w:val="00A87841"/>
    <w:rsid w:val="00A87869"/>
    <w:rsid w:val="00A90848"/>
    <w:rsid w:val="00A90BDE"/>
    <w:rsid w:val="00A91F33"/>
    <w:rsid w:val="00A92BB4"/>
    <w:rsid w:val="00A92BDC"/>
    <w:rsid w:val="00A92CDD"/>
    <w:rsid w:val="00A931BD"/>
    <w:rsid w:val="00A93447"/>
    <w:rsid w:val="00A9376C"/>
    <w:rsid w:val="00A93E79"/>
    <w:rsid w:val="00A942DB"/>
    <w:rsid w:val="00A9434B"/>
    <w:rsid w:val="00A944BE"/>
    <w:rsid w:val="00A94AB9"/>
    <w:rsid w:val="00A94CBD"/>
    <w:rsid w:val="00A952BC"/>
    <w:rsid w:val="00A95601"/>
    <w:rsid w:val="00A95B72"/>
    <w:rsid w:val="00A95F9D"/>
    <w:rsid w:val="00A964F4"/>
    <w:rsid w:val="00A9654E"/>
    <w:rsid w:val="00A96838"/>
    <w:rsid w:val="00A96B7C"/>
    <w:rsid w:val="00A96F38"/>
    <w:rsid w:val="00A970BD"/>
    <w:rsid w:val="00A974A5"/>
    <w:rsid w:val="00A979AB"/>
    <w:rsid w:val="00A97D0E"/>
    <w:rsid w:val="00AA0489"/>
    <w:rsid w:val="00AA0A20"/>
    <w:rsid w:val="00AA0C44"/>
    <w:rsid w:val="00AA184D"/>
    <w:rsid w:val="00AA1865"/>
    <w:rsid w:val="00AA231C"/>
    <w:rsid w:val="00AA2AB4"/>
    <w:rsid w:val="00AA2D40"/>
    <w:rsid w:val="00AA39DC"/>
    <w:rsid w:val="00AA3ABA"/>
    <w:rsid w:val="00AA40A5"/>
    <w:rsid w:val="00AA4611"/>
    <w:rsid w:val="00AA4967"/>
    <w:rsid w:val="00AA4BB4"/>
    <w:rsid w:val="00AA4E40"/>
    <w:rsid w:val="00AA59AC"/>
    <w:rsid w:val="00AA5AC9"/>
    <w:rsid w:val="00AA5F71"/>
    <w:rsid w:val="00AA6579"/>
    <w:rsid w:val="00AA6984"/>
    <w:rsid w:val="00AA728E"/>
    <w:rsid w:val="00AA74B3"/>
    <w:rsid w:val="00AA7DB0"/>
    <w:rsid w:val="00AB0457"/>
    <w:rsid w:val="00AB105C"/>
    <w:rsid w:val="00AB149D"/>
    <w:rsid w:val="00AB1540"/>
    <w:rsid w:val="00AB246C"/>
    <w:rsid w:val="00AB24B3"/>
    <w:rsid w:val="00AB250C"/>
    <w:rsid w:val="00AB2A14"/>
    <w:rsid w:val="00AB38A1"/>
    <w:rsid w:val="00AB4FA6"/>
    <w:rsid w:val="00AB5DDB"/>
    <w:rsid w:val="00AB5F16"/>
    <w:rsid w:val="00AB5FE7"/>
    <w:rsid w:val="00AB6075"/>
    <w:rsid w:val="00AB60ED"/>
    <w:rsid w:val="00AB61D5"/>
    <w:rsid w:val="00AB65FB"/>
    <w:rsid w:val="00AB7ED6"/>
    <w:rsid w:val="00AC005B"/>
    <w:rsid w:val="00AC014A"/>
    <w:rsid w:val="00AC028C"/>
    <w:rsid w:val="00AC063C"/>
    <w:rsid w:val="00AC0C09"/>
    <w:rsid w:val="00AC0D6E"/>
    <w:rsid w:val="00AC0ECE"/>
    <w:rsid w:val="00AC1A1D"/>
    <w:rsid w:val="00AC1BB8"/>
    <w:rsid w:val="00AC22E4"/>
    <w:rsid w:val="00AC27AA"/>
    <w:rsid w:val="00AC2C07"/>
    <w:rsid w:val="00AC2F18"/>
    <w:rsid w:val="00AC353B"/>
    <w:rsid w:val="00AC38F9"/>
    <w:rsid w:val="00AC3AE6"/>
    <w:rsid w:val="00AC3FFD"/>
    <w:rsid w:val="00AC467D"/>
    <w:rsid w:val="00AC5842"/>
    <w:rsid w:val="00AC659B"/>
    <w:rsid w:val="00AC67FD"/>
    <w:rsid w:val="00AC684A"/>
    <w:rsid w:val="00AC6B94"/>
    <w:rsid w:val="00AC6E38"/>
    <w:rsid w:val="00AC7E5C"/>
    <w:rsid w:val="00AC7FB0"/>
    <w:rsid w:val="00AD04EA"/>
    <w:rsid w:val="00AD0513"/>
    <w:rsid w:val="00AD07C0"/>
    <w:rsid w:val="00AD0A1B"/>
    <w:rsid w:val="00AD0C31"/>
    <w:rsid w:val="00AD0F6D"/>
    <w:rsid w:val="00AD1614"/>
    <w:rsid w:val="00AD1768"/>
    <w:rsid w:val="00AD1FFF"/>
    <w:rsid w:val="00AD2001"/>
    <w:rsid w:val="00AD27D0"/>
    <w:rsid w:val="00AD2C3F"/>
    <w:rsid w:val="00AD357B"/>
    <w:rsid w:val="00AD3946"/>
    <w:rsid w:val="00AD3FF2"/>
    <w:rsid w:val="00AD4422"/>
    <w:rsid w:val="00AD44AB"/>
    <w:rsid w:val="00AD4933"/>
    <w:rsid w:val="00AD4D6F"/>
    <w:rsid w:val="00AD4E4A"/>
    <w:rsid w:val="00AD5339"/>
    <w:rsid w:val="00AD564E"/>
    <w:rsid w:val="00AD565C"/>
    <w:rsid w:val="00AD57D3"/>
    <w:rsid w:val="00AD5C15"/>
    <w:rsid w:val="00AD60B4"/>
    <w:rsid w:val="00AD65EC"/>
    <w:rsid w:val="00AD684B"/>
    <w:rsid w:val="00AD6A83"/>
    <w:rsid w:val="00AD7191"/>
    <w:rsid w:val="00AD72D0"/>
    <w:rsid w:val="00AD744A"/>
    <w:rsid w:val="00AE04E2"/>
    <w:rsid w:val="00AE0776"/>
    <w:rsid w:val="00AE0777"/>
    <w:rsid w:val="00AE0BFF"/>
    <w:rsid w:val="00AE0C3B"/>
    <w:rsid w:val="00AE0E31"/>
    <w:rsid w:val="00AE0E38"/>
    <w:rsid w:val="00AE1307"/>
    <w:rsid w:val="00AE17D5"/>
    <w:rsid w:val="00AE17F8"/>
    <w:rsid w:val="00AE18AC"/>
    <w:rsid w:val="00AE2478"/>
    <w:rsid w:val="00AE2593"/>
    <w:rsid w:val="00AE2C5F"/>
    <w:rsid w:val="00AE3392"/>
    <w:rsid w:val="00AE36C0"/>
    <w:rsid w:val="00AE4155"/>
    <w:rsid w:val="00AE41D9"/>
    <w:rsid w:val="00AE441B"/>
    <w:rsid w:val="00AE50A8"/>
    <w:rsid w:val="00AE596C"/>
    <w:rsid w:val="00AE67B9"/>
    <w:rsid w:val="00AE769F"/>
    <w:rsid w:val="00AF0064"/>
    <w:rsid w:val="00AF094A"/>
    <w:rsid w:val="00AF0B33"/>
    <w:rsid w:val="00AF1457"/>
    <w:rsid w:val="00AF1608"/>
    <w:rsid w:val="00AF1B12"/>
    <w:rsid w:val="00AF1F5E"/>
    <w:rsid w:val="00AF345B"/>
    <w:rsid w:val="00AF384D"/>
    <w:rsid w:val="00AF3EBD"/>
    <w:rsid w:val="00AF3FF2"/>
    <w:rsid w:val="00AF4316"/>
    <w:rsid w:val="00AF43E7"/>
    <w:rsid w:val="00AF4B56"/>
    <w:rsid w:val="00AF50BD"/>
    <w:rsid w:val="00AF5CD5"/>
    <w:rsid w:val="00AF5F34"/>
    <w:rsid w:val="00AF5F81"/>
    <w:rsid w:val="00AF66B6"/>
    <w:rsid w:val="00AF674F"/>
    <w:rsid w:val="00AF6D82"/>
    <w:rsid w:val="00AF7508"/>
    <w:rsid w:val="00AF7745"/>
    <w:rsid w:val="00AF7C38"/>
    <w:rsid w:val="00B0082C"/>
    <w:rsid w:val="00B0082D"/>
    <w:rsid w:val="00B00BF9"/>
    <w:rsid w:val="00B00F49"/>
    <w:rsid w:val="00B010A1"/>
    <w:rsid w:val="00B018C1"/>
    <w:rsid w:val="00B0193A"/>
    <w:rsid w:val="00B01B15"/>
    <w:rsid w:val="00B01B51"/>
    <w:rsid w:val="00B023B9"/>
    <w:rsid w:val="00B0273F"/>
    <w:rsid w:val="00B02ACA"/>
    <w:rsid w:val="00B02CD7"/>
    <w:rsid w:val="00B02CEA"/>
    <w:rsid w:val="00B02DCE"/>
    <w:rsid w:val="00B03E4B"/>
    <w:rsid w:val="00B04419"/>
    <w:rsid w:val="00B048E8"/>
    <w:rsid w:val="00B04B32"/>
    <w:rsid w:val="00B04B95"/>
    <w:rsid w:val="00B04C2A"/>
    <w:rsid w:val="00B0563C"/>
    <w:rsid w:val="00B05D8F"/>
    <w:rsid w:val="00B05F5F"/>
    <w:rsid w:val="00B05FF9"/>
    <w:rsid w:val="00B063BA"/>
    <w:rsid w:val="00B0676F"/>
    <w:rsid w:val="00B06B78"/>
    <w:rsid w:val="00B07088"/>
    <w:rsid w:val="00B0734D"/>
    <w:rsid w:val="00B074B6"/>
    <w:rsid w:val="00B07EEC"/>
    <w:rsid w:val="00B1008C"/>
    <w:rsid w:val="00B104EE"/>
    <w:rsid w:val="00B10A21"/>
    <w:rsid w:val="00B10F08"/>
    <w:rsid w:val="00B1126B"/>
    <w:rsid w:val="00B1175D"/>
    <w:rsid w:val="00B11895"/>
    <w:rsid w:val="00B11D26"/>
    <w:rsid w:val="00B11DEB"/>
    <w:rsid w:val="00B120A1"/>
    <w:rsid w:val="00B1218F"/>
    <w:rsid w:val="00B12976"/>
    <w:rsid w:val="00B12ECA"/>
    <w:rsid w:val="00B137FC"/>
    <w:rsid w:val="00B13AC7"/>
    <w:rsid w:val="00B13E3B"/>
    <w:rsid w:val="00B14117"/>
    <w:rsid w:val="00B1459C"/>
    <w:rsid w:val="00B1506A"/>
    <w:rsid w:val="00B1517A"/>
    <w:rsid w:val="00B157BB"/>
    <w:rsid w:val="00B15C82"/>
    <w:rsid w:val="00B15D3E"/>
    <w:rsid w:val="00B168F6"/>
    <w:rsid w:val="00B16CF6"/>
    <w:rsid w:val="00B17805"/>
    <w:rsid w:val="00B17846"/>
    <w:rsid w:val="00B17EDA"/>
    <w:rsid w:val="00B2000B"/>
    <w:rsid w:val="00B20127"/>
    <w:rsid w:val="00B20550"/>
    <w:rsid w:val="00B20605"/>
    <w:rsid w:val="00B213DD"/>
    <w:rsid w:val="00B21450"/>
    <w:rsid w:val="00B2179D"/>
    <w:rsid w:val="00B21B3B"/>
    <w:rsid w:val="00B21D0D"/>
    <w:rsid w:val="00B21D8B"/>
    <w:rsid w:val="00B21F86"/>
    <w:rsid w:val="00B2247D"/>
    <w:rsid w:val="00B22620"/>
    <w:rsid w:val="00B229D2"/>
    <w:rsid w:val="00B23C01"/>
    <w:rsid w:val="00B243B1"/>
    <w:rsid w:val="00B24527"/>
    <w:rsid w:val="00B24BBA"/>
    <w:rsid w:val="00B2526F"/>
    <w:rsid w:val="00B25B7B"/>
    <w:rsid w:val="00B25EC7"/>
    <w:rsid w:val="00B26216"/>
    <w:rsid w:val="00B265CF"/>
    <w:rsid w:val="00B26B48"/>
    <w:rsid w:val="00B27403"/>
    <w:rsid w:val="00B274D6"/>
    <w:rsid w:val="00B2785A"/>
    <w:rsid w:val="00B27A73"/>
    <w:rsid w:val="00B27AAC"/>
    <w:rsid w:val="00B27D86"/>
    <w:rsid w:val="00B27F33"/>
    <w:rsid w:val="00B30646"/>
    <w:rsid w:val="00B309B7"/>
    <w:rsid w:val="00B30D25"/>
    <w:rsid w:val="00B312CF"/>
    <w:rsid w:val="00B31703"/>
    <w:rsid w:val="00B3187C"/>
    <w:rsid w:val="00B31C97"/>
    <w:rsid w:val="00B3207D"/>
    <w:rsid w:val="00B32392"/>
    <w:rsid w:val="00B327FD"/>
    <w:rsid w:val="00B32C44"/>
    <w:rsid w:val="00B33309"/>
    <w:rsid w:val="00B345E9"/>
    <w:rsid w:val="00B347EA"/>
    <w:rsid w:val="00B34BF5"/>
    <w:rsid w:val="00B34E24"/>
    <w:rsid w:val="00B352EF"/>
    <w:rsid w:val="00B35723"/>
    <w:rsid w:val="00B35890"/>
    <w:rsid w:val="00B360B3"/>
    <w:rsid w:val="00B36121"/>
    <w:rsid w:val="00B361CC"/>
    <w:rsid w:val="00B36433"/>
    <w:rsid w:val="00B36AE5"/>
    <w:rsid w:val="00B36DCE"/>
    <w:rsid w:val="00B36DF1"/>
    <w:rsid w:val="00B371E9"/>
    <w:rsid w:val="00B376B9"/>
    <w:rsid w:val="00B37AAA"/>
    <w:rsid w:val="00B37FAF"/>
    <w:rsid w:val="00B40858"/>
    <w:rsid w:val="00B409C4"/>
    <w:rsid w:val="00B40FA4"/>
    <w:rsid w:val="00B41017"/>
    <w:rsid w:val="00B4147C"/>
    <w:rsid w:val="00B41795"/>
    <w:rsid w:val="00B417B6"/>
    <w:rsid w:val="00B41E78"/>
    <w:rsid w:val="00B41EC5"/>
    <w:rsid w:val="00B41FC0"/>
    <w:rsid w:val="00B42175"/>
    <w:rsid w:val="00B4219D"/>
    <w:rsid w:val="00B42350"/>
    <w:rsid w:val="00B42771"/>
    <w:rsid w:val="00B42B83"/>
    <w:rsid w:val="00B4378F"/>
    <w:rsid w:val="00B43CC3"/>
    <w:rsid w:val="00B43F50"/>
    <w:rsid w:val="00B440EA"/>
    <w:rsid w:val="00B4440B"/>
    <w:rsid w:val="00B44598"/>
    <w:rsid w:val="00B44961"/>
    <w:rsid w:val="00B44967"/>
    <w:rsid w:val="00B44BF8"/>
    <w:rsid w:val="00B4543F"/>
    <w:rsid w:val="00B45C1F"/>
    <w:rsid w:val="00B45DCC"/>
    <w:rsid w:val="00B46193"/>
    <w:rsid w:val="00B465F4"/>
    <w:rsid w:val="00B46711"/>
    <w:rsid w:val="00B46842"/>
    <w:rsid w:val="00B46B05"/>
    <w:rsid w:val="00B46D47"/>
    <w:rsid w:val="00B47395"/>
    <w:rsid w:val="00B475A0"/>
    <w:rsid w:val="00B47B77"/>
    <w:rsid w:val="00B47FB1"/>
    <w:rsid w:val="00B505B3"/>
    <w:rsid w:val="00B50798"/>
    <w:rsid w:val="00B509D0"/>
    <w:rsid w:val="00B5138D"/>
    <w:rsid w:val="00B51697"/>
    <w:rsid w:val="00B51CF7"/>
    <w:rsid w:val="00B520C2"/>
    <w:rsid w:val="00B52988"/>
    <w:rsid w:val="00B529AA"/>
    <w:rsid w:val="00B52D1B"/>
    <w:rsid w:val="00B530C1"/>
    <w:rsid w:val="00B53183"/>
    <w:rsid w:val="00B53322"/>
    <w:rsid w:val="00B53FCA"/>
    <w:rsid w:val="00B5438E"/>
    <w:rsid w:val="00B549AF"/>
    <w:rsid w:val="00B54CA9"/>
    <w:rsid w:val="00B55510"/>
    <w:rsid w:val="00B55C3F"/>
    <w:rsid w:val="00B56117"/>
    <w:rsid w:val="00B56AC0"/>
    <w:rsid w:val="00B56B44"/>
    <w:rsid w:val="00B56CF8"/>
    <w:rsid w:val="00B57A88"/>
    <w:rsid w:val="00B57E2A"/>
    <w:rsid w:val="00B601C3"/>
    <w:rsid w:val="00B6046B"/>
    <w:rsid w:val="00B608F8"/>
    <w:rsid w:val="00B6108B"/>
    <w:rsid w:val="00B6115D"/>
    <w:rsid w:val="00B613BB"/>
    <w:rsid w:val="00B61729"/>
    <w:rsid w:val="00B623D9"/>
    <w:rsid w:val="00B62422"/>
    <w:rsid w:val="00B62656"/>
    <w:rsid w:val="00B62909"/>
    <w:rsid w:val="00B629C0"/>
    <w:rsid w:val="00B62A9B"/>
    <w:rsid w:val="00B62C0B"/>
    <w:rsid w:val="00B63968"/>
    <w:rsid w:val="00B63A22"/>
    <w:rsid w:val="00B63D91"/>
    <w:rsid w:val="00B63F33"/>
    <w:rsid w:val="00B642B9"/>
    <w:rsid w:val="00B64307"/>
    <w:rsid w:val="00B64D85"/>
    <w:rsid w:val="00B64EFA"/>
    <w:rsid w:val="00B65A63"/>
    <w:rsid w:val="00B65D20"/>
    <w:rsid w:val="00B668EB"/>
    <w:rsid w:val="00B67C72"/>
    <w:rsid w:val="00B7068E"/>
    <w:rsid w:val="00B70979"/>
    <w:rsid w:val="00B709C6"/>
    <w:rsid w:val="00B71054"/>
    <w:rsid w:val="00B712A5"/>
    <w:rsid w:val="00B71833"/>
    <w:rsid w:val="00B71C8F"/>
    <w:rsid w:val="00B725B2"/>
    <w:rsid w:val="00B72710"/>
    <w:rsid w:val="00B727E3"/>
    <w:rsid w:val="00B72DB5"/>
    <w:rsid w:val="00B73464"/>
    <w:rsid w:val="00B739A3"/>
    <w:rsid w:val="00B73A01"/>
    <w:rsid w:val="00B74734"/>
    <w:rsid w:val="00B74A59"/>
    <w:rsid w:val="00B7534B"/>
    <w:rsid w:val="00B7581C"/>
    <w:rsid w:val="00B77A2E"/>
    <w:rsid w:val="00B77EF4"/>
    <w:rsid w:val="00B80908"/>
    <w:rsid w:val="00B8120B"/>
    <w:rsid w:val="00B8162D"/>
    <w:rsid w:val="00B819D4"/>
    <w:rsid w:val="00B81BCB"/>
    <w:rsid w:val="00B81E6F"/>
    <w:rsid w:val="00B81F7B"/>
    <w:rsid w:val="00B8210B"/>
    <w:rsid w:val="00B824A3"/>
    <w:rsid w:val="00B82785"/>
    <w:rsid w:val="00B82A2E"/>
    <w:rsid w:val="00B82CDF"/>
    <w:rsid w:val="00B832A8"/>
    <w:rsid w:val="00B8388C"/>
    <w:rsid w:val="00B842BE"/>
    <w:rsid w:val="00B84C76"/>
    <w:rsid w:val="00B84EEE"/>
    <w:rsid w:val="00B84F20"/>
    <w:rsid w:val="00B85226"/>
    <w:rsid w:val="00B86374"/>
    <w:rsid w:val="00B864BC"/>
    <w:rsid w:val="00B86609"/>
    <w:rsid w:val="00B86825"/>
    <w:rsid w:val="00B86B0F"/>
    <w:rsid w:val="00B8794F"/>
    <w:rsid w:val="00B904D9"/>
    <w:rsid w:val="00B9082E"/>
    <w:rsid w:val="00B90DF3"/>
    <w:rsid w:val="00B90E4A"/>
    <w:rsid w:val="00B90E87"/>
    <w:rsid w:val="00B90F69"/>
    <w:rsid w:val="00B91752"/>
    <w:rsid w:val="00B91AD8"/>
    <w:rsid w:val="00B921F1"/>
    <w:rsid w:val="00B928B2"/>
    <w:rsid w:val="00B92A46"/>
    <w:rsid w:val="00B92C19"/>
    <w:rsid w:val="00B92C34"/>
    <w:rsid w:val="00B94016"/>
    <w:rsid w:val="00B94384"/>
    <w:rsid w:val="00B94646"/>
    <w:rsid w:val="00B94794"/>
    <w:rsid w:val="00B94BD1"/>
    <w:rsid w:val="00B94D48"/>
    <w:rsid w:val="00B956D0"/>
    <w:rsid w:val="00B9595C"/>
    <w:rsid w:val="00B95EFD"/>
    <w:rsid w:val="00B963F7"/>
    <w:rsid w:val="00B96715"/>
    <w:rsid w:val="00B975D2"/>
    <w:rsid w:val="00BA04EA"/>
    <w:rsid w:val="00BA06CC"/>
    <w:rsid w:val="00BA0A92"/>
    <w:rsid w:val="00BA1008"/>
    <w:rsid w:val="00BA126E"/>
    <w:rsid w:val="00BA185D"/>
    <w:rsid w:val="00BA1A09"/>
    <w:rsid w:val="00BA1B38"/>
    <w:rsid w:val="00BA1E59"/>
    <w:rsid w:val="00BA1EF4"/>
    <w:rsid w:val="00BA3019"/>
    <w:rsid w:val="00BA3C43"/>
    <w:rsid w:val="00BA4361"/>
    <w:rsid w:val="00BA4B25"/>
    <w:rsid w:val="00BA5665"/>
    <w:rsid w:val="00BA5F58"/>
    <w:rsid w:val="00BA654D"/>
    <w:rsid w:val="00BA6FE3"/>
    <w:rsid w:val="00BA7E5D"/>
    <w:rsid w:val="00BA7ED3"/>
    <w:rsid w:val="00BB03C1"/>
    <w:rsid w:val="00BB0B88"/>
    <w:rsid w:val="00BB0D29"/>
    <w:rsid w:val="00BB1BD8"/>
    <w:rsid w:val="00BB25A9"/>
    <w:rsid w:val="00BB25D7"/>
    <w:rsid w:val="00BB298B"/>
    <w:rsid w:val="00BB3071"/>
    <w:rsid w:val="00BB3233"/>
    <w:rsid w:val="00BB34C8"/>
    <w:rsid w:val="00BB3661"/>
    <w:rsid w:val="00BB39DD"/>
    <w:rsid w:val="00BB3BAD"/>
    <w:rsid w:val="00BB49BD"/>
    <w:rsid w:val="00BB5595"/>
    <w:rsid w:val="00BB5C2C"/>
    <w:rsid w:val="00BB6672"/>
    <w:rsid w:val="00BB74FF"/>
    <w:rsid w:val="00BB75E3"/>
    <w:rsid w:val="00BB77A9"/>
    <w:rsid w:val="00BB7C45"/>
    <w:rsid w:val="00BB7E88"/>
    <w:rsid w:val="00BC0122"/>
    <w:rsid w:val="00BC0599"/>
    <w:rsid w:val="00BC09F9"/>
    <w:rsid w:val="00BC0C61"/>
    <w:rsid w:val="00BC15C5"/>
    <w:rsid w:val="00BC18C0"/>
    <w:rsid w:val="00BC19CC"/>
    <w:rsid w:val="00BC3846"/>
    <w:rsid w:val="00BC3AB9"/>
    <w:rsid w:val="00BC3B01"/>
    <w:rsid w:val="00BC4983"/>
    <w:rsid w:val="00BC49F9"/>
    <w:rsid w:val="00BC4ADD"/>
    <w:rsid w:val="00BC5072"/>
    <w:rsid w:val="00BC57B0"/>
    <w:rsid w:val="00BC5F20"/>
    <w:rsid w:val="00BC5FC8"/>
    <w:rsid w:val="00BC65DD"/>
    <w:rsid w:val="00BC6792"/>
    <w:rsid w:val="00BC796E"/>
    <w:rsid w:val="00BD06AE"/>
    <w:rsid w:val="00BD0710"/>
    <w:rsid w:val="00BD10FC"/>
    <w:rsid w:val="00BD2D5D"/>
    <w:rsid w:val="00BD3088"/>
    <w:rsid w:val="00BD31C1"/>
    <w:rsid w:val="00BD3869"/>
    <w:rsid w:val="00BD40A7"/>
    <w:rsid w:val="00BD41BA"/>
    <w:rsid w:val="00BD494D"/>
    <w:rsid w:val="00BD4C91"/>
    <w:rsid w:val="00BD4EF7"/>
    <w:rsid w:val="00BD4FFD"/>
    <w:rsid w:val="00BD5BA7"/>
    <w:rsid w:val="00BD6028"/>
    <w:rsid w:val="00BD61B6"/>
    <w:rsid w:val="00BD61BE"/>
    <w:rsid w:val="00BD65F1"/>
    <w:rsid w:val="00BD6A02"/>
    <w:rsid w:val="00BD6CAD"/>
    <w:rsid w:val="00BD7CE1"/>
    <w:rsid w:val="00BE0781"/>
    <w:rsid w:val="00BE0AB3"/>
    <w:rsid w:val="00BE0BCF"/>
    <w:rsid w:val="00BE0CA3"/>
    <w:rsid w:val="00BE0D33"/>
    <w:rsid w:val="00BE1455"/>
    <w:rsid w:val="00BE1504"/>
    <w:rsid w:val="00BE1867"/>
    <w:rsid w:val="00BE2779"/>
    <w:rsid w:val="00BE27C9"/>
    <w:rsid w:val="00BE3457"/>
    <w:rsid w:val="00BE3589"/>
    <w:rsid w:val="00BE35D2"/>
    <w:rsid w:val="00BE3820"/>
    <w:rsid w:val="00BE3883"/>
    <w:rsid w:val="00BE3AD8"/>
    <w:rsid w:val="00BE3F82"/>
    <w:rsid w:val="00BE41BD"/>
    <w:rsid w:val="00BE4323"/>
    <w:rsid w:val="00BE4C69"/>
    <w:rsid w:val="00BE5013"/>
    <w:rsid w:val="00BE52C1"/>
    <w:rsid w:val="00BE5313"/>
    <w:rsid w:val="00BE53B1"/>
    <w:rsid w:val="00BE5524"/>
    <w:rsid w:val="00BE5A87"/>
    <w:rsid w:val="00BE5D78"/>
    <w:rsid w:val="00BE635E"/>
    <w:rsid w:val="00BE646D"/>
    <w:rsid w:val="00BE6B7B"/>
    <w:rsid w:val="00BE6C37"/>
    <w:rsid w:val="00BE721A"/>
    <w:rsid w:val="00BE7473"/>
    <w:rsid w:val="00BF0B14"/>
    <w:rsid w:val="00BF1380"/>
    <w:rsid w:val="00BF1598"/>
    <w:rsid w:val="00BF1643"/>
    <w:rsid w:val="00BF1C95"/>
    <w:rsid w:val="00BF2323"/>
    <w:rsid w:val="00BF240B"/>
    <w:rsid w:val="00BF2937"/>
    <w:rsid w:val="00BF2E5D"/>
    <w:rsid w:val="00BF3418"/>
    <w:rsid w:val="00BF3C6B"/>
    <w:rsid w:val="00BF3DDC"/>
    <w:rsid w:val="00BF3DE3"/>
    <w:rsid w:val="00BF410B"/>
    <w:rsid w:val="00BF4424"/>
    <w:rsid w:val="00BF4483"/>
    <w:rsid w:val="00BF4C1E"/>
    <w:rsid w:val="00BF5393"/>
    <w:rsid w:val="00BF5AC7"/>
    <w:rsid w:val="00BF5BB7"/>
    <w:rsid w:val="00BF6A0F"/>
    <w:rsid w:val="00BF6CA9"/>
    <w:rsid w:val="00BF6D46"/>
    <w:rsid w:val="00BF7044"/>
    <w:rsid w:val="00BF7325"/>
    <w:rsid w:val="00BF7568"/>
    <w:rsid w:val="00BF75DE"/>
    <w:rsid w:val="00BF7DC9"/>
    <w:rsid w:val="00BF7F28"/>
    <w:rsid w:val="00C000B3"/>
    <w:rsid w:val="00C002A1"/>
    <w:rsid w:val="00C003A0"/>
    <w:rsid w:val="00C00A12"/>
    <w:rsid w:val="00C01246"/>
    <w:rsid w:val="00C012B4"/>
    <w:rsid w:val="00C01489"/>
    <w:rsid w:val="00C01609"/>
    <w:rsid w:val="00C01C46"/>
    <w:rsid w:val="00C02023"/>
    <w:rsid w:val="00C02180"/>
    <w:rsid w:val="00C021E1"/>
    <w:rsid w:val="00C022F3"/>
    <w:rsid w:val="00C0259D"/>
    <w:rsid w:val="00C02B2E"/>
    <w:rsid w:val="00C02D20"/>
    <w:rsid w:val="00C02E27"/>
    <w:rsid w:val="00C0338F"/>
    <w:rsid w:val="00C0342E"/>
    <w:rsid w:val="00C036B5"/>
    <w:rsid w:val="00C04037"/>
    <w:rsid w:val="00C043F9"/>
    <w:rsid w:val="00C04880"/>
    <w:rsid w:val="00C0508C"/>
    <w:rsid w:val="00C05552"/>
    <w:rsid w:val="00C0556E"/>
    <w:rsid w:val="00C055A4"/>
    <w:rsid w:val="00C05A69"/>
    <w:rsid w:val="00C05C42"/>
    <w:rsid w:val="00C05C54"/>
    <w:rsid w:val="00C05CE7"/>
    <w:rsid w:val="00C05E1B"/>
    <w:rsid w:val="00C064C7"/>
    <w:rsid w:val="00C0652D"/>
    <w:rsid w:val="00C0653B"/>
    <w:rsid w:val="00C066F5"/>
    <w:rsid w:val="00C06F55"/>
    <w:rsid w:val="00C07E7C"/>
    <w:rsid w:val="00C07FB9"/>
    <w:rsid w:val="00C10D53"/>
    <w:rsid w:val="00C10F46"/>
    <w:rsid w:val="00C110D9"/>
    <w:rsid w:val="00C11518"/>
    <w:rsid w:val="00C118D8"/>
    <w:rsid w:val="00C11986"/>
    <w:rsid w:val="00C11AB3"/>
    <w:rsid w:val="00C12411"/>
    <w:rsid w:val="00C1253D"/>
    <w:rsid w:val="00C12F5B"/>
    <w:rsid w:val="00C130A8"/>
    <w:rsid w:val="00C13743"/>
    <w:rsid w:val="00C13D87"/>
    <w:rsid w:val="00C141BD"/>
    <w:rsid w:val="00C1436F"/>
    <w:rsid w:val="00C14527"/>
    <w:rsid w:val="00C15978"/>
    <w:rsid w:val="00C15EA9"/>
    <w:rsid w:val="00C15FC9"/>
    <w:rsid w:val="00C16B7D"/>
    <w:rsid w:val="00C170D3"/>
    <w:rsid w:val="00C178E4"/>
    <w:rsid w:val="00C17A74"/>
    <w:rsid w:val="00C17B8A"/>
    <w:rsid w:val="00C20D52"/>
    <w:rsid w:val="00C20D7B"/>
    <w:rsid w:val="00C20DAC"/>
    <w:rsid w:val="00C20F0B"/>
    <w:rsid w:val="00C2178B"/>
    <w:rsid w:val="00C2185C"/>
    <w:rsid w:val="00C222CD"/>
    <w:rsid w:val="00C2297C"/>
    <w:rsid w:val="00C22F4D"/>
    <w:rsid w:val="00C22F9E"/>
    <w:rsid w:val="00C23401"/>
    <w:rsid w:val="00C23D3E"/>
    <w:rsid w:val="00C2446A"/>
    <w:rsid w:val="00C2467D"/>
    <w:rsid w:val="00C24C90"/>
    <w:rsid w:val="00C2674D"/>
    <w:rsid w:val="00C26C1B"/>
    <w:rsid w:val="00C26DEB"/>
    <w:rsid w:val="00C27986"/>
    <w:rsid w:val="00C30299"/>
    <w:rsid w:val="00C303FF"/>
    <w:rsid w:val="00C308FD"/>
    <w:rsid w:val="00C3092A"/>
    <w:rsid w:val="00C30A70"/>
    <w:rsid w:val="00C30C1A"/>
    <w:rsid w:val="00C30E4D"/>
    <w:rsid w:val="00C30F5C"/>
    <w:rsid w:val="00C31A8D"/>
    <w:rsid w:val="00C325E8"/>
    <w:rsid w:val="00C32A31"/>
    <w:rsid w:val="00C3318B"/>
    <w:rsid w:val="00C333C7"/>
    <w:rsid w:val="00C334A8"/>
    <w:rsid w:val="00C33995"/>
    <w:rsid w:val="00C33DC4"/>
    <w:rsid w:val="00C34520"/>
    <w:rsid w:val="00C3456E"/>
    <w:rsid w:val="00C34882"/>
    <w:rsid w:val="00C349EA"/>
    <w:rsid w:val="00C34D9F"/>
    <w:rsid w:val="00C361E4"/>
    <w:rsid w:val="00C36B91"/>
    <w:rsid w:val="00C36D6A"/>
    <w:rsid w:val="00C3781C"/>
    <w:rsid w:val="00C37C5C"/>
    <w:rsid w:val="00C400F7"/>
    <w:rsid w:val="00C40639"/>
    <w:rsid w:val="00C40BAD"/>
    <w:rsid w:val="00C40DB2"/>
    <w:rsid w:val="00C41427"/>
    <w:rsid w:val="00C4165D"/>
    <w:rsid w:val="00C4183C"/>
    <w:rsid w:val="00C41A81"/>
    <w:rsid w:val="00C42509"/>
    <w:rsid w:val="00C4275D"/>
    <w:rsid w:val="00C4390A"/>
    <w:rsid w:val="00C43AEA"/>
    <w:rsid w:val="00C43FC5"/>
    <w:rsid w:val="00C44A2B"/>
    <w:rsid w:val="00C44AE1"/>
    <w:rsid w:val="00C44EE0"/>
    <w:rsid w:val="00C455B6"/>
    <w:rsid w:val="00C45DDB"/>
    <w:rsid w:val="00C46598"/>
    <w:rsid w:val="00C465A8"/>
    <w:rsid w:val="00C466CC"/>
    <w:rsid w:val="00C46C0C"/>
    <w:rsid w:val="00C46D18"/>
    <w:rsid w:val="00C46F85"/>
    <w:rsid w:val="00C47050"/>
    <w:rsid w:val="00C4726C"/>
    <w:rsid w:val="00C4754F"/>
    <w:rsid w:val="00C478FE"/>
    <w:rsid w:val="00C50027"/>
    <w:rsid w:val="00C5054A"/>
    <w:rsid w:val="00C505CD"/>
    <w:rsid w:val="00C50691"/>
    <w:rsid w:val="00C506B1"/>
    <w:rsid w:val="00C50CA4"/>
    <w:rsid w:val="00C50F4E"/>
    <w:rsid w:val="00C519D2"/>
    <w:rsid w:val="00C51F80"/>
    <w:rsid w:val="00C521D9"/>
    <w:rsid w:val="00C5240B"/>
    <w:rsid w:val="00C52719"/>
    <w:rsid w:val="00C52D78"/>
    <w:rsid w:val="00C52DDA"/>
    <w:rsid w:val="00C52E22"/>
    <w:rsid w:val="00C53B16"/>
    <w:rsid w:val="00C53EB4"/>
    <w:rsid w:val="00C53F37"/>
    <w:rsid w:val="00C53FBD"/>
    <w:rsid w:val="00C542EA"/>
    <w:rsid w:val="00C54E6E"/>
    <w:rsid w:val="00C554B6"/>
    <w:rsid w:val="00C5574F"/>
    <w:rsid w:val="00C5589B"/>
    <w:rsid w:val="00C55A31"/>
    <w:rsid w:val="00C55C0B"/>
    <w:rsid w:val="00C565B6"/>
    <w:rsid w:val="00C565C6"/>
    <w:rsid w:val="00C56849"/>
    <w:rsid w:val="00C56E4F"/>
    <w:rsid w:val="00C56E50"/>
    <w:rsid w:val="00C570D2"/>
    <w:rsid w:val="00C573AF"/>
    <w:rsid w:val="00C576FC"/>
    <w:rsid w:val="00C578FD"/>
    <w:rsid w:val="00C57CF8"/>
    <w:rsid w:val="00C602C8"/>
    <w:rsid w:val="00C603C5"/>
    <w:rsid w:val="00C605E9"/>
    <w:rsid w:val="00C6095E"/>
    <w:rsid w:val="00C60CC8"/>
    <w:rsid w:val="00C60F79"/>
    <w:rsid w:val="00C61172"/>
    <w:rsid w:val="00C617DD"/>
    <w:rsid w:val="00C61864"/>
    <w:rsid w:val="00C61BB0"/>
    <w:rsid w:val="00C62A06"/>
    <w:rsid w:val="00C6314B"/>
    <w:rsid w:val="00C63D53"/>
    <w:rsid w:val="00C6483C"/>
    <w:rsid w:val="00C64848"/>
    <w:rsid w:val="00C64A57"/>
    <w:rsid w:val="00C64AEE"/>
    <w:rsid w:val="00C64B3B"/>
    <w:rsid w:val="00C64D08"/>
    <w:rsid w:val="00C652F2"/>
    <w:rsid w:val="00C658C8"/>
    <w:rsid w:val="00C66026"/>
    <w:rsid w:val="00C66E67"/>
    <w:rsid w:val="00C6702E"/>
    <w:rsid w:val="00C67844"/>
    <w:rsid w:val="00C6790A"/>
    <w:rsid w:val="00C67ABA"/>
    <w:rsid w:val="00C67BE9"/>
    <w:rsid w:val="00C67C20"/>
    <w:rsid w:val="00C67C27"/>
    <w:rsid w:val="00C70067"/>
    <w:rsid w:val="00C70387"/>
    <w:rsid w:val="00C70504"/>
    <w:rsid w:val="00C70796"/>
    <w:rsid w:val="00C70CCA"/>
    <w:rsid w:val="00C71046"/>
    <w:rsid w:val="00C71188"/>
    <w:rsid w:val="00C72697"/>
    <w:rsid w:val="00C7298F"/>
    <w:rsid w:val="00C7360C"/>
    <w:rsid w:val="00C7364E"/>
    <w:rsid w:val="00C738B2"/>
    <w:rsid w:val="00C73FA7"/>
    <w:rsid w:val="00C74A66"/>
    <w:rsid w:val="00C74AF2"/>
    <w:rsid w:val="00C75440"/>
    <w:rsid w:val="00C7576F"/>
    <w:rsid w:val="00C75B91"/>
    <w:rsid w:val="00C75BD8"/>
    <w:rsid w:val="00C75E82"/>
    <w:rsid w:val="00C75FD9"/>
    <w:rsid w:val="00C761AC"/>
    <w:rsid w:val="00C7640C"/>
    <w:rsid w:val="00C76491"/>
    <w:rsid w:val="00C76726"/>
    <w:rsid w:val="00C76A1B"/>
    <w:rsid w:val="00C770B1"/>
    <w:rsid w:val="00C7736A"/>
    <w:rsid w:val="00C77A74"/>
    <w:rsid w:val="00C77D18"/>
    <w:rsid w:val="00C77EA5"/>
    <w:rsid w:val="00C80119"/>
    <w:rsid w:val="00C8056C"/>
    <w:rsid w:val="00C805A0"/>
    <w:rsid w:val="00C806A9"/>
    <w:rsid w:val="00C8082E"/>
    <w:rsid w:val="00C8104E"/>
    <w:rsid w:val="00C811B0"/>
    <w:rsid w:val="00C818A0"/>
    <w:rsid w:val="00C826FF"/>
    <w:rsid w:val="00C835A5"/>
    <w:rsid w:val="00C8396D"/>
    <w:rsid w:val="00C83A04"/>
    <w:rsid w:val="00C840F0"/>
    <w:rsid w:val="00C843FB"/>
    <w:rsid w:val="00C84606"/>
    <w:rsid w:val="00C84E82"/>
    <w:rsid w:val="00C857BA"/>
    <w:rsid w:val="00C857F2"/>
    <w:rsid w:val="00C85A6E"/>
    <w:rsid w:val="00C85E41"/>
    <w:rsid w:val="00C860AD"/>
    <w:rsid w:val="00C8629B"/>
    <w:rsid w:val="00C862DF"/>
    <w:rsid w:val="00C90171"/>
    <w:rsid w:val="00C90DE3"/>
    <w:rsid w:val="00C91009"/>
    <w:rsid w:val="00C912F5"/>
    <w:rsid w:val="00C91345"/>
    <w:rsid w:val="00C914ED"/>
    <w:rsid w:val="00C917BA"/>
    <w:rsid w:val="00C9196C"/>
    <w:rsid w:val="00C91EE1"/>
    <w:rsid w:val="00C924A4"/>
    <w:rsid w:val="00C92A6F"/>
    <w:rsid w:val="00C93934"/>
    <w:rsid w:val="00C93BF1"/>
    <w:rsid w:val="00C93DB1"/>
    <w:rsid w:val="00C93EBA"/>
    <w:rsid w:val="00C94136"/>
    <w:rsid w:val="00C94C52"/>
    <w:rsid w:val="00C952C8"/>
    <w:rsid w:val="00C95F92"/>
    <w:rsid w:val="00C962D0"/>
    <w:rsid w:val="00C9632A"/>
    <w:rsid w:val="00C965E7"/>
    <w:rsid w:val="00C96634"/>
    <w:rsid w:val="00C96E72"/>
    <w:rsid w:val="00C9757A"/>
    <w:rsid w:val="00CA01F4"/>
    <w:rsid w:val="00CA0714"/>
    <w:rsid w:val="00CA0753"/>
    <w:rsid w:val="00CA0D9D"/>
    <w:rsid w:val="00CA1B6C"/>
    <w:rsid w:val="00CA1DBE"/>
    <w:rsid w:val="00CA2B1C"/>
    <w:rsid w:val="00CA323B"/>
    <w:rsid w:val="00CA3815"/>
    <w:rsid w:val="00CA3BB9"/>
    <w:rsid w:val="00CA3DF5"/>
    <w:rsid w:val="00CA40D3"/>
    <w:rsid w:val="00CA497C"/>
    <w:rsid w:val="00CA498B"/>
    <w:rsid w:val="00CA499C"/>
    <w:rsid w:val="00CA4B48"/>
    <w:rsid w:val="00CA4DA9"/>
    <w:rsid w:val="00CA582B"/>
    <w:rsid w:val="00CA5B6D"/>
    <w:rsid w:val="00CA5D55"/>
    <w:rsid w:val="00CA5E94"/>
    <w:rsid w:val="00CA5F57"/>
    <w:rsid w:val="00CA65E5"/>
    <w:rsid w:val="00CA6A87"/>
    <w:rsid w:val="00CA72F7"/>
    <w:rsid w:val="00CA7919"/>
    <w:rsid w:val="00CB02AA"/>
    <w:rsid w:val="00CB07E9"/>
    <w:rsid w:val="00CB096C"/>
    <w:rsid w:val="00CB0E4F"/>
    <w:rsid w:val="00CB1104"/>
    <w:rsid w:val="00CB1177"/>
    <w:rsid w:val="00CB134E"/>
    <w:rsid w:val="00CB1431"/>
    <w:rsid w:val="00CB198F"/>
    <w:rsid w:val="00CB2A3B"/>
    <w:rsid w:val="00CB2F67"/>
    <w:rsid w:val="00CB2F6F"/>
    <w:rsid w:val="00CB2F70"/>
    <w:rsid w:val="00CB412B"/>
    <w:rsid w:val="00CB4663"/>
    <w:rsid w:val="00CB497A"/>
    <w:rsid w:val="00CB50E0"/>
    <w:rsid w:val="00CB511D"/>
    <w:rsid w:val="00CB5502"/>
    <w:rsid w:val="00CB56C4"/>
    <w:rsid w:val="00CB5B07"/>
    <w:rsid w:val="00CB5E62"/>
    <w:rsid w:val="00CB67F6"/>
    <w:rsid w:val="00CB7211"/>
    <w:rsid w:val="00CB74BB"/>
    <w:rsid w:val="00CB7AAF"/>
    <w:rsid w:val="00CC0184"/>
    <w:rsid w:val="00CC032D"/>
    <w:rsid w:val="00CC04EA"/>
    <w:rsid w:val="00CC1274"/>
    <w:rsid w:val="00CC16DE"/>
    <w:rsid w:val="00CC1713"/>
    <w:rsid w:val="00CC1764"/>
    <w:rsid w:val="00CC1BF8"/>
    <w:rsid w:val="00CC210C"/>
    <w:rsid w:val="00CC2217"/>
    <w:rsid w:val="00CC22D6"/>
    <w:rsid w:val="00CC24CE"/>
    <w:rsid w:val="00CC2687"/>
    <w:rsid w:val="00CC31B7"/>
    <w:rsid w:val="00CC3B4E"/>
    <w:rsid w:val="00CC3B96"/>
    <w:rsid w:val="00CC3D77"/>
    <w:rsid w:val="00CC417E"/>
    <w:rsid w:val="00CC4360"/>
    <w:rsid w:val="00CC483F"/>
    <w:rsid w:val="00CC4FEA"/>
    <w:rsid w:val="00CC5067"/>
    <w:rsid w:val="00CC5691"/>
    <w:rsid w:val="00CC684E"/>
    <w:rsid w:val="00CC7F6B"/>
    <w:rsid w:val="00CD000D"/>
    <w:rsid w:val="00CD0394"/>
    <w:rsid w:val="00CD05C8"/>
    <w:rsid w:val="00CD0979"/>
    <w:rsid w:val="00CD0D25"/>
    <w:rsid w:val="00CD0FC2"/>
    <w:rsid w:val="00CD1385"/>
    <w:rsid w:val="00CD14E0"/>
    <w:rsid w:val="00CD15DC"/>
    <w:rsid w:val="00CD1957"/>
    <w:rsid w:val="00CD1D81"/>
    <w:rsid w:val="00CD2CE6"/>
    <w:rsid w:val="00CD3139"/>
    <w:rsid w:val="00CD385A"/>
    <w:rsid w:val="00CD38D8"/>
    <w:rsid w:val="00CD4501"/>
    <w:rsid w:val="00CD450C"/>
    <w:rsid w:val="00CD48BC"/>
    <w:rsid w:val="00CD4AB6"/>
    <w:rsid w:val="00CD4DA9"/>
    <w:rsid w:val="00CD4FDF"/>
    <w:rsid w:val="00CD56DD"/>
    <w:rsid w:val="00CD614B"/>
    <w:rsid w:val="00CD653F"/>
    <w:rsid w:val="00CD67FC"/>
    <w:rsid w:val="00CD6A59"/>
    <w:rsid w:val="00CD6F32"/>
    <w:rsid w:val="00CE019E"/>
    <w:rsid w:val="00CE0B10"/>
    <w:rsid w:val="00CE0B2C"/>
    <w:rsid w:val="00CE0B72"/>
    <w:rsid w:val="00CE10E1"/>
    <w:rsid w:val="00CE11E5"/>
    <w:rsid w:val="00CE1914"/>
    <w:rsid w:val="00CE1F2A"/>
    <w:rsid w:val="00CE210D"/>
    <w:rsid w:val="00CE23CD"/>
    <w:rsid w:val="00CE26D8"/>
    <w:rsid w:val="00CE2D0A"/>
    <w:rsid w:val="00CE3029"/>
    <w:rsid w:val="00CE3772"/>
    <w:rsid w:val="00CE39FD"/>
    <w:rsid w:val="00CE4340"/>
    <w:rsid w:val="00CE4633"/>
    <w:rsid w:val="00CE47B5"/>
    <w:rsid w:val="00CE4854"/>
    <w:rsid w:val="00CE4A20"/>
    <w:rsid w:val="00CE5034"/>
    <w:rsid w:val="00CE5B23"/>
    <w:rsid w:val="00CE609E"/>
    <w:rsid w:val="00CE710C"/>
    <w:rsid w:val="00CE7CEA"/>
    <w:rsid w:val="00CE7E58"/>
    <w:rsid w:val="00CF02C9"/>
    <w:rsid w:val="00CF06ED"/>
    <w:rsid w:val="00CF073C"/>
    <w:rsid w:val="00CF08A2"/>
    <w:rsid w:val="00CF0C63"/>
    <w:rsid w:val="00CF0F7B"/>
    <w:rsid w:val="00CF1337"/>
    <w:rsid w:val="00CF1ECA"/>
    <w:rsid w:val="00CF2387"/>
    <w:rsid w:val="00CF23E2"/>
    <w:rsid w:val="00CF27CA"/>
    <w:rsid w:val="00CF2914"/>
    <w:rsid w:val="00CF29E9"/>
    <w:rsid w:val="00CF2E88"/>
    <w:rsid w:val="00CF3E97"/>
    <w:rsid w:val="00CF4225"/>
    <w:rsid w:val="00CF47A0"/>
    <w:rsid w:val="00CF4D80"/>
    <w:rsid w:val="00CF534D"/>
    <w:rsid w:val="00CF559F"/>
    <w:rsid w:val="00CF5F59"/>
    <w:rsid w:val="00CF628F"/>
    <w:rsid w:val="00CF6C92"/>
    <w:rsid w:val="00CF7656"/>
    <w:rsid w:val="00CF7ED0"/>
    <w:rsid w:val="00D0015E"/>
    <w:rsid w:val="00D009DB"/>
    <w:rsid w:val="00D00AAD"/>
    <w:rsid w:val="00D00C70"/>
    <w:rsid w:val="00D0208D"/>
    <w:rsid w:val="00D020EC"/>
    <w:rsid w:val="00D0297E"/>
    <w:rsid w:val="00D02E00"/>
    <w:rsid w:val="00D02EB2"/>
    <w:rsid w:val="00D03378"/>
    <w:rsid w:val="00D03509"/>
    <w:rsid w:val="00D03569"/>
    <w:rsid w:val="00D0363F"/>
    <w:rsid w:val="00D03A2B"/>
    <w:rsid w:val="00D04470"/>
    <w:rsid w:val="00D044C3"/>
    <w:rsid w:val="00D04DDF"/>
    <w:rsid w:val="00D0515D"/>
    <w:rsid w:val="00D052F5"/>
    <w:rsid w:val="00D057D8"/>
    <w:rsid w:val="00D05A45"/>
    <w:rsid w:val="00D05B3C"/>
    <w:rsid w:val="00D060B9"/>
    <w:rsid w:val="00D06811"/>
    <w:rsid w:val="00D06B93"/>
    <w:rsid w:val="00D076AE"/>
    <w:rsid w:val="00D078E1"/>
    <w:rsid w:val="00D07B36"/>
    <w:rsid w:val="00D07DBB"/>
    <w:rsid w:val="00D07EBA"/>
    <w:rsid w:val="00D07F09"/>
    <w:rsid w:val="00D11734"/>
    <w:rsid w:val="00D1219B"/>
    <w:rsid w:val="00D12320"/>
    <w:rsid w:val="00D126EF"/>
    <w:rsid w:val="00D13418"/>
    <w:rsid w:val="00D1359D"/>
    <w:rsid w:val="00D13D26"/>
    <w:rsid w:val="00D14793"/>
    <w:rsid w:val="00D1484A"/>
    <w:rsid w:val="00D14CD0"/>
    <w:rsid w:val="00D14F70"/>
    <w:rsid w:val="00D14F9A"/>
    <w:rsid w:val="00D150C0"/>
    <w:rsid w:val="00D15603"/>
    <w:rsid w:val="00D1608A"/>
    <w:rsid w:val="00D1616E"/>
    <w:rsid w:val="00D165C6"/>
    <w:rsid w:val="00D171B2"/>
    <w:rsid w:val="00D17330"/>
    <w:rsid w:val="00D17AA9"/>
    <w:rsid w:val="00D17AB5"/>
    <w:rsid w:val="00D20173"/>
    <w:rsid w:val="00D202B3"/>
    <w:rsid w:val="00D206A5"/>
    <w:rsid w:val="00D2108A"/>
    <w:rsid w:val="00D21448"/>
    <w:rsid w:val="00D2170F"/>
    <w:rsid w:val="00D21B54"/>
    <w:rsid w:val="00D21BFF"/>
    <w:rsid w:val="00D21EA0"/>
    <w:rsid w:val="00D2238B"/>
    <w:rsid w:val="00D226F8"/>
    <w:rsid w:val="00D22A46"/>
    <w:rsid w:val="00D2414C"/>
    <w:rsid w:val="00D243FC"/>
    <w:rsid w:val="00D251EB"/>
    <w:rsid w:val="00D2561A"/>
    <w:rsid w:val="00D25BB2"/>
    <w:rsid w:val="00D269DE"/>
    <w:rsid w:val="00D26E85"/>
    <w:rsid w:val="00D271E6"/>
    <w:rsid w:val="00D27539"/>
    <w:rsid w:val="00D27949"/>
    <w:rsid w:val="00D27C7E"/>
    <w:rsid w:val="00D27FC2"/>
    <w:rsid w:val="00D3004F"/>
    <w:rsid w:val="00D301C5"/>
    <w:rsid w:val="00D30823"/>
    <w:rsid w:val="00D309ED"/>
    <w:rsid w:val="00D30CF2"/>
    <w:rsid w:val="00D317A5"/>
    <w:rsid w:val="00D3197C"/>
    <w:rsid w:val="00D320DE"/>
    <w:rsid w:val="00D32546"/>
    <w:rsid w:val="00D3256A"/>
    <w:rsid w:val="00D32615"/>
    <w:rsid w:val="00D32FC0"/>
    <w:rsid w:val="00D3338E"/>
    <w:rsid w:val="00D33B4B"/>
    <w:rsid w:val="00D33BC6"/>
    <w:rsid w:val="00D343CB"/>
    <w:rsid w:val="00D34743"/>
    <w:rsid w:val="00D3499B"/>
    <w:rsid w:val="00D34D81"/>
    <w:rsid w:val="00D35625"/>
    <w:rsid w:val="00D356DF"/>
    <w:rsid w:val="00D35F09"/>
    <w:rsid w:val="00D363AA"/>
    <w:rsid w:val="00D369A0"/>
    <w:rsid w:val="00D36A95"/>
    <w:rsid w:val="00D37543"/>
    <w:rsid w:val="00D37A06"/>
    <w:rsid w:val="00D37F1F"/>
    <w:rsid w:val="00D40053"/>
    <w:rsid w:val="00D40071"/>
    <w:rsid w:val="00D402AA"/>
    <w:rsid w:val="00D409F3"/>
    <w:rsid w:val="00D40F99"/>
    <w:rsid w:val="00D41777"/>
    <w:rsid w:val="00D41ADC"/>
    <w:rsid w:val="00D41DB5"/>
    <w:rsid w:val="00D41FEE"/>
    <w:rsid w:val="00D42841"/>
    <w:rsid w:val="00D42BE2"/>
    <w:rsid w:val="00D4369B"/>
    <w:rsid w:val="00D437AB"/>
    <w:rsid w:val="00D4394E"/>
    <w:rsid w:val="00D443D0"/>
    <w:rsid w:val="00D4473E"/>
    <w:rsid w:val="00D448BE"/>
    <w:rsid w:val="00D44BF6"/>
    <w:rsid w:val="00D44E0C"/>
    <w:rsid w:val="00D44FEB"/>
    <w:rsid w:val="00D45463"/>
    <w:rsid w:val="00D4562A"/>
    <w:rsid w:val="00D45876"/>
    <w:rsid w:val="00D45DAE"/>
    <w:rsid w:val="00D45EDE"/>
    <w:rsid w:val="00D464BB"/>
    <w:rsid w:val="00D4663D"/>
    <w:rsid w:val="00D46B40"/>
    <w:rsid w:val="00D47182"/>
    <w:rsid w:val="00D501F8"/>
    <w:rsid w:val="00D50758"/>
    <w:rsid w:val="00D5075A"/>
    <w:rsid w:val="00D5083D"/>
    <w:rsid w:val="00D51E76"/>
    <w:rsid w:val="00D52431"/>
    <w:rsid w:val="00D524FE"/>
    <w:rsid w:val="00D529BA"/>
    <w:rsid w:val="00D52D4A"/>
    <w:rsid w:val="00D52E9B"/>
    <w:rsid w:val="00D52ECA"/>
    <w:rsid w:val="00D5315A"/>
    <w:rsid w:val="00D53F95"/>
    <w:rsid w:val="00D547DA"/>
    <w:rsid w:val="00D5564E"/>
    <w:rsid w:val="00D55B5A"/>
    <w:rsid w:val="00D55FC8"/>
    <w:rsid w:val="00D577F5"/>
    <w:rsid w:val="00D60212"/>
    <w:rsid w:val="00D603E2"/>
    <w:rsid w:val="00D60468"/>
    <w:rsid w:val="00D606AE"/>
    <w:rsid w:val="00D60E86"/>
    <w:rsid w:val="00D6128F"/>
    <w:rsid w:val="00D615FC"/>
    <w:rsid w:val="00D61B20"/>
    <w:rsid w:val="00D62970"/>
    <w:rsid w:val="00D62BD6"/>
    <w:rsid w:val="00D62E4D"/>
    <w:rsid w:val="00D63521"/>
    <w:rsid w:val="00D637DD"/>
    <w:rsid w:val="00D638DA"/>
    <w:rsid w:val="00D63FC5"/>
    <w:rsid w:val="00D64193"/>
    <w:rsid w:val="00D647EC"/>
    <w:rsid w:val="00D65600"/>
    <w:rsid w:val="00D672D9"/>
    <w:rsid w:val="00D6734B"/>
    <w:rsid w:val="00D67773"/>
    <w:rsid w:val="00D67909"/>
    <w:rsid w:val="00D67984"/>
    <w:rsid w:val="00D7015B"/>
    <w:rsid w:val="00D70244"/>
    <w:rsid w:val="00D70964"/>
    <w:rsid w:val="00D70A10"/>
    <w:rsid w:val="00D7100D"/>
    <w:rsid w:val="00D717E4"/>
    <w:rsid w:val="00D71A1D"/>
    <w:rsid w:val="00D7232C"/>
    <w:rsid w:val="00D72A08"/>
    <w:rsid w:val="00D72A78"/>
    <w:rsid w:val="00D730CE"/>
    <w:rsid w:val="00D736C0"/>
    <w:rsid w:val="00D73855"/>
    <w:rsid w:val="00D73CBE"/>
    <w:rsid w:val="00D7477F"/>
    <w:rsid w:val="00D74EB1"/>
    <w:rsid w:val="00D74F9F"/>
    <w:rsid w:val="00D750C4"/>
    <w:rsid w:val="00D75149"/>
    <w:rsid w:val="00D7523E"/>
    <w:rsid w:val="00D7655C"/>
    <w:rsid w:val="00D765BC"/>
    <w:rsid w:val="00D774C8"/>
    <w:rsid w:val="00D8018E"/>
    <w:rsid w:val="00D80952"/>
    <w:rsid w:val="00D80A4C"/>
    <w:rsid w:val="00D80D7D"/>
    <w:rsid w:val="00D80F49"/>
    <w:rsid w:val="00D8133C"/>
    <w:rsid w:val="00D81DD3"/>
    <w:rsid w:val="00D823B3"/>
    <w:rsid w:val="00D82441"/>
    <w:rsid w:val="00D834B9"/>
    <w:rsid w:val="00D83520"/>
    <w:rsid w:val="00D83751"/>
    <w:rsid w:val="00D83B6C"/>
    <w:rsid w:val="00D83C74"/>
    <w:rsid w:val="00D84145"/>
    <w:rsid w:val="00D84493"/>
    <w:rsid w:val="00D85B95"/>
    <w:rsid w:val="00D860D6"/>
    <w:rsid w:val="00D86536"/>
    <w:rsid w:val="00D865A5"/>
    <w:rsid w:val="00D865CD"/>
    <w:rsid w:val="00D86601"/>
    <w:rsid w:val="00D867C2"/>
    <w:rsid w:val="00D874D8"/>
    <w:rsid w:val="00D9008F"/>
    <w:rsid w:val="00D90A65"/>
    <w:rsid w:val="00D90C45"/>
    <w:rsid w:val="00D916C9"/>
    <w:rsid w:val="00D923D8"/>
    <w:rsid w:val="00D92916"/>
    <w:rsid w:val="00D929AD"/>
    <w:rsid w:val="00D92C1E"/>
    <w:rsid w:val="00D931BE"/>
    <w:rsid w:val="00D931FF"/>
    <w:rsid w:val="00D93638"/>
    <w:rsid w:val="00D936DF"/>
    <w:rsid w:val="00D93A02"/>
    <w:rsid w:val="00D93A1F"/>
    <w:rsid w:val="00D93D6A"/>
    <w:rsid w:val="00D940DE"/>
    <w:rsid w:val="00D9412D"/>
    <w:rsid w:val="00D94C40"/>
    <w:rsid w:val="00D95566"/>
    <w:rsid w:val="00D9556A"/>
    <w:rsid w:val="00D95747"/>
    <w:rsid w:val="00D96848"/>
    <w:rsid w:val="00D96854"/>
    <w:rsid w:val="00D96E4D"/>
    <w:rsid w:val="00D9754E"/>
    <w:rsid w:val="00D979DB"/>
    <w:rsid w:val="00D97B96"/>
    <w:rsid w:val="00DA00D8"/>
    <w:rsid w:val="00DA0E96"/>
    <w:rsid w:val="00DA1064"/>
    <w:rsid w:val="00DA16D6"/>
    <w:rsid w:val="00DA2075"/>
    <w:rsid w:val="00DA208E"/>
    <w:rsid w:val="00DA2169"/>
    <w:rsid w:val="00DA3502"/>
    <w:rsid w:val="00DA38B2"/>
    <w:rsid w:val="00DA3C77"/>
    <w:rsid w:val="00DA44F7"/>
    <w:rsid w:val="00DA4B70"/>
    <w:rsid w:val="00DA4C53"/>
    <w:rsid w:val="00DA5091"/>
    <w:rsid w:val="00DA5B97"/>
    <w:rsid w:val="00DA5BAA"/>
    <w:rsid w:val="00DA6CEC"/>
    <w:rsid w:val="00DA6F13"/>
    <w:rsid w:val="00DA7037"/>
    <w:rsid w:val="00DA7D6B"/>
    <w:rsid w:val="00DB02FE"/>
    <w:rsid w:val="00DB0452"/>
    <w:rsid w:val="00DB08DD"/>
    <w:rsid w:val="00DB1ABF"/>
    <w:rsid w:val="00DB1AE4"/>
    <w:rsid w:val="00DB1B5F"/>
    <w:rsid w:val="00DB1C1C"/>
    <w:rsid w:val="00DB1D19"/>
    <w:rsid w:val="00DB2221"/>
    <w:rsid w:val="00DB260D"/>
    <w:rsid w:val="00DB2F0C"/>
    <w:rsid w:val="00DB31A0"/>
    <w:rsid w:val="00DB668B"/>
    <w:rsid w:val="00DB6E86"/>
    <w:rsid w:val="00DB7115"/>
    <w:rsid w:val="00DB725A"/>
    <w:rsid w:val="00DC0324"/>
    <w:rsid w:val="00DC0CA7"/>
    <w:rsid w:val="00DC0EFE"/>
    <w:rsid w:val="00DC1032"/>
    <w:rsid w:val="00DC13D2"/>
    <w:rsid w:val="00DC166E"/>
    <w:rsid w:val="00DC1A82"/>
    <w:rsid w:val="00DC1C56"/>
    <w:rsid w:val="00DC1E7C"/>
    <w:rsid w:val="00DC2615"/>
    <w:rsid w:val="00DC27B0"/>
    <w:rsid w:val="00DC2A3E"/>
    <w:rsid w:val="00DC319B"/>
    <w:rsid w:val="00DC349A"/>
    <w:rsid w:val="00DC35D1"/>
    <w:rsid w:val="00DC3C1F"/>
    <w:rsid w:val="00DC3EDE"/>
    <w:rsid w:val="00DC4310"/>
    <w:rsid w:val="00DC4986"/>
    <w:rsid w:val="00DC4A5F"/>
    <w:rsid w:val="00DC4F47"/>
    <w:rsid w:val="00DC50FC"/>
    <w:rsid w:val="00DC553F"/>
    <w:rsid w:val="00DC5C5A"/>
    <w:rsid w:val="00DC5F08"/>
    <w:rsid w:val="00DC6376"/>
    <w:rsid w:val="00DC64A3"/>
    <w:rsid w:val="00DC6A69"/>
    <w:rsid w:val="00DC6CB4"/>
    <w:rsid w:val="00DC6E2C"/>
    <w:rsid w:val="00DC701C"/>
    <w:rsid w:val="00DC721E"/>
    <w:rsid w:val="00DC7964"/>
    <w:rsid w:val="00DC7F1B"/>
    <w:rsid w:val="00DD01CD"/>
    <w:rsid w:val="00DD0A27"/>
    <w:rsid w:val="00DD132A"/>
    <w:rsid w:val="00DD1B89"/>
    <w:rsid w:val="00DD1C49"/>
    <w:rsid w:val="00DD1E83"/>
    <w:rsid w:val="00DD251B"/>
    <w:rsid w:val="00DD26F5"/>
    <w:rsid w:val="00DD2965"/>
    <w:rsid w:val="00DD2B76"/>
    <w:rsid w:val="00DD33EA"/>
    <w:rsid w:val="00DD39AD"/>
    <w:rsid w:val="00DD43C1"/>
    <w:rsid w:val="00DD4A6F"/>
    <w:rsid w:val="00DD4C64"/>
    <w:rsid w:val="00DD5D1F"/>
    <w:rsid w:val="00DD629E"/>
    <w:rsid w:val="00DD684F"/>
    <w:rsid w:val="00DD6B77"/>
    <w:rsid w:val="00DD6DE7"/>
    <w:rsid w:val="00DD6FC2"/>
    <w:rsid w:val="00DD7798"/>
    <w:rsid w:val="00DE09AB"/>
    <w:rsid w:val="00DE1ECC"/>
    <w:rsid w:val="00DE2288"/>
    <w:rsid w:val="00DE2546"/>
    <w:rsid w:val="00DE2D7D"/>
    <w:rsid w:val="00DE3274"/>
    <w:rsid w:val="00DE473C"/>
    <w:rsid w:val="00DE483D"/>
    <w:rsid w:val="00DE491F"/>
    <w:rsid w:val="00DE4953"/>
    <w:rsid w:val="00DE4B25"/>
    <w:rsid w:val="00DE57E6"/>
    <w:rsid w:val="00DE595D"/>
    <w:rsid w:val="00DE63D5"/>
    <w:rsid w:val="00DE6593"/>
    <w:rsid w:val="00DE6D35"/>
    <w:rsid w:val="00DE754D"/>
    <w:rsid w:val="00DE7925"/>
    <w:rsid w:val="00DF088E"/>
    <w:rsid w:val="00DF0DD9"/>
    <w:rsid w:val="00DF11F7"/>
    <w:rsid w:val="00DF166E"/>
    <w:rsid w:val="00DF179C"/>
    <w:rsid w:val="00DF1CE2"/>
    <w:rsid w:val="00DF26F3"/>
    <w:rsid w:val="00DF2C26"/>
    <w:rsid w:val="00DF2DB4"/>
    <w:rsid w:val="00DF2E07"/>
    <w:rsid w:val="00DF3A8B"/>
    <w:rsid w:val="00DF40C1"/>
    <w:rsid w:val="00DF4170"/>
    <w:rsid w:val="00DF4641"/>
    <w:rsid w:val="00DF46C7"/>
    <w:rsid w:val="00DF4D05"/>
    <w:rsid w:val="00DF4E74"/>
    <w:rsid w:val="00DF525F"/>
    <w:rsid w:val="00DF52F5"/>
    <w:rsid w:val="00DF5B11"/>
    <w:rsid w:val="00DF716F"/>
    <w:rsid w:val="00DF777B"/>
    <w:rsid w:val="00DF7B35"/>
    <w:rsid w:val="00DF7BCC"/>
    <w:rsid w:val="00E00189"/>
    <w:rsid w:val="00E00601"/>
    <w:rsid w:val="00E00923"/>
    <w:rsid w:val="00E00A42"/>
    <w:rsid w:val="00E00CCF"/>
    <w:rsid w:val="00E01526"/>
    <w:rsid w:val="00E016C9"/>
    <w:rsid w:val="00E01EFA"/>
    <w:rsid w:val="00E02091"/>
    <w:rsid w:val="00E027C9"/>
    <w:rsid w:val="00E032C0"/>
    <w:rsid w:val="00E034AD"/>
    <w:rsid w:val="00E038A7"/>
    <w:rsid w:val="00E03B8D"/>
    <w:rsid w:val="00E04057"/>
    <w:rsid w:val="00E043D0"/>
    <w:rsid w:val="00E04464"/>
    <w:rsid w:val="00E047F7"/>
    <w:rsid w:val="00E04AF4"/>
    <w:rsid w:val="00E04D71"/>
    <w:rsid w:val="00E04F64"/>
    <w:rsid w:val="00E0557C"/>
    <w:rsid w:val="00E05CE1"/>
    <w:rsid w:val="00E05EC6"/>
    <w:rsid w:val="00E0611E"/>
    <w:rsid w:val="00E0630D"/>
    <w:rsid w:val="00E0645C"/>
    <w:rsid w:val="00E06DB3"/>
    <w:rsid w:val="00E071E5"/>
    <w:rsid w:val="00E0747D"/>
    <w:rsid w:val="00E07938"/>
    <w:rsid w:val="00E07B93"/>
    <w:rsid w:val="00E07EDB"/>
    <w:rsid w:val="00E10033"/>
    <w:rsid w:val="00E10230"/>
    <w:rsid w:val="00E10555"/>
    <w:rsid w:val="00E10A52"/>
    <w:rsid w:val="00E10BEB"/>
    <w:rsid w:val="00E11426"/>
    <w:rsid w:val="00E11457"/>
    <w:rsid w:val="00E11782"/>
    <w:rsid w:val="00E11B5B"/>
    <w:rsid w:val="00E121F8"/>
    <w:rsid w:val="00E12632"/>
    <w:rsid w:val="00E126BC"/>
    <w:rsid w:val="00E12776"/>
    <w:rsid w:val="00E12A05"/>
    <w:rsid w:val="00E1336E"/>
    <w:rsid w:val="00E13A46"/>
    <w:rsid w:val="00E13E58"/>
    <w:rsid w:val="00E13EAB"/>
    <w:rsid w:val="00E14B5F"/>
    <w:rsid w:val="00E14B65"/>
    <w:rsid w:val="00E154FC"/>
    <w:rsid w:val="00E16098"/>
    <w:rsid w:val="00E16A3F"/>
    <w:rsid w:val="00E16B2D"/>
    <w:rsid w:val="00E16C7B"/>
    <w:rsid w:val="00E16D2E"/>
    <w:rsid w:val="00E17111"/>
    <w:rsid w:val="00E17EAF"/>
    <w:rsid w:val="00E20267"/>
    <w:rsid w:val="00E20350"/>
    <w:rsid w:val="00E205DE"/>
    <w:rsid w:val="00E206F7"/>
    <w:rsid w:val="00E210C5"/>
    <w:rsid w:val="00E2116D"/>
    <w:rsid w:val="00E217FB"/>
    <w:rsid w:val="00E21B19"/>
    <w:rsid w:val="00E21B1B"/>
    <w:rsid w:val="00E21EC7"/>
    <w:rsid w:val="00E2216C"/>
    <w:rsid w:val="00E224E1"/>
    <w:rsid w:val="00E22715"/>
    <w:rsid w:val="00E228AE"/>
    <w:rsid w:val="00E22CCA"/>
    <w:rsid w:val="00E237BF"/>
    <w:rsid w:val="00E23965"/>
    <w:rsid w:val="00E23CA6"/>
    <w:rsid w:val="00E24364"/>
    <w:rsid w:val="00E24D64"/>
    <w:rsid w:val="00E24D97"/>
    <w:rsid w:val="00E25400"/>
    <w:rsid w:val="00E255D7"/>
    <w:rsid w:val="00E2657E"/>
    <w:rsid w:val="00E268B0"/>
    <w:rsid w:val="00E27BD0"/>
    <w:rsid w:val="00E27FDF"/>
    <w:rsid w:val="00E30121"/>
    <w:rsid w:val="00E302C9"/>
    <w:rsid w:val="00E30659"/>
    <w:rsid w:val="00E3067F"/>
    <w:rsid w:val="00E30FF7"/>
    <w:rsid w:val="00E31581"/>
    <w:rsid w:val="00E3238F"/>
    <w:rsid w:val="00E32747"/>
    <w:rsid w:val="00E32749"/>
    <w:rsid w:val="00E32810"/>
    <w:rsid w:val="00E32B34"/>
    <w:rsid w:val="00E32D6B"/>
    <w:rsid w:val="00E330A7"/>
    <w:rsid w:val="00E33684"/>
    <w:rsid w:val="00E348CF"/>
    <w:rsid w:val="00E349EB"/>
    <w:rsid w:val="00E34A7F"/>
    <w:rsid w:val="00E34B5C"/>
    <w:rsid w:val="00E34C4C"/>
    <w:rsid w:val="00E35BB3"/>
    <w:rsid w:val="00E3646A"/>
    <w:rsid w:val="00E367E9"/>
    <w:rsid w:val="00E36CAC"/>
    <w:rsid w:val="00E36CF5"/>
    <w:rsid w:val="00E3700F"/>
    <w:rsid w:val="00E37CDA"/>
    <w:rsid w:val="00E40480"/>
    <w:rsid w:val="00E40906"/>
    <w:rsid w:val="00E40DEB"/>
    <w:rsid w:val="00E41182"/>
    <w:rsid w:val="00E41BF0"/>
    <w:rsid w:val="00E41DC2"/>
    <w:rsid w:val="00E4251A"/>
    <w:rsid w:val="00E42870"/>
    <w:rsid w:val="00E42C8C"/>
    <w:rsid w:val="00E42CAA"/>
    <w:rsid w:val="00E43733"/>
    <w:rsid w:val="00E44046"/>
    <w:rsid w:val="00E4464B"/>
    <w:rsid w:val="00E44C1F"/>
    <w:rsid w:val="00E45D81"/>
    <w:rsid w:val="00E45FAC"/>
    <w:rsid w:val="00E461E5"/>
    <w:rsid w:val="00E462F0"/>
    <w:rsid w:val="00E466BA"/>
    <w:rsid w:val="00E469F0"/>
    <w:rsid w:val="00E475A1"/>
    <w:rsid w:val="00E47AA2"/>
    <w:rsid w:val="00E47D52"/>
    <w:rsid w:val="00E50301"/>
    <w:rsid w:val="00E504CA"/>
    <w:rsid w:val="00E50535"/>
    <w:rsid w:val="00E5191D"/>
    <w:rsid w:val="00E51952"/>
    <w:rsid w:val="00E52043"/>
    <w:rsid w:val="00E5214B"/>
    <w:rsid w:val="00E52D27"/>
    <w:rsid w:val="00E5334A"/>
    <w:rsid w:val="00E536A1"/>
    <w:rsid w:val="00E53E4C"/>
    <w:rsid w:val="00E54D38"/>
    <w:rsid w:val="00E5539E"/>
    <w:rsid w:val="00E553D6"/>
    <w:rsid w:val="00E5545D"/>
    <w:rsid w:val="00E568DC"/>
    <w:rsid w:val="00E56B60"/>
    <w:rsid w:val="00E56B8B"/>
    <w:rsid w:val="00E56E34"/>
    <w:rsid w:val="00E5780A"/>
    <w:rsid w:val="00E57981"/>
    <w:rsid w:val="00E57A83"/>
    <w:rsid w:val="00E60361"/>
    <w:rsid w:val="00E6045A"/>
    <w:rsid w:val="00E6126B"/>
    <w:rsid w:val="00E61339"/>
    <w:rsid w:val="00E61470"/>
    <w:rsid w:val="00E615C5"/>
    <w:rsid w:val="00E61700"/>
    <w:rsid w:val="00E61FAE"/>
    <w:rsid w:val="00E62004"/>
    <w:rsid w:val="00E623AD"/>
    <w:rsid w:val="00E626BB"/>
    <w:rsid w:val="00E627F2"/>
    <w:rsid w:val="00E629DA"/>
    <w:rsid w:val="00E62F14"/>
    <w:rsid w:val="00E63418"/>
    <w:rsid w:val="00E63890"/>
    <w:rsid w:val="00E63967"/>
    <w:rsid w:val="00E6453D"/>
    <w:rsid w:val="00E6469B"/>
    <w:rsid w:val="00E647C7"/>
    <w:rsid w:val="00E64935"/>
    <w:rsid w:val="00E64DA5"/>
    <w:rsid w:val="00E64E52"/>
    <w:rsid w:val="00E66318"/>
    <w:rsid w:val="00E66DF1"/>
    <w:rsid w:val="00E66DF7"/>
    <w:rsid w:val="00E66F40"/>
    <w:rsid w:val="00E6780E"/>
    <w:rsid w:val="00E7004A"/>
    <w:rsid w:val="00E7031A"/>
    <w:rsid w:val="00E70548"/>
    <w:rsid w:val="00E70F29"/>
    <w:rsid w:val="00E71CF1"/>
    <w:rsid w:val="00E725F4"/>
    <w:rsid w:val="00E727A5"/>
    <w:rsid w:val="00E729B8"/>
    <w:rsid w:val="00E72AE6"/>
    <w:rsid w:val="00E72C7B"/>
    <w:rsid w:val="00E737E2"/>
    <w:rsid w:val="00E73B81"/>
    <w:rsid w:val="00E7446E"/>
    <w:rsid w:val="00E749C9"/>
    <w:rsid w:val="00E74DA2"/>
    <w:rsid w:val="00E75856"/>
    <w:rsid w:val="00E75893"/>
    <w:rsid w:val="00E75BCF"/>
    <w:rsid w:val="00E76B51"/>
    <w:rsid w:val="00E773D3"/>
    <w:rsid w:val="00E802EC"/>
    <w:rsid w:val="00E8080D"/>
    <w:rsid w:val="00E80FC5"/>
    <w:rsid w:val="00E81123"/>
    <w:rsid w:val="00E81199"/>
    <w:rsid w:val="00E811E4"/>
    <w:rsid w:val="00E813C6"/>
    <w:rsid w:val="00E81990"/>
    <w:rsid w:val="00E819C8"/>
    <w:rsid w:val="00E81AAA"/>
    <w:rsid w:val="00E82087"/>
    <w:rsid w:val="00E8283B"/>
    <w:rsid w:val="00E82C9F"/>
    <w:rsid w:val="00E83169"/>
    <w:rsid w:val="00E835C6"/>
    <w:rsid w:val="00E83653"/>
    <w:rsid w:val="00E8441E"/>
    <w:rsid w:val="00E844D4"/>
    <w:rsid w:val="00E845E8"/>
    <w:rsid w:val="00E853DC"/>
    <w:rsid w:val="00E85416"/>
    <w:rsid w:val="00E85B84"/>
    <w:rsid w:val="00E85F22"/>
    <w:rsid w:val="00E866F8"/>
    <w:rsid w:val="00E872A1"/>
    <w:rsid w:val="00E87E02"/>
    <w:rsid w:val="00E90183"/>
    <w:rsid w:val="00E90E13"/>
    <w:rsid w:val="00E90E79"/>
    <w:rsid w:val="00E90F9F"/>
    <w:rsid w:val="00E9115B"/>
    <w:rsid w:val="00E914E7"/>
    <w:rsid w:val="00E91CF7"/>
    <w:rsid w:val="00E91DF8"/>
    <w:rsid w:val="00E9204C"/>
    <w:rsid w:val="00E921D1"/>
    <w:rsid w:val="00E9267D"/>
    <w:rsid w:val="00E927C1"/>
    <w:rsid w:val="00E92A17"/>
    <w:rsid w:val="00E92B5D"/>
    <w:rsid w:val="00E92F73"/>
    <w:rsid w:val="00E932C1"/>
    <w:rsid w:val="00E934C1"/>
    <w:rsid w:val="00E93C1F"/>
    <w:rsid w:val="00E941A8"/>
    <w:rsid w:val="00E94DAB"/>
    <w:rsid w:val="00E95378"/>
    <w:rsid w:val="00E95958"/>
    <w:rsid w:val="00E95DD3"/>
    <w:rsid w:val="00E96227"/>
    <w:rsid w:val="00E96967"/>
    <w:rsid w:val="00E96DCD"/>
    <w:rsid w:val="00EA0552"/>
    <w:rsid w:val="00EA0C05"/>
    <w:rsid w:val="00EA119D"/>
    <w:rsid w:val="00EA1497"/>
    <w:rsid w:val="00EA1595"/>
    <w:rsid w:val="00EA1B93"/>
    <w:rsid w:val="00EA1EF8"/>
    <w:rsid w:val="00EA2EAB"/>
    <w:rsid w:val="00EA3787"/>
    <w:rsid w:val="00EA3839"/>
    <w:rsid w:val="00EA499F"/>
    <w:rsid w:val="00EA4F4B"/>
    <w:rsid w:val="00EA5256"/>
    <w:rsid w:val="00EA52DD"/>
    <w:rsid w:val="00EA5607"/>
    <w:rsid w:val="00EA6164"/>
    <w:rsid w:val="00EA6576"/>
    <w:rsid w:val="00EA6A70"/>
    <w:rsid w:val="00EA7239"/>
    <w:rsid w:val="00EA72C0"/>
    <w:rsid w:val="00EA748D"/>
    <w:rsid w:val="00EA7797"/>
    <w:rsid w:val="00EA7B14"/>
    <w:rsid w:val="00EB0440"/>
    <w:rsid w:val="00EB064D"/>
    <w:rsid w:val="00EB17F6"/>
    <w:rsid w:val="00EB1E62"/>
    <w:rsid w:val="00EB1F64"/>
    <w:rsid w:val="00EB1FA6"/>
    <w:rsid w:val="00EB2B1E"/>
    <w:rsid w:val="00EB2EA1"/>
    <w:rsid w:val="00EB339C"/>
    <w:rsid w:val="00EB3761"/>
    <w:rsid w:val="00EB3B27"/>
    <w:rsid w:val="00EB3BF5"/>
    <w:rsid w:val="00EB4671"/>
    <w:rsid w:val="00EB4F05"/>
    <w:rsid w:val="00EB5092"/>
    <w:rsid w:val="00EB522A"/>
    <w:rsid w:val="00EB5BA9"/>
    <w:rsid w:val="00EB5C4A"/>
    <w:rsid w:val="00EB5D77"/>
    <w:rsid w:val="00EB6B1D"/>
    <w:rsid w:val="00EB7977"/>
    <w:rsid w:val="00EC03FB"/>
    <w:rsid w:val="00EC1515"/>
    <w:rsid w:val="00EC1E20"/>
    <w:rsid w:val="00EC23DE"/>
    <w:rsid w:val="00EC25E9"/>
    <w:rsid w:val="00EC2669"/>
    <w:rsid w:val="00EC30FE"/>
    <w:rsid w:val="00EC419C"/>
    <w:rsid w:val="00EC45D5"/>
    <w:rsid w:val="00EC4CF1"/>
    <w:rsid w:val="00EC4EE9"/>
    <w:rsid w:val="00EC5521"/>
    <w:rsid w:val="00EC57F1"/>
    <w:rsid w:val="00EC5A9E"/>
    <w:rsid w:val="00EC5BD3"/>
    <w:rsid w:val="00EC5C29"/>
    <w:rsid w:val="00EC5E8A"/>
    <w:rsid w:val="00EC6178"/>
    <w:rsid w:val="00EC6A53"/>
    <w:rsid w:val="00EC6DDC"/>
    <w:rsid w:val="00EC6E75"/>
    <w:rsid w:val="00EC74BC"/>
    <w:rsid w:val="00EC76E5"/>
    <w:rsid w:val="00EC789E"/>
    <w:rsid w:val="00EC7975"/>
    <w:rsid w:val="00EC7BC3"/>
    <w:rsid w:val="00EC7F02"/>
    <w:rsid w:val="00ED0055"/>
    <w:rsid w:val="00ED09AE"/>
    <w:rsid w:val="00ED0FEC"/>
    <w:rsid w:val="00ED1A70"/>
    <w:rsid w:val="00ED1BA7"/>
    <w:rsid w:val="00ED1D99"/>
    <w:rsid w:val="00ED2520"/>
    <w:rsid w:val="00ED2EFC"/>
    <w:rsid w:val="00ED358A"/>
    <w:rsid w:val="00ED39FB"/>
    <w:rsid w:val="00ED3A3A"/>
    <w:rsid w:val="00ED3CA6"/>
    <w:rsid w:val="00ED3FA2"/>
    <w:rsid w:val="00ED4390"/>
    <w:rsid w:val="00ED4E5C"/>
    <w:rsid w:val="00ED5394"/>
    <w:rsid w:val="00ED70AB"/>
    <w:rsid w:val="00ED79A1"/>
    <w:rsid w:val="00EE0179"/>
    <w:rsid w:val="00EE0349"/>
    <w:rsid w:val="00EE0453"/>
    <w:rsid w:val="00EE06EB"/>
    <w:rsid w:val="00EE09C9"/>
    <w:rsid w:val="00EE0AC0"/>
    <w:rsid w:val="00EE0EF5"/>
    <w:rsid w:val="00EE1B98"/>
    <w:rsid w:val="00EE1E30"/>
    <w:rsid w:val="00EE1F86"/>
    <w:rsid w:val="00EE20E0"/>
    <w:rsid w:val="00EE2433"/>
    <w:rsid w:val="00EE26FD"/>
    <w:rsid w:val="00EE2E41"/>
    <w:rsid w:val="00EE3568"/>
    <w:rsid w:val="00EE4C35"/>
    <w:rsid w:val="00EE4C78"/>
    <w:rsid w:val="00EE4F20"/>
    <w:rsid w:val="00EE4F98"/>
    <w:rsid w:val="00EE52B4"/>
    <w:rsid w:val="00EE53B0"/>
    <w:rsid w:val="00EE5995"/>
    <w:rsid w:val="00EE604B"/>
    <w:rsid w:val="00EE6401"/>
    <w:rsid w:val="00EE644D"/>
    <w:rsid w:val="00EE6F7A"/>
    <w:rsid w:val="00EE719C"/>
    <w:rsid w:val="00EE75C8"/>
    <w:rsid w:val="00EE78F7"/>
    <w:rsid w:val="00EE7A94"/>
    <w:rsid w:val="00EE7C65"/>
    <w:rsid w:val="00EE7DF3"/>
    <w:rsid w:val="00EF08FA"/>
    <w:rsid w:val="00EF0D7A"/>
    <w:rsid w:val="00EF1F47"/>
    <w:rsid w:val="00EF1F76"/>
    <w:rsid w:val="00EF2837"/>
    <w:rsid w:val="00EF322C"/>
    <w:rsid w:val="00EF3341"/>
    <w:rsid w:val="00EF3D48"/>
    <w:rsid w:val="00EF405A"/>
    <w:rsid w:val="00EF5010"/>
    <w:rsid w:val="00EF501A"/>
    <w:rsid w:val="00EF5DFC"/>
    <w:rsid w:val="00EF6B00"/>
    <w:rsid w:val="00EF6B93"/>
    <w:rsid w:val="00EF7276"/>
    <w:rsid w:val="00EF7F62"/>
    <w:rsid w:val="00F00606"/>
    <w:rsid w:val="00F00651"/>
    <w:rsid w:val="00F00728"/>
    <w:rsid w:val="00F0135B"/>
    <w:rsid w:val="00F0145D"/>
    <w:rsid w:val="00F024E1"/>
    <w:rsid w:val="00F02951"/>
    <w:rsid w:val="00F02A29"/>
    <w:rsid w:val="00F02E70"/>
    <w:rsid w:val="00F034C5"/>
    <w:rsid w:val="00F035BB"/>
    <w:rsid w:val="00F03AF3"/>
    <w:rsid w:val="00F043BB"/>
    <w:rsid w:val="00F04484"/>
    <w:rsid w:val="00F044B7"/>
    <w:rsid w:val="00F04635"/>
    <w:rsid w:val="00F046CC"/>
    <w:rsid w:val="00F05122"/>
    <w:rsid w:val="00F05577"/>
    <w:rsid w:val="00F06A56"/>
    <w:rsid w:val="00F0704B"/>
    <w:rsid w:val="00F0722B"/>
    <w:rsid w:val="00F072DD"/>
    <w:rsid w:val="00F07D6E"/>
    <w:rsid w:val="00F10666"/>
    <w:rsid w:val="00F10EA9"/>
    <w:rsid w:val="00F11A39"/>
    <w:rsid w:val="00F11A54"/>
    <w:rsid w:val="00F11F8A"/>
    <w:rsid w:val="00F12578"/>
    <w:rsid w:val="00F12855"/>
    <w:rsid w:val="00F1285A"/>
    <w:rsid w:val="00F13064"/>
    <w:rsid w:val="00F13554"/>
    <w:rsid w:val="00F13838"/>
    <w:rsid w:val="00F13870"/>
    <w:rsid w:val="00F13EDE"/>
    <w:rsid w:val="00F13EED"/>
    <w:rsid w:val="00F1447E"/>
    <w:rsid w:val="00F146BB"/>
    <w:rsid w:val="00F148F7"/>
    <w:rsid w:val="00F15481"/>
    <w:rsid w:val="00F1566F"/>
    <w:rsid w:val="00F1571B"/>
    <w:rsid w:val="00F158FD"/>
    <w:rsid w:val="00F15921"/>
    <w:rsid w:val="00F159D0"/>
    <w:rsid w:val="00F16096"/>
    <w:rsid w:val="00F17962"/>
    <w:rsid w:val="00F179EB"/>
    <w:rsid w:val="00F20491"/>
    <w:rsid w:val="00F20BC2"/>
    <w:rsid w:val="00F2173A"/>
    <w:rsid w:val="00F217A8"/>
    <w:rsid w:val="00F21D22"/>
    <w:rsid w:val="00F21DCC"/>
    <w:rsid w:val="00F22135"/>
    <w:rsid w:val="00F22B9C"/>
    <w:rsid w:val="00F22BF6"/>
    <w:rsid w:val="00F22C7E"/>
    <w:rsid w:val="00F23273"/>
    <w:rsid w:val="00F232FD"/>
    <w:rsid w:val="00F23579"/>
    <w:rsid w:val="00F2376C"/>
    <w:rsid w:val="00F2430E"/>
    <w:rsid w:val="00F2433C"/>
    <w:rsid w:val="00F25139"/>
    <w:rsid w:val="00F2514A"/>
    <w:rsid w:val="00F25199"/>
    <w:rsid w:val="00F2599E"/>
    <w:rsid w:val="00F25D74"/>
    <w:rsid w:val="00F26303"/>
    <w:rsid w:val="00F26BD2"/>
    <w:rsid w:val="00F26C32"/>
    <w:rsid w:val="00F27038"/>
    <w:rsid w:val="00F27542"/>
    <w:rsid w:val="00F27894"/>
    <w:rsid w:val="00F278F1"/>
    <w:rsid w:val="00F279C9"/>
    <w:rsid w:val="00F3092A"/>
    <w:rsid w:val="00F3120B"/>
    <w:rsid w:val="00F3181A"/>
    <w:rsid w:val="00F31BB8"/>
    <w:rsid w:val="00F32787"/>
    <w:rsid w:val="00F32CAB"/>
    <w:rsid w:val="00F3311D"/>
    <w:rsid w:val="00F3324A"/>
    <w:rsid w:val="00F33540"/>
    <w:rsid w:val="00F33631"/>
    <w:rsid w:val="00F3407D"/>
    <w:rsid w:val="00F347F3"/>
    <w:rsid w:val="00F350BE"/>
    <w:rsid w:val="00F35755"/>
    <w:rsid w:val="00F35A94"/>
    <w:rsid w:val="00F35D51"/>
    <w:rsid w:val="00F360AF"/>
    <w:rsid w:val="00F36158"/>
    <w:rsid w:val="00F36330"/>
    <w:rsid w:val="00F3644A"/>
    <w:rsid w:val="00F364A6"/>
    <w:rsid w:val="00F36579"/>
    <w:rsid w:val="00F36BA9"/>
    <w:rsid w:val="00F37F5F"/>
    <w:rsid w:val="00F400A5"/>
    <w:rsid w:val="00F4075C"/>
    <w:rsid w:val="00F40791"/>
    <w:rsid w:val="00F407F4"/>
    <w:rsid w:val="00F40903"/>
    <w:rsid w:val="00F409B4"/>
    <w:rsid w:val="00F41409"/>
    <w:rsid w:val="00F41BF4"/>
    <w:rsid w:val="00F4222E"/>
    <w:rsid w:val="00F423A0"/>
    <w:rsid w:val="00F42486"/>
    <w:rsid w:val="00F43465"/>
    <w:rsid w:val="00F438E3"/>
    <w:rsid w:val="00F43CA0"/>
    <w:rsid w:val="00F44326"/>
    <w:rsid w:val="00F4475D"/>
    <w:rsid w:val="00F44C4E"/>
    <w:rsid w:val="00F44EEA"/>
    <w:rsid w:val="00F450F6"/>
    <w:rsid w:val="00F45482"/>
    <w:rsid w:val="00F455D3"/>
    <w:rsid w:val="00F45847"/>
    <w:rsid w:val="00F45ABF"/>
    <w:rsid w:val="00F462A4"/>
    <w:rsid w:val="00F46B0D"/>
    <w:rsid w:val="00F47192"/>
    <w:rsid w:val="00F47439"/>
    <w:rsid w:val="00F50442"/>
    <w:rsid w:val="00F5047E"/>
    <w:rsid w:val="00F504E1"/>
    <w:rsid w:val="00F50597"/>
    <w:rsid w:val="00F50D2B"/>
    <w:rsid w:val="00F51719"/>
    <w:rsid w:val="00F51C08"/>
    <w:rsid w:val="00F522B8"/>
    <w:rsid w:val="00F52731"/>
    <w:rsid w:val="00F52ADA"/>
    <w:rsid w:val="00F53004"/>
    <w:rsid w:val="00F53096"/>
    <w:rsid w:val="00F5335F"/>
    <w:rsid w:val="00F536A0"/>
    <w:rsid w:val="00F5372D"/>
    <w:rsid w:val="00F53B79"/>
    <w:rsid w:val="00F53D09"/>
    <w:rsid w:val="00F54416"/>
    <w:rsid w:val="00F54600"/>
    <w:rsid w:val="00F55210"/>
    <w:rsid w:val="00F55C87"/>
    <w:rsid w:val="00F56081"/>
    <w:rsid w:val="00F5655C"/>
    <w:rsid w:val="00F56917"/>
    <w:rsid w:val="00F56C36"/>
    <w:rsid w:val="00F56E12"/>
    <w:rsid w:val="00F573AB"/>
    <w:rsid w:val="00F573CD"/>
    <w:rsid w:val="00F57AD2"/>
    <w:rsid w:val="00F602AE"/>
    <w:rsid w:val="00F60690"/>
    <w:rsid w:val="00F60826"/>
    <w:rsid w:val="00F61656"/>
    <w:rsid w:val="00F61735"/>
    <w:rsid w:val="00F61A30"/>
    <w:rsid w:val="00F61C6D"/>
    <w:rsid w:val="00F62DCF"/>
    <w:rsid w:val="00F632A7"/>
    <w:rsid w:val="00F6378F"/>
    <w:rsid w:val="00F63BE2"/>
    <w:rsid w:val="00F64113"/>
    <w:rsid w:val="00F64B9A"/>
    <w:rsid w:val="00F652CF"/>
    <w:rsid w:val="00F6535D"/>
    <w:rsid w:val="00F6582E"/>
    <w:rsid w:val="00F65D70"/>
    <w:rsid w:val="00F6723C"/>
    <w:rsid w:val="00F67624"/>
    <w:rsid w:val="00F67875"/>
    <w:rsid w:val="00F6790E"/>
    <w:rsid w:val="00F706BA"/>
    <w:rsid w:val="00F70F19"/>
    <w:rsid w:val="00F70F3D"/>
    <w:rsid w:val="00F71C2C"/>
    <w:rsid w:val="00F71C9C"/>
    <w:rsid w:val="00F71D83"/>
    <w:rsid w:val="00F72086"/>
    <w:rsid w:val="00F7239E"/>
    <w:rsid w:val="00F726A4"/>
    <w:rsid w:val="00F72956"/>
    <w:rsid w:val="00F72F78"/>
    <w:rsid w:val="00F734BF"/>
    <w:rsid w:val="00F7351A"/>
    <w:rsid w:val="00F735BF"/>
    <w:rsid w:val="00F73AC3"/>
    <w:rsid w:val="00F74002"/>
    <w:rsid w:val="00F741CD"/>
    <w:rsid w:val="00F74C37"/>
    <w:rsid w:val="00F750AE"/>
    <w:rsid w:val="00F75345"/>
    <w:rsid w:val="00F7546C"/>
    <w:rsid w:val="00F761F2"/>
    <w:rsid w:val="00F76719"/>
    <w:rsid w:val="00F76AA1"/>
    <w:rsid w:val="00F76B94"/>
    <w:rsid w:val="00F76FFB"/>
    <w:rsid w:val="00F7704F"/>
    <w:rsid w:val="00F771DC"/>
    <w:rsid w:val="00F77312"/>
    <w:rsid w:val="00F77596"/>
    <w:rsid w:val="00F77E49"/>
    <w:rsid w:val="00F81A54"/>
    <w:rsid w:val="00F826CE"/>
    <w:rsid w:val="00F836B0"/>
    <w:rsid w:val="00F839CB"/>
    <w:rsid w:val="00F83DBB"/>
    <w:rsid w:val="00F843CB"/>
    <w:rsid w:val="00F8452C"/>
    <w:rsid w:val="00F84ACB"/>
    <w:rsid w:val="00F85423"/>
    <w:rsid w:val="00F85C67"/>
    <w:rsid w:val="00F85F48"/>
    <w:rsid w:val="00F85FA2"/>
    <w:rsid w:val="00F8634A"/>
    <w:rsid w:val="00F8652A"/>
    <w:rsid w:val="00F8745A"/>
    <w:rsid w:val="00F876F1"/>
    <w:rsid w:val="00F879F7"/>
    <w:rsid w:val="00F87BEF"/>
    <w:rsid w:val="00F87DFB"/>
    <w:rsid w:val="00F913FE"/>
    <w:rsid w:val="00F91A0F"/>
    <w:rsid w:val="00F9208D"/>
    <w:rsid w:val="00F926D2"/>
    <w:rsid w:val="00F92EFC"/>
    <w:rsid w:val="00F9302D"/>
    <w:rsid w:val="00F93959"/>
    <w:rsid w:val="00F9477F"/>
    <w:rsid w:val="00F94942"/>
    <w:rsid w:val="00F957C2"/>
    <w:rsid w:val="00F95A61"/>
    <w:rsid w:val="00F95A81"/>
    <w:rsid w:val="00F95F9E"/>
    <w:rsid w:val="00F967BB"/>
    <w:rsid w:val="00F96CAA"/>
    <w:rsid w:val="00F96FAC"/>
    <w:rsid w:val="00F973C5"/>
    <w:rsid w:val="00F97711"/>
    <w:rsid w:val="00FA1FBA"/>
    <w:rsid w:val="00FA2378"/>
    <w:rsid w:val="00FA2CD3"/>
    <w:rsid w:val="00FA3375"/>
    <w:rsid w:val="00FA34F9"/>
    <w:rsid w:val="00FA3870"/>
    <w:rsid w:val="00FA3C58"/>
    <w:rsid w:val="00FA4240"/>
    <w:rsid w:val="00FA4B12"/>
    <w:rsid w:val="00FA52DC"/>
    <w:rsid w:val="00FA58C9"/>
    <w:rsid w:val="00FA6558"/>
    <w:rsid w:val="00FA66C9"/>
    <w:rsid w:val="00FB00D0"/>
    <w:rsid w:val="00FB0719"/>
    <w:rsid w:val="00FB0C7C"/>
    <w:rsid w:val="00FB0CA6"/>
    <w:rsid w:val="00FB1CC8"/>
    <w:rsid w:val="00FB1E9B"/>
    <w:rsid w:val="00FB1F8B"/>
    <w:rsid w:val="00FB1FC2"/>
    <w:rsid w:val="00FB36D3"/>
    <w:rsid w:val="00FB38A3"/>
    <w:rsid w:val="00FB3989"/>
    <w:rsid w:val="00FB4867"/>
    <w:rsid w:val="00FB4919"/>
    <w:rsid w:val="00FB4939"/>
    <w:rsid w:val="00FB52A2"/>
    <w:rsid w:val="00FB552A"/>
    <w:rsid w:val="00FB5656"/>
    <w:rsid w:val="00FB56FB"/>
    <w:rsid w:val="00FB5B39"/>
    <w:rsid w:val="00FB5BD1"/>
    <w:rsid w:val="00FB5E00"/>
    <w:rsid w:val="00FB6097"/>
    <w:rsid w:val="00FB628A"/>
    <w:rsid w:val="00FB692B"/>
    <w:rsid w:val="00FB6B06"/>
    <w:rsid w:val="00FB6C09"/>
    <w:rsid w:val="00FB6C72"/>
    <w:rsid w:val="00FB73A9"/>
    <w:rsid w:val="00FB73ED"/>
    <w:rsid w:val="00FB74A0"/>
    <w:rsid w:val="00FB783A"/>
    <w:rsid w:val="00FC00BF"/>
    <w:rsid w:val="00FC0C28"/>
    <w:rsid w:val="00FC11F9"/>
    <w:rsid w:val="00FC1990"/>
    <w:rsid w:val="00FC1EE3"/>
    <w:rsid w:val="00FC227D"/>
    <w:rsid w:val="00FC2A13"/>
    <w:rsid w:val="00FC2EEA"/>
    <w:rsid w:val="00FC2F49"/>
    <w:rsid w:val="00FC328A"/>
    <w:rsid w:val="00FC3A30"/>
    <w:rsid w:val="00FC3D33"/>
    <w:rsid w:val="00FC3DA7"/>
    <w:rsid w:val="00FC4A44"/>
    <w:rsid w:val="00FC6114"/>
    <w:rsid w:val="00FC615D"/>
    <w:rsid w:val="00FC6275"/>
    <w:rsid w:val="00FC6D4F"/>
    <w:rsid w:val="00FC6FEA"/>
    <w:rsid w:val="00FC764F"/>
    <w:rsid w:val="00FC76B5"/>
    <w:rsid w:val="00FC76BC"/>
    <w:rsid w:val="00FC794C"/>
    <w:rsid w:val="00FC7A1B"/>
    <w:rsid w:val="00FC7B6B"/>
    <w:rsid w:val="00FC7C77"/>
    <w:rsid w:val="00FD0151"/>
    <w:rsid w:val="00FD02CA"/>
    <w:rsid w:val="00FD0B84"/>
    <w:rsid w:val="00FD10AF"/>
    <w:rsid w:val="00FD1B00"/>
    <w:rsid w:val="00FD1C28"/>
    <w:rsid w:val="00FD25C9"/>
    <w:rsid w:val="00FD288E"/>
    <w:rsid w:val="00FD2951"/>
    <w:rsid w:val="00FD2AAA"/>
    <w:rsid w:val="00FD2D0A"/>
    <w:rsid w:val="00FD3204"/>
    <w:rsid w:val="00FD3AF0"/>
    <w:rsid w:val="00FD4AF5"/>
    <w:rsid w:val="00FD4AFE"/>
    <w:rsid w:val="00FD5101"/>
    <w:rsid w:val="00FD56C0"/>
    <w:rsid w:val="00FD58B4"/>
    <w:rsid w:val="00FD5F15"/>
    <w:rsid w:val="00FD63C9"/>
    <w:rsid w:val="00FD6455"/>
    <w:rsid w:val="00FD6482"/>
    <w:rsid w:val="00FD6489"/>
    <w:rsid w:val="00FD713A"/>
    <w:rsid w:val="00FD76C6"/>
    <w:rsid w:val="00FD794C"/>
    <w:rsid w:val="00FD7A0B"/>
    <w:rsid w:val="00FD7A98"/>
    <w:rsid w:val="00FD7D56"/>
    <w:rsid w:val="00FE02EB"/>
    <w:rsid w:val="00FE0A1E"/>
    <w:rsid w:val="00FE0B05"/>
    <w:rsid w:val="00FE0BD4"/>
    <w:rsid w:val="00FE16C3"/>
    <w:rsid w:val="00FE1E20"/>
    <w:rsid w:val="00FE243F"/>
    <w:rsid w:val="00FE34DE"/>
    <w:rsid w:val="00FE3502"/>
    <w:rsid w:val="00FE373E"/>
    <w:rsid w:val="00FE4231"/>
    <w:rsid w:val="00FE48DC"/>
    <w:rsid w:val="00FE4C92"/>
    <w:rsid w:val="00FE536E"/>
    <w:rsid w:val="00FE5585"/>
    <w:rsid w:val="00FE5ECF"/>
    <w:rsid w:val="00FE6088"/>
    <w:rsid w:val="00FE6304"/>
    <w:rsid w:val="00FE652C"/>
    <w:rsid w:val="00FE66BD"/>
    <w:rsid w:val="00FE6AA6"/>
    <w:rsid w:val="00FE6E52"/>
    <w:rsid w:val="00FF063C"/>
    <w:rsid w:val="00FF16FC"/>
    <w:rsid w:val="00FF1CA6"/>
    <w:rsid w:val="00FF254E"/>
    <w:rsid w:val="00FF2ABE"/>
    <w:rsid w:val="00FF2B54"/>
    <w:rsid w:val="00FF2F9B"/>
    <w:rsid w:val="00FF353E"/>
    <w:rsid w:val="00FF389A"/>
    <w:rsid w:val="00FF3F5A"/>
    <w:rsid w:val="00FF42A3"/>
    <w:rsid w:val="00FF4715"/>
    <w:rsid w:val="00FF4CDE"/>
    <w:rsid w:val="00FF4D9F"/>
    <w:rsid w:val="00FF513D"/>
    <w:rsid w:val="00FF5386"/>
    <w:rsid w:val="00FF55DA"/>
    <w:rsid w:val="00FF588E"/>
    <w:rsid w:val="00FF5A95"/>
    <w:rsid w:val="00FF5BF4"/>
    <w:rsid w:val="00FF5D61"/>
    <w:rsid w:val="00FF6578"/>
    <w:rsid w:val="00FF6A9A"/>
    <w:rsid w:val="00FF6AF1"/>
    <w:rsid w:val="00FF6DC8"/>
    <w:rsid w:val="00FF72F0"/>
    <w:rsid w:val="00FF75E2"/>
    <w:rsid w:val="00FF7774"/>
    <w:rsid w:val="00FF781E"/>
    <w:rsid w:val="00FF7E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3708F"/>
  <w15:docId w15:val="{D7C573BF-FD1C-40CE-B890-90B293DBD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0" w:unhideWhenUsed="1" w:qFormat="1"/>
    <w:lsdException w:name="toc 3" w:locked="1" w:semiHidden="1" w:uiPriority="39" w:unhideWhenUsed="1" w:qFormat="1"/>
    <w:lsdException w:name="toc 4" w:locked="1" w:semiHidden="1" w:uiPriority="39"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iPriority="0" w:unhideWhenUsed="1" w:qFormat="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qFormat="1"/>
    <w:lsdException w:name="List Bullet 3" w:locked="1" w:semiHidden="1" w:uiPriority="0"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qFormat="1"/>
    <w:lsdException w:name="Body Text 3" w:locked="1" w:semiHidden="1" w:unhideWhenUsed="1" w:qFormat="1"/>
    <w:lsdException w:name="Body Text Indent 2" w:locked="1" w:semiHidden="1" w:uiPriority="0" w:unhideWhenUsed="1" w:qFormat="1"/>
    <w:lsdException w:name="Body Text Indent 3" w:locked="1" w:semiHidden="1" w:uiPriority="0" w:unhideWhenUsed="1" w:qFormat="1"/>
    <w:lsdException w:name="Block Text" w:locked="1" w:semiHidden="1" w:uiPriority="0" w:unhideWhenUsed="1" w:qFormat="1"/>
    <w:lsdException w:name="Hyperlink" w:locked="1" w:semiHidden="1"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iPriority="0" w:unhideWhenUsed="1" w:qFormat="1"/>
    <w:lsdException w:name="Plain Text" w:locked="1" w:semiHidden="1" w:uiPriority="0"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iPriority="0" w:unhideWhenUsed="1" w:qFormat="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0"/>
    <w:lsdException w:name="Table Theme" w:locked="1"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2"/>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12"/>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15"/>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13"/>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14"/>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11"/>
      </w:numPr>
    </w:pPr>
  </w:style>
  <w:style w:type="numbering" w:styleId="Artykusekcja">
    <w:name w:val="Outline List 3"/>
    <w:aliases w:val="Dział"/>
    <w:basedOn w:val="Bezlisty"/>
    <w:unhideWhenUsed/>
    <w:qFormat/>
    <w:rsid w:val="00E5624C"/>
    <w:pPr>
      <w:numPr>
        <w:numId w:val="10"/>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88"/>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styleId="Nierozpoznanawzmianka">
    <w:name w:val="Unresolved Mention"/>
    <w:basedOn w:val="Domylnaczcionkaakapitu"/>
    <w:uiPriority w:val="99"/>
    <w:semiHidden/>
    <w:unhideWhenUsed/>
    <w:rsid w:val="00EE26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634">
      <w:bodyDiv w:val="1"/>
      <w:marLeft w:val="0"/>
      <w:marRight w:val="0"/>
      <w:marTop w:val="0"/>
      <w:marBottom w:val="0"/>
      <w:divBdr>
        <w:top w:val="none" w:sz="0" w:space="0" w:color="auto"/>
        <w:left w:val="none" w:sz="0" w:space="0" w:color="auto"/>
        <w:bottom w:val="none" w:sz="0" w:space="0" w:color="auto"/>
        <w:right w:val="none" w:sz="0" w:space="0" w:color="auto"/>
      </w:divBdr>
      <w:divsChild>
        <w:div w:id="1827044760">
          <w:marLeft w:val="0"/>
          <w:marRight w:val="0"/>
          <w:marTop w:val="72"/>
          <w:marBottom w:val="0"/>
          <w:divBdr>
            <w:top w:val="none" w:sz="0" w:space="0" w:color="auto"/>
            <w:left w:val="none" w:sz="0" w:space="0" w:color="auto"/>
            <w:bottom w:val="none" w:sz="0" w:space="0" w:color="auto"/>
            <w:right w:val="none" w:sz="0" w:space="0" w:color="auto"/>
          </w:divBdr>
        </w:div>
        <w:div w:id="1394431131">
          <w:marLeft w:val="0"/>
          <w:marRight w:val="0"/>
          <w:marTop w:val="72"/>
          <w:marBottom w:val="0"/>
          <w:divBdr>
            <w:top w:val="none" w:sz="0" w:space="0" w:color="auto"/>
            <w:left w:val="none" w:sz="0" w:space="0" w:color="auto"/>
            <w:bottom w:val="none" w:sz="0" w:space="0" w:color="auto"/>
            <w:right w:val="none" w:sz="0" w:space="0" w:color="auto"/>
          </w:divBdr>
        </w:div>
        <w:div w:id="1469736482">
          <w:marLeft w:val="0"/>
          <w:marRight w:val="0"/>
          <w:marTop w:val="72"/>
          <w:marBottom w:val="0"/>
          <w:divBdr>
            <w:top w:val="none" w:sz="0" w:space="0" w:color="auto"/>
            <w:left w:val="none" w:sz="0" w:space="0" w:color="auto"/>
            <w:bottom w:val="none" w:sz="0" w:space="0" w:color="auto"/>
            <w:right w:val="none" w:sz="0" w:space="0" w:color="auto"/>
          </w:divBdr>
        </w:div>
        <w:div w:id="1045645101">
          <w:marLeft w:val="0"/>
          <w:marRight w:val="0"/>
          <w:marTop w:val="72"/>
          <w:marBottom w:val="0"/>
          <w:divBdr>
            <w:top w:val="none" w:sz="0" w:space="0" w:color="auto"/>
            <w:left w:val="none" w:sz="0" w:space="0" w:color="auto"/>
            <w:bottom w:val="none" w:sz="0" w:space="0" w:color="auto"/>
            <w:right w:val="none" w:sz="0" w:space="0" w:color="auto"/>
          </w:divBdr>
        </w:div>
        <w:div w:id="542401419">
          <w:marLeft w:val="0"/>
          <w:marRight w:val="0"/>
          <w:marTop w:val="72"/>
          <w:marBottom w:val="0"/>
          <w:divBdr>
            <w:top w:val="none" w:sz="0" w:space="0" w:color="auto"/>
            <w:left w:val="none" w:sz="0" w:space="0" w:color="auto"/>
            <w:bottom w:val="none" w:sz="0" w:space="0" w:color="auto"/>
            <w:right w:val="none" w:sz="0" w:space="0" w:color="auto"/>
          </w:divBdr>
        </w:div>
      </w:divsChild>
    </w:div>
    <w:div w:id="38625331">
      <w:bodyDiv w:val="1"/>
      <w:marLeft w:val="0"/>
      <w:marRight w:val="0"/>
      <w:marTop w:val="0"/>
      <w:marBottom w:val="0"/>
      <w:divBdr>
        <w:top w:val="none" w:sz="0" w:space="0" w:color="auto"/>
        <w:left w:val="none" w:sz="0" w:space="0" w:color="auto"/>
        <w:bottom w:val="none" w:sz="0" w:space="0" w:color="auto"/>
        <w:right w:val="none" w:sz="0" w:space="0" w:color="auto"/>
      </w:divBdr>
    </w:div>
    <w:div w:id="44913880">
      <w:bodyDiv w:val="1"/>
      <w:marLeft w:val="0"/>
      <w:marRight w:val="0"/>
      <w:marTop w:val="0"/>
      <w:marBottom w:val="0"/>
      <w:divBdr>
        <w:top w:val="none" w:sz="0" w:space="0" w:color="auto"/>
        <w:left w:val="none" w:sz="0" w:space="0" w:color="auto"/>
        <w:bottom w:val="none" w:sz="0" w:space="0" w:color="auto"/>
        <w:right w:val="none" w:sz="0" w:space="0" w:color="auto"/>
      </w:divBdr>
    </w:div>
    <w:div w:id="202180596">
      <w:bodyDiv w:val="1"/>
      <w:marLeft w:val="0"/>
      <w:marRight w:val="0"/>
      <w:marTop w:val="0"/>
      <w:marBottom w:val="0"/>
      <w:divBdr>
        <w:top w:val="none" w:sz="0" w:space="0" w:color="auto"/>
        <w:left w:val="none" w:sz="0" w:space="0" w:color="auto"/>
        <w:bottom w:val="none" w:sz="0" w:space="0" w:color="auto"/>
        <w:right w:val="none" w:sz="0" w:space="0" w:color="auto"/>
      </w:divBdr>
      <w:divsChild>
        <w:div w:id="865291630">
          <w:marLeft w:val="360"/>
          <w:marRight w:val="0"/>
          <w:marTop w:val="0"/>
          <w:marBottom w:val="0"/>
          <w:divBdr>
            <w:top w:val="none" w:sz="0" w:space="0" w:color="auto"/>
            <w:left w:val="none" w:sz="0" w:space="0" w:color="auto"/>
            <w:bottom w:val="none" w:sz="0" w:space="0" w:color="auto"/>
            <w:right w:val="none" w:sz="0" w:space="0" w:color="auto"/>
          </w:divBdr>
        </w:div>
        <w:div w:id="226305261">
          <w:marLeft w:val="360"/>
          <w:marRight w:val="0"/>
          <w:marTop w:val="0"/>
          <w:marBottom w:val="0"/>
          <w:divBdr>
            <w:top w:val="none" w:sz="0" w:space="0" w:color="auto"/>
            <w:left w:val="none" w:sz="0" w:space="0" w:color="auto"/>
            <w:bottom w:val="none" w:sz="0" w:space="0" w:color="auto"/>
            <w:right w:val="none" w:sz="0" w:space="0" w:color="auto"/>
          </w:divBdr>
        </w:div>
        <w:div w:id="546070608">
          <w:marLeft w:val="360"/>
          <w:marRight w:val="0"/>
          <w:marTop w:val="0"/>
          <w:marBottom w:val="0"/>
          <w:divBdr>
            <w:top w:val="none" w:sz="0" w:space="0" w:color="auto"/>
            <w:left w:val="none" w:sz="0" w:space="0" w:color="auto"/>
            <w:bottom w:val="none" w:sz="0" w:space="0" w:color="auto"/>
            <w:right w:val="none" w:sz="0" w:space="0" w:color="auto"/>
          </w:divBdr>
        </w:div>
      </w:divsChild>
    </w:div>
    <w:div w:id="217404925">
      <w:bodyDiv w:val="1"/>
      <w:marLeft w:val="0"/>
      <w:marRight w:val="0"/>
      <w:marTop w:val="0"/>
      <w:marBottom w:val="0"/>
      <w:divBdr>
        <w:top w:val="none" w:sz="0" w:space="0" w:color="auto"/>
        <w:left w:val="none" w:sz="0" w:space="0" w:color="auto"/>
        <w:bottom w:val="none" w:sz="0" w:space="0" w:color="auto"/>
        <w:right w:val="none" w:sz="0" w:space="0" w:color="auto"/>
      </w:divBdr>
    </w:div>
    <w:div w:id="251088111">
      <w:bodyDiv w:val="1"/>
      <w:marLeft w:val="0"/>
      <w:marRight w:val="0"/>
      <w:marTop w:val="0"/>
      <w:marBottom w:val="0"/>
      <w:divBdr>
        <w:top w:val="none" w:sz="0" w:space="0" w:color="auto"/>
        <w:left w:val="none" w:sz="0" w:space="0" w:color="auto"/>
        <w:bottom w:val="none" w:sz="0" w:space="0" w:color="auto"/>
        <w:right w:val="none" w:sz="0" w:space="0" w:color="auto"/>
      </w:divBdr>
    </w:div>
    <w:div w:id="361977499">
      <w:bodyDiv w:val="1"/>
      <w:marLeft w:val="0"/>
      <w:marRight w:val="0"/>
      <w:marTop w:val="0"/>
      <w:marBottom w:val="0"/>
      <w:divBdr>
        <w:top w:val="none" w:sz="0" w:space="0" w:color="auto"/>
        <w:left w:val="none" w:sz="0" w:space="0" w:color="auto"/>
        <w:bottom w:val="none" w:sz="0" w:space="0" w:color="auto"/>
        <w:right w:val="none" w:sz="0" w:space="0" w:color="auto"/>
      </w:divBdr>
      <w:divsChild>
        <w:div w:id="872889712">
          <w:marLeft w:val="360"/>
          <w:marRight w:val="0"/>
          <w:marTop w:val="72"/>
          <w:marBottom w:val="72"/>
          <w:divBdr>
            <w:top w:val="none" w:sz="0" w:space="0" w:color="auto"/>
            <w:left w:val="none" w:sz="0" w:space="0" w:color="auto"/>
            <w:bottom w:val="none" w:sz="0" w:space="0" w:color="auto"/>
            <w:right w:val="none" w:sz="0" w:space="0" w:color="auto"/>
          </w:divBdr>
        </w:div>
        <w:div w:id="349918206">
          <w:marLeft w:val="360"/>
          <w:marRight w:val="0"/>
          <w:marTop w:val="0"/>
          <w:marBottom w:val="72"/>
          <w:divBdr>
            <w:top w:val="none" w:sz="0" w:space="0" w:color="auto"/>
            <w:left w:val="none" w:sz="0" w:space="0" w:color="auto"/>
            <w:bottom w:val="none" w:sz="0" w:space="0" w:color="auto"/>
            <w:right w:val="none" w:sz="0" w:space="0" w:color="auto"/>
          </w:divBdr>
        </w:div>
        <w:div w:id="1318531620">
          <w:marLeft w:val="360"/>
          <w:marRight w:val="0"/>
          <w:marTop w:val="0"/>
          <w:marBottom w:val="72"/>
          <w:divBdr>
            <w:top w:val="none" w:sz="0" w:space="0" w:color="auto"/>
            <w:left w:val="none" w:sz="0" w:space="0" w:color="auto"/>
            <w:bottom w:val="none" w:sz="0" w:space="0" w:color="auto"/>
            <w:right w:val="none" w:sz="0" w:space="0" w:color="auto"/>
          </w:divBdr>
        </w:div>
      </w:divsChild>
    </w:div>
    <w:div w:id="362369856">
      <w:bodyDiv w:val="1"/>
      <w:marLeft w:val="0"/>
      <w:marRight w:val="0"/>
      <w:marTop w:val="0"/>
      <w:marBottom w:val="0"/>
      <w:divBdr>
        <w:top w:val="none" w:sz="0" w:space="0" w:color="auto"/>
        <w:left w:val="none" w:sz="0" w:space="0" w:color="auto"/>
        <w:bottom w:val="none" w:sz="0" w:space="0" w:color="auto"/>
        <w:right w:val="none" w:sz="0" w:space="0" w:color="auto"/>
      </w:divBdr>
    </w:div>
    <w:div w:id="429813954">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1635988">
      <w:bodyDiv w:val="1"/>
      <w:marLeft w:val="0"/>
      <w:marRight w:val="0"/>
      <w:marTop w:val="0"/>
      <w:marBottom w:val="0"/>
      <w:divBdr>
        <w:top w:val="none" w:sz="0" w:space="0" w:color="auto"/>
        <w:left w:val="none" w:sz="0" w:space="0" w:color="auto"/>
        <w:bottom w:val="none" w:sz="0" w:space="0" w:color="auto"/>
        <w:right w:val="none" w:sz="0" w:space="0" w:color="auto"/>
      </w:divBdr>
    </w:div>
    <w:div w:id="784269988">
      <w:bodyDiv w:val="1"/>
      <w:marLeft w:val="0"/>
      <w:marRight w:val="0"/>
      <w:marTop w:val="0"/>
      <w:marBottom w:val="0"/>
      <w:divBdr>
        <w:top w:val="none" w:sz="0" w:space="0" w:color="auto"/>
        <w:left w:val="none" w:sz="0" w:space="0" w:color="auto"/>
        <w:bottom w:val="none" w:sz="0" w:space="0" w:color="auto"/>
        <w:right w:val="none" w:sz="0" w:space="0" w:color="auto"/>
      </w:divBdr>
      <w:divsChild>
        <w:div w:id="1949196229">
          <w:marLeft w:val="0"/>
          <w:marRight w:val="0"/>
          <w:marTop w:val="72"/>
          <w:marBottom w:val="0"/>
          <w:divBdr>
            <w:top w:val="none" w:sz="0" w:space="0" w:color="auto"/>
            <w:left w:val="none" w:sz="0" w:space="0" w:color="auto"/>
            <w:bottom w:val="none" w:sz="0" w:space="0" w:color="auto"/>
            <w:right w:val="none" w:sz="0" w:space="0" w:color="auto"/>
          </w:divBdr>
        </w:div>
        <w:div w:id="1008948858">
          <w:marLeft w:val="0"/>
          <w:marRight w:val="0"/>
          <w:marTop w:val="72"/>
          <w:marBottom w:val="0"/>
          <w:divBdr>
            <w:top w:val="none" w:sz="0" w:space="0" w:color="auto"/>
            <w:left w:val="none" w:sz="0" w:space="0" w:color="auto"/>
            <w:bottom w:val="none" w:sz="0" w:space="0" w:color="auto"/>
            <w:right w:val="none" w:sz="0" w:space="0" w:color="auto"/>
          </w:divBdr>
        </w:div>
      </w:divsChild>
    </w:div>
    <w:div w:id="809253433">
      <w:bodyDiv w:val="1"/>
      <w:marLeft w:val="0"/>
      <w:marRight w:val="0"/>
      <w:marTop w:val="0"/>
      <w:marBottom w:val="0"/>
      <w:divBdr>
        <w:top w:val="none" w:sz="0" w:space="0" w:color="auto"/>
        <w:left w:val="none" w:sz="0" w:space="0" w:color="auto"/>
        <w:bottom w:val="none" w:sz="0" w:space="0" w:color="auto"/>
        <w:right w:val="none" w:sz="0" w:space="0" w:color="auto"/>
      </w:divBdr>
    </w:div>
    <w:div w:id="916477613">
      <w:bodyDiv w:val="1"/>
      <w:marLeft w:val="0"/>
      <w:marRight w:val="0"/>
      <w:marTop w:val="0"/>
      <w:marBottom w:val="0"/>
      <w:divBdr>
        <w:top w:val="none" w:sz="0" w:space="0" w:color="auto"/>
        <w:left w:val="none" w:sz="0" w:space="0" w:color="auto"/>
        <w:bottom w:val="none" w:sz="0" w:space="0" w:color="auto"/>
        <w:right w:val="none" w:sz="0" w:space="0" w:color="auto"/>
      </w:divBdr>
      <w:divsChild>
        <w:div w:id="303319342">
          <w:marLeft w:val="360"/>
          <w:marRight w:val="0"/>
          <w:marTop w:val="72"/>
          <w:marBottom w:val="72"/>
          <w:divBdr>
            <w:top w:val="none" w:sz="0" w:space="0" w:color="auto"/>
            <w:left w:val="none" w:sz="0" w:space="0" w:color="auto"/>
            <w:bottom w:val="none" w:sz="0" w:space="0" w:color="auto"/>
            <w:right w:val="none" w:sz="0" w:space="0" w:color="auto"/>
          </w:divBdr>
        </w:div>
        <w:div w:id="316082370">
          <w:marLeft w:val="360"/>
          <w:marRight w:val="0"/>
          <w:marTop w:val="0"/>
          <w:marBottom w:val="72"/>
          <w:divBdr>
            <w:top w:val="none" w:sz="0" w:space="0" w:color="auto"/>
            <w:left w:val="none" w:sz="0" w:space="0" w:color="auto"/>
            <w:bottom w:val="none" w:sz="0" w:space="0" w:color="auto"/>
            <w:right w:val="none" w:sz="0" w:space="0" w:color="auto"/>
          </w:divBdr>
        </w:div>
        <w:div w:id="144978868">
          <w:marLeft w:val="360"/>
          <w:marRight w:val="0"/>
          <w:marTop w:val="0"/>
          <w:marBottom w:val="72"/>
          <w:divBdr>
            <w:top w:val="none" w:sz="0" w:space="0" w:color="auto"/>
            <w:left w:val="none" w:sz="0" w:space="0" w:color="auto"/>
            <w:bottom w:val="none" w:sz="0" w:space="0" w:color="auto"/>
            <w:right w:val="none" w:sz="0" w:space="0" w:color="auto"/>
          </w:divBdr>
        </w:div>
        <w:div w:id="211578282">
          <w:marLeft w:val="360"/>
          <w:marRight w:val="0"/>
          <w:marTop w:val="0"/>
          <w:marBottom w:val="72"/>
          <w:divBdr>
            <w:top w:val="none" w:sz="0" w:space="0" w:color="auto"/>
            <w:left w:val="none" w:sz="0" w:space="0" w:color="auto"/>
            <w:bottom w:val="none" w:sz="0" w:space="0" w:color="auto"/>
            <w:right w:val="none" w:sz="0" w:space="0" w:color="auto"/>
          </w:divBdr>
        </w:div>
      </w:divsChild>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44920745">
      <w:bodyDiv w:val="1"/>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395620">
      <w:bodyDiv w:val="1"/>
      <w:marLeft w:val="0"/>
      <w:marRight w:val="0"/>
      <w:marTop w:val="0"/>
      <w:marBottom w:val="0"/>
      <w:divBdr>
        <w:top w:val="none" w:sz="0" w:space="0" w:color="auto"/>
        <w:left w:val="none" w:sz="0" w:space="0" w:color="auto"/>
        <w:bottom w:val="none" w:sz="0" w:space="0" w:color="auto"/>
        <w:right w:val="none" w:sz="0" w:space="0" w:color="auto"/>
      </w:divBdr>
      <w:divsChild>
        <w:div w:id="870535575">
          <w:marLeft w:val="360"/>
          <w:marRight w:val="0"/>
          <w:marTop w:val="72"/>
          <w:marBottom w:val="72"/>
          <w:divBdr>
            <w:top w:val="none" w:sz="0" w:space="0" w:color="auto"/>
            <w:left w:val="none" w:sz="0" w:space="0" w:color="auto"/>
            <w:bottom w:val="none" w:sz="0" w:space="0" w:color="auto"/>
            <w:right w:val="none" w:sz="0" w:space="0" w:color="auto"/>
          </w:divBdr>
        </w:div>
        <w:div w:id="901871492">
          <w:marLeft w:val="360"/>
          <w:marRight w:val="0"/>
          <w:marTop w:val="0"/>
          <w:marBottom w:val="72"/>
          <w:divBdr>
            <w:top w:val="none" w:sz="0" w:space="0" w:color="auto"/>
            <w:left w:val="none" w:sz="0" w:space="0" w:color="auto"/>
            <w:bottom w:val="none" w:sz="0" w:space="0" w:color="auto"/>
            <w:right w:val="none" w:sz="0" w:space="0" w:color="auto"/>
          </w:divBdr>
        </w:div>
        <w:div w:id="541284459">
          <w:marLeft w:val="360"/>
          <w:marRight w:val="0"/>
          <w:marTop w:val="0"/>
          <w:marBottom w:val="72"/>
          <w:divBdr>
            <w:top w:val="none" w:sz="0" w:space="0" w:color="auto"/>
            <w:left w:val="none" w:sz="0" w:space="0" w:color="auto"/>
            <w:bottom w:val="none" w:sz="0" w:space="0" w:color="auto"/>
            <w:right w:val="none" w:sz="0" w:space="0" w:color="auto"/>
          </w:divBdr>
        </w:div>
        <w:div w:id="633873706">
          <w:marLeft w:val="360"/>
          <w:marRight w:val="0"/>
          <w:marTop w:val="0"/>
          <w:marBottom w:val="72"/>
          <w:divBdr>
            <w:top w:val="none" w:sz="0" w:space="0" w:color="auto"/>
            <w:left w:val="none" w:sz="0" w:space="0" w:color="auto"/>
            <w:bottom w:val="none" w:sz="0" w:space="0" w:color="auto"/>
            <w:right w:val="none" w:sz="0" w:space="0" w:color="auto"/>
          </w:divBdr>
        </w:div>
      </w:divsChild>
    </w:div>
    <w:div w:id="1096442744">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09852921">
      <w:bodyDiv w:val="1"/>
      <w:marLeft w:val="0"/>
      <w:marRight w:val="0"/>
      <w:marTop w:val="0"/>
      <w:marBottom w:val="0"/>
      <w:divBdr>
        <w:top w:val="none" w:sz="0" w:space="0" w:color="auto"/>
        <w:left w:val="none" w:sz="0" w:space="0" w:color="auto"/>
        <w:bottom w:val="none" w:sz="0" w:space="0" w:color="auto"/>
        <w:right w:val="none" w:sz="0" w:space="0" w:color="auto"/>
      </w:divBdr>
      <w:divsChild>
        <w:div w:id="1159149664">
          <w:marLeft w:val="360"/>
          <w:marRight w:val="0"/>
          <w:marTop w:val="72"/>
          <w:marBottom w:val="72"/>
          <w:divBdr>
            <w:top w:val="none" w:sz="0" w:space="0" w:color="auto"/>
            <w:left w:val="none" w:sz="0" w:space="0" w:color="auto"/>
            <w:bottom w:val="none" w:sz="0" w:space="0" w:color="auto"/>
            <w:right w:val="none" w:sz="0" w:space="0" w:color="auto"/>
          </w:divBdr>
        </w:div>
        <w:div w:id="1300919537">
          <w:marLeft w:val="360"/>
          <w:marRight w:val="0"/>
          <w:marTop w:val="0"/>
          <w:marBottom w:val="72"/>
          <w:divBdr>
            <w:top w:val="none" w:sz="0" w:space="0" w:color="auto"/>
            <w:left w:val="none" w:sz="0" w:space="0" w:color="auto"/>
            <w:bottom w:val="none" w:sz="0" w:space="0" w:color="auto"/>
            <w:right w:val="none" w:sz="0" w:space="0" w:color="auto"/>
          </w:divBdr>
        </w:div>
        <w:div w:id="1821313663">
          <w:marLeft w:val="360"/>
          <w:marRight w:val="0"/>
          <w:marTop w:val="0"/>
          <w:marBottom w:val="72"/>
          <w:divBdr>
            <w:top w:val="none" w:sz="0" w:space="0" w:color="auto"/>
            <w:left w:val="none" w:sz="0" w:space="0" w:color="auto"/>
            <w:bottom w:val="none" w:sz="0" w:space="0" w:color="auto"/>
            <w:right w:val="none" w:sz="0" w:space="0" w:color="auto"/>
          </w:divBdr>
        </w:div>
      </w:divsChild>
    </w:div>
    <w:div w:id="1260529525">
      <w:bodyDiv w:val="1"/>
      <w:marLeft w:val="0"/>
      <w:marRight w:val="0"/>
      <w:marTop w:val="0"/>
      <w:marBottom w:val="0"/>
      <w:divBdr>
        <w:top w:val="none" w:sz="0" w:space="0" w:color="auto"/>
        <w:left w:val="none" w:sz="0" w:space="0" w:color="auto"/>
        <w:bottom w:val="none" w:sz="0" w:space="0" w:color="auto"/>
        <w:right w:val="none" w:sz="0" w:space="0" w:color="auto"/>
      </w:divBdr>
    </w:div>
    <w:div w:id="1384407707">
      <w:bodyDiv w:val="1"/>
      <w:marLeft w:val="0"/>
      <w:marRight w:val="0"/>
      <w:marTop w:val="0"/>
      <w:marBottom w:val="0"/>
      <w:divBdr>
        <w:top w:val="none" w:sz="0" w:space="0" w:color="auto"/>
        <w:left w:val="none" w:sz="0" w:space="0" w:color="auto"/>
        <w:bottom w:val="none" w:sz="0" w:space="0" w:color="auto"/>
        <w:right w:val="none" w:sz="0" w:space="0" w:color="auto"/>
      </w:divBdr>
      <w:divsChild>
        <w:div w:id="853882589">
          <w:marLeft w:val="360"/>
          <w:marRight w:val="0"/>
          <w:marTop w:val="72"/>
          <w:marBottom w:val="72"/>
          <w:divBdr>
            <w:top w:val="none" w:sz="0" w:space="0" w:color="auto"/>
            <w:left w:val="none" w:sz="0" w:space="0" w:color="auto"/>
            <w:bottom w:val="none" w:sz="0" w:space="0" w:color="auto"/>
            <w:right w:val="none" w:sz="0" w:space="0" w:color="auto"/>
          </w:divBdr>
          <w:divsChild>
            <w:div w:id="597373343">
              <w:marLeft w:val="360"/>
              <w:marRight w:val="0"/>
              <w:marTop w:val="0"/>
              <w:marBottom w:val="0"/>
              <w:divBdr>
                <w:top w:val="none" w:sz="0" w:space="0" w:color="auto"/>
                <w:left w:val="none" w:sz="0" w:space="0" w:color="auto"/>
                <w:bottom w:val="none" w:sz="0" w:space="0" w:color="auto"/>
                <w:right w:val="none" w:sz="0" w:space="0" w:color="auto"/>
              </w:divBdr>
            </w:div>
            <w:div w:id="1147165562">
              <w:marLeft w:val="360"/>
              <w:marRight w:val="0"/>
              <w:marTop w:val="0"/>
              <w:marBottom w:val="0"/>
              <w:divBdr>
                <w:top w:val="none" w:sz="0" w:space="0" w:color="auto"/>
                <w:left w:val="none" w:sz="0" w:space="0" w:color="auto"/>
                <w:bottom w:val="none" w:sz="0" w:space="0" w:color="auto"/>
                <w:right w:val="none" w:sz="0" w:space="0" w:color="auto"/>
              </w:divBdr>
            </w:div>
            <w:div w:id="164983439">
              <w:marLeft w:val="360"/>
              <w:marRight w:val="0"/>
              <w:marTop w:val="0"/>
              <w:marBottom w:val="0"/>
              <w:divBdr>
                <w:top w:val="none" w:sz="0" w:space="0" w:color="auto"/>
                <w:left w:val="none" w:sz="0" w:space="0" w:color="auto"/>
                <w:bottom w:val="none" w:sz="0" w:space="0" w:color="auto"/>
                <w:right w:val="none" w:sz="0" w:space="0" w:color="auto"/>
              </w:divBdr>
            </w:div>
            <w:div w:id="119426241">
              <w:marLeft w:val="360"/>
              <w:marRight w:val="0"/>
              <w:marTop w:val="0"/>
              <w:marBottom w:val="0"/>
              <w:divBdr>
                <w:top w:val="none" w:sz="0" w:space="0" w:color="auto"/>
                <w:left w:val="none" w:sz="0" w:space="0" w:color="auto"/>
                <w:bottom w:val="none" w:sz="0" w:space="0" w:color="auto"/>
                <w:right w:val="none" w:sz="0" w:space="0" w:color="auto"/>
              </w:divBdr>
            </w:div>
            <w:div w:id="394622805">
              <w:marLeft w:val="360"/>
              <w:marRight w:val="0"/>
              <w:marTop w:val="0"/>
              <w:marBottom w:val="0"/>
              <w:divBdr>
                <w:top w:val="none" w:sz="0" w:space="0" w:color="auto"/>
                <w:left w:val="none" w:sz="0" w:space="0" w:color="auto"/>
                <w:bottom w:val="none" w:sz="0" w:space="0" w:color="auto"/>
                <w:right w:val="none" w:sz="0" w:space="0" w:color="auto"/>
              </w:divBdr>
            </w:div>
            <w:div w:id="849560740">
              <w:marLeft w:val="360"/>
              <w:marRight w:val="0"/>
              <w:marTop w:val="0"/>
              <w:marBottom w:val="0"/>
              <w:divBdr>
                <w:top w:val="none" w:sz="0" w:space="0" w:color="auto"/>
                <w:left w:val="none" w:sz="0" w:space="0" w:color="auto"/>
                <w:bottom w:val="none" w:sz="0" w:space="0" w:color="auto"/>
                <w:right w:val="none" w:sz="0" w:space="0" w:color="auto"/>
              </w:divBdr>
            </w:div>
            <w:div w:id="1981418187">
              <w:marLeft w:val="360"/>
              <w:marRight w:val="0"/>
              <w:marTop w:val="0"/>
              <w:marBottom w:val="0"/>
              <w:divBdr>
                <w:top w:val="none" w:sz="0" w:space="0" w:color="auto"/>
                <w:left w:val="none" w:sz="0" w:space="0" w:color="auto"/>
                <w:bottom w:val="none" w:sz="0" w:space="0" w:color="auto"/>
                <w:right w:val="none" w:sz="0" w:space="0" w:color="auto"/>
              </w:divBdr>
            </w:div>
            <w:div w:id="464544649">
              <w:marLeft w:val="360"/>
              <w:marRight w:val="0"/>
              <w:marTop w:val="0"/>
              <w:marBottom w:val="0"/>
              <w:divBdr>
                <w:top w:val="none" w:sz="0" w:space="0" w:color="auto"/>
                <w:left w:val="none" w:sz="0" w:space="0" w:color="auto"/>
                <w:bottom w:val="none" w:sz="0" w:space="0" w:color="auto"/>
                <w:right w:val="none" w:sz="0" w:space="0" w:color="auto"/>
              </w:divBdr>
            </w:div>
          </w:divsChild>
        </w:div>
        <w:div w:id="1131436850">
          <w:marLeft w:val="360"/>
          <w:marRight w:val="0"/>
          <w:marTop w:val="0"/>
          <w:marBottom w:val="72"/>
          <w:divBdr>
            <w:top w:val="none" w:sz="0" w:space="0" w:color="auto"/>
            <w:left w:val="none" w:sz="0" w:space="0" w:color="auto"/>
            <w:bottom w:val="none" w:sz="0" w:space="0" w:color="auto"/>
            <w:right w:val="none" w:sz="0" w:space="0" w:color="auto"/>
          </w:divBdr>
        </w:div>
        <w:div w:id="1075397895">
          <w:marLeft w:val="360"/>
          <w:marRight w:val="0"/>
          <w:marTop w:val="0"/>
          <w:marBottom w:val="72"/>
          <w:divBdr>
            <w:top w:val="none" w:sz="0" w:space="0" w:color="auto"/>
            <w:left w:val="none" w:sz="0" w:space="0" w:color="auto"/>
            <w:bottom w:val="none" w:sz="0" w:space="0" w:color="auto"/>
            <w:right w:val="none" w:sz="0" w:space="0" w:color="auto"/>
          </w:divBdr>
        </w:div>
        <w:div w:id="915749428">
          <w:marLeft w:val="360"/>
          <w:marRight w:val="0"/>
          <w:marTop w:val="0"/>
          <w:marBottom w:val="72"/>
          <w:divBdr>
            <w:top w:val="none" w:sz="0" w:space="0" w:color="auto"/>
            <w:left w:val="none" w:sz="0" w:space="0" w:color="auto"/>
            <w:bottom w:val="none" w:sz="0" w:space="0" w:color="auto"/>
            <w:right w:val="none" w:sz="0" w:space="0" w:color="auto"/>
          </w:divBdr>
        </w:div>
        <w:div w:id="9456948">
          <w:marLeft w:val="360"/>
          <w:marRight w:val="0"/>
          <w:marTop w:val="0"/>
          <w:marBottom w:val="72"/>
          <w:divBdr>
            <w:top w:val="none" w:sz="0" w:space="0" w:color="auto"/>
            <w:left w:val="none" w:sz="0" w:space="0" w:color="auto"/>
            <w:bottom w:val="none" w:sz="0" w:space="0" w:color="auto"/>
            <w:right w:val="none" w:sz="0" w:space="0" w:color="auto"/>
          </w:divBdr>
        </w:div>
        <w:div w:id="1913730958">
          <w:marLeft w:val="360"/>
          <w:marRight w:val="0"/>
          <w:marTop w:val="0"/>
          <w:marBottom w:val="72"/>
          <w:divBdr>
            <w:top w:val="none" w:sz="0" w:space="0" w:color="auto"/>
            <w:left w:val="none" w:sz="0" w:space="0" w:color="auto"/>
            <w:bottom w:val="none" w:sz="0" w:space="0" w:color="auto"/>
            <w:right w:val="none" w:sz="0" w:space="0" w:color="auto"/>
          </w:divBdr>
        </w:div>
      </w:divsChild>
    </w:div>
    <w:div w:id="1403329669">
      <w:bodyDiv w:val="1"/>
      <w:marLeft w:val="0"/>
      <w:marRight w:val="0"/>
      <w:marTop w:val="0"/>
      <w:marBottom w:val="0"/>
      <w:divBdr>
        <w:top w:val="none" w:sz="0" w:space="0" w:color="auto"/>
        <w:left w:val="none" w:sz="0" w:space="0" w:color="auto"/>
        <w:bottom w:val="none" w:sz="0" w:space="0" w:color="auto"/>
        <w:right w:val="none" w:sz="0" w:space="0" w:color="auto"/>
      </w:divBdr>
      <w:divsChild>
        <w:div w:id="1199465631">
          <w:marLeft w:val="360"/>
          <w:marRight w:val="0"/>
          <w:marTop w:val="0"/>
          <w:marBottom w:val="72"/>
          <w:divBdr>
            <w:top w:val="none" w:sz="0" w:space="0" w:color="auto"/>
            <w:left w:val="none" w:sz="0" w:space="0" w:color="auto"/>
            <w:bottom w:val="none" w:sz="0" w:space="0" w:color="auto"/>
            <w:right w:val="none" w:sz="0" w:space="0" w:color="auto"/>
          </w:divBdr>
        </w:div>
        <w:div w:id="1034962867">
          <w:marLeft w:val="360"/>
          <w:marRight w:val="0"/>
          <w:marTop w:val="0"/>
          <w:marBottom w:val="72"/>
          <w:divBdr>
            <w:top w:val="none" w:sz="0" w:space="0" w:color="auto"/>
            <w:left w:val="none" w:sz="0" w:space="0" w:color="auto"/>
            <w:bottom w:val="none" w:sz="0" w:space="0" w:color="auto"/>
            <w:right w:val="none" w:sz="0" w:space="0" w:color="auto"/>
          </w:divBdr>
        </w:div>
        <w:div w:id="804468969">
          <w:marLeft w:val="360"/>
          <w:marRight w:val="0"/>
          <w:marTop w:val="0"/>
          <w:marBottom w:val="72"/>
          <w:divBdr>
            <w:top w:val="none" w:sz="0" w:space="0" w:color="auto"/>
            <w:left w:val="none" w:sz="0" w:space="0" w:color="auto"/>
            <w:bottom w:val="none" w:sz="0" w:space="0" w:color="auto"/>
            <w:right w:val="none" w:sz="0" w:space="0" w:color="auto"/>
          </w:divBdr>
        </w:div>
        <w:div w:id="1441949852">
          <w:marLeft w:val="360"/>
          <w:marRight w:val="0"/>
          <w:marTop w:val="0"/>
          <w:marBottom w:val="72"/>
          <w:divBdr>
            <w:top w:val="none" w:sz="0" w:space="0" w:color="auto"/>
            <w:left w:val="none" w:sz="0" w:space="0" w:color="auto"/>
            <w:bottom w:val="none" w:sz="0" w:space="0" w:color="auto"/>
            <w:right w:val="none" w:sz="0" w:space="0" w:color="auto"/>
          </w:divBdr>
        </w:div>
        <w:div w:id="1077557444">
          <w:marLeft w:val="360"/>
          <w:marRight w:val="0"/>
          <w:marTop w:val="0"/>
          <w:marBottom w:val="72"/>
          <w:divBdr>
            <w:top w:val="none" w:sz="0" w:space="0" w:color="auto"/>
            <w:left w:val="none" w:sz="0" w:space="0" w:color="auto"/>
            <w:bottom w:val="none" w:sz="0" w:space="0" w:color="auto"/>
            <w:right w:val="none" w:sz="0" w:space="0" w:color="auto"/>
          </w:divBdr>
        </w:div>
        <w:div w:id="1296302250">
          <w:marLeft w:val="360"/>
          <w:marRight w:val="0"/>
          <w:marTop w:val="0"/>
          <w:marBottom w:val="72"/>
          <w:divBdr>
            <w:top w:val="none" w:sz="0" w:space="0" w:color="auto"/>
            <w:left w:val="none" w:sz="0" w:space="0" w:color="auto"/>
            <w:bottom w:val="none" w:sz="0" w:space="0" w:color="auto"/>
            <w:right w:val="none" w:sz="0" w:space="0" w:color="auto"/>
          </w:divBdr>
        </w:div>
        <w:div w:id="2022582137">
          <w:marLeft w:val="360"/>
          <w:marRight w:val="0"/>
          <w:marTop w:val="0"/>
          <w:marBottom w:val="72"/>
          <w:divBdr>
            <w:top w:val="none" w:sz="0" w:space="0" w:color="auto"/>
            <w:left w:val="none" w:sz="0" w:space="0" w:color="auto"/>
            <w:bottom w:val="none" w:sz="0" w:space="0" w:color="auto"/>
            <w:right w:val="none" w:sz="0" w:space="0" w:color="auto"/>
          </w:divBdr>
        </w:div>
        <w:div w:id="1564632683">
          <w:marLeft w:val="360"/>
          <w:marRight w:val="0"/>
          <w:marTop w:val="0"/>
          <w:marBottom w:val="72"/>
          <w:divBdr>
            <w:top w:val="none" w:sz="0" w:space="0" w:color="auto"/>
            <w:left w:val="none" w:sz="0" w:space="0" w:color="auto"/>
            <w:bottom w:val="none" w:sz="0" w:space="0" w:color="auto"/>
            <w:right w:val="none" w:sz="0" w:space="0" w:color="auto"/>
          </w:divBdr>
        </w:div>
        <w:div w:id="1278103071">
          <w:marLeft w:val="360"/>
          <w:marRight w:val="0"/>
          <w:marTop w:val="0"/>
          <w:marBottom w:val="72"/>
          <w:divBdr>
            <w:top w:val="none" w:sz="0" w:space="0" w:color="auto"/>
            <w:left w:val="none" w:sz="0" w:space="0" w:color="auto"/>
            <w:bottom w:val="none" w:sz="0" w:space="0" w:color="auto"/>
            <w:right w:val="none" w:sz="0" w:space="0" w:color="auto"/>
          </w:divBdr>
        </w:div>
        <w:div w:id="668144005">
          <w:marLeft w:val="360"/>
          <w:marRight w:val="0"/>
          <w:marTop w:val="0"/>
          <w:marBottom w:val="72"/>
          <w:divBdr>
            <w:top w:val="none" w:sz="0" w:space="0" w:color="auto"/>
            <w:left w:val="none" w:sz="0" w:space="0" w:color="auto"/>
            <w:bottom w:val="none" w:sz="0" w:space="0" w:color="auto"/>
            <w:right w:val="none" w:sz="0" w:space="0" w:color="auto"/>
          </w:divBdr>
        </w:div>
        <w:div w:id="886067091">
          <w:marLeft w:val="360"/>
          <w:marRight w:val="0"/>
          <w:marTop w:val="0"/>
          <w:marBottom w:val="72"/>
          <w:divBdr>
            <w:top w:val="none" w:sz="0" w:space="0" w:color="auto"/>
            <w:left w:val="none" w:sz="0" w:space="0" w:color="auto"/>
            <w:bottom w:val="none" w:sz="0" w:space="0" w:color="auto"/>
            <w:right w:val="none" w:sz="0" w:space="0" w:color="auto"/>
          </w:divBdr>
        </w:div>
        <w:div w:id="1205872294">
          <w:marLeft w:val="360"/>
          <w:marRight w:val="0"/>
          <w:marTop w:val="0"/>
          <w:marBottom w:val="72"/>
          <w:divBdr>
            <w:top w:val="none" w:sz="0" w:space="0" w:color="auto"/>
            <w:left w:val="none" w:sz="0" w:space="0" w:color="auto"/>
            <w:bottom w:val="none" w:sz="0" w:space="0" w:color="auto"/>
            <w:right w:val="none" w:sz="0" w:space="0" w:color="auto"/>
          </w:divBdr>
        </w:div>
        <w:div w:id="939798874">
          <w:marLeft w:val="360"/>
          <w:marRight w:val="0"/>
          <w:marTop w:val="0"/>
          <w:marBottom w:val="72"/>
          <w:divBdr>
            <w:top w:val="none" w:sz="0" w:space="0" w:color="auto"/>
            <w:left w:val="none" w:sz="0" w:space="0" w:color="auto"/>
            <w:bottom w:val="none" w:sz="0" w:space="0" w:color="auto"/>
            <w:right w:val="none" w:sz="0" w:space="0" w:color="auto"/>
          </w:divBdr>
        </w:div>
        <w:div w:id="1624729326">
          <w:marLeft w:val="360"/>
          <w:marRight w:val="0"/>
          <w:marTop w:val="0"/>
          <w:marBottom w:val="72"/>
          <w:divBdr>
            <w:top w:val="none" w:sz="0" w:space="0" w:color="auto"/>
            <w:left w:val="none" w:sz="0" w:space="0" w:color="auto"/>
            <w:bottom w:val="none" w:sz="0" w:space="0" w:color="auto"/>
            <w:right w:val="none" w:sz="0" w:space="0" w:color="auto"/>
          </w:divBdr>
        </w:div>
        <w:div w:id="1580483127">
          <w:marLeft w:val="360"/>
          <w:marRight w:val="0"/>
          <w:marTop w:val="0"/>
          <w:marBottom w:val="72"/>
          <w:divBdr>
            <w:top w:val="none" w:sz="0" w:space="0" w:color="auto"/>
            <w:left w:val="none" w:sz="0" w:space="0" w:color="auto"/>
            <w:bottom w:val="none" w:sz="0" w:space="0" w:color="auto"/>
            <w:right w:val="none" w:sz="0" w:space="0" w:color="auto"/>
          </w:divBdr>
        </w:div>
        <w:div w:id="1310554310">
          <w:marLeft w:val="360"/>
          <w:marRight w:val="0"/>
          <w:marTop w:val="0"/>
          <w:marBottom w:val="72"/>
          <w:divBdr>
            <w:top w:val="none" w:sz="0" w:space="0" w:color="auto"/>
            <w:left w:val="none" w:sz="0" w:space="0" w:color="auto"/>
            <w:bottom w:val="none" w:sz="0" w:space="0" w:color="auto"/>
            <w:right w:val="none" w:sz="0" w:space="0" w:color="auto"/>
          </w:divBdr>
        </w:div>
        <w:div w:id="1604999268">
          <w:marLeft w:val="360"/>
          <w:marRight w:val="0"/>
          <w:marTop w:val="0"/>
          <w:marBottom w:val="72"/>
          <w:divBdr>
            <w:top w:val="none" w:sz="0" w:space="0" w:color="auto"/>
            <w:left w:val="none" w:sz="0" w:space="0" w:color="auto"/>
            <w:bottom w:val="none" w:sz="0" w:space="0" w:color="auto"/>
            <w:right w:val="none" w:sz="0" w:space="0" w:color="auto"/>
          </w:divBdr>
        </w:div>
        <w:div w:id="199053543">
          <w:marLeft w:val="360"/>
          <w:marRight w:val="0"/>
          <w:marTop w:val="0"/>
          <w:marBottom w:val="72"/>
          <w:divBdr>
            <w:top w:val="none" w:sz="0" w:space="0" w:color="auto"/>
            <w:left w:val="none" w:sz="0" w:space="0" w:color="auto"/>
            <w:bottom w:val="none" w:sz="0" w:space="0" w:color="auto"/>
            <w:right w:val="none" w:sz="0" w:space="0" w:color="auto"/>
          </w:divBdr>
        </w:div>
      </w:divsChild>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529758400">
      <w:bodyDiv w:val="1"/>
      <w:marLeft w:val="0"/>
      <w:marRight w:val="0"/>
      <w:marTop w:val="0"/>
      <w:marBottom w:val="0"/>
      <w:divBdr>
        <w:top w:val="none" w:sz="0" w:space="0" w:color="auto"/>
        <w:left w:val="none" w:sz="0" w:space="0" w:color="auto"/>
        <w:bottom w:val="none" w:sz="0" w:space="0" w:color="auto"/>
        <w:right w:val="none" w:sz="0" w:space="0" w:color="auto"/>
      </w:divBdr>
    </w:div>
    <w:div w:id="1554152498">
      <w:bodyDiv w:val="1"/>
      <w:marLeft w:val="0"/>
      <w:marRight w:val="0"/>
      <w:marTop w:val="0"/>
      <w:marBottom w:val="0"/>
      <w:divBdr>
        <w:top w:val="none" w:sz="0" w:space="0" w:color="auto"/>
        <w:left w:val="none" w:sz="0" w:space="0" w:color="auto"/>
        <w:bottom w:val="none" w:sz="0" w:space="0" w:color="auto"/>
        <w:right w:val="none" w:sz="0" w:space="0" w:color="auto"/>
      </w:divBdr>
    </w:div>
    <w:div w:id="1584290321">
      <w:bodyDiv w:val="1"/>
      <w:marLeft w:val="0"/>
      <w:marRight w:val="0"/>
      <w:marTop w:val="0"/>
      <w:marBottom w:val="0"/>
      <w:divBdr>
        <w:top w:val="none" w:sz="0" w:space="0" w:color="auto"/>
        <w:left w:val="none" w:sz="0" w:space="0" w:color="auto"/>
        <w:bottom w:val="none" w:sz="0" w:space="0" w:color="auto"/>
        <w:right w:val="none" w:sz="0" w:space="0" w:color="auto"/>
      </w:divBdr>
    </w:div>
    <w:div w:id="1694962917">
      <w:bodyDiv w:val="1"/>
      <w:marLeft w:val="0"/>
      <w:marRight w:val="0"/>
      <w:marTop w:val="0"/>
      <w:marBottom w:val="0"/>
      <w:divBdr>
        <w:top w:val="none" w:sz="0" w:space="0" w:color="auto"/>
        <w:left w:val="none" w:sz="0" w:space="0" w:color="auto"/>
        <w:bottom w:val="none" w:sz="0" w:space="0" w:color="auto"/>
        <w:right w:val="none" w:sz="0" w:space="0" w:color="auto"/>
      </w:divBdr>
      <w:divsChild>
        <w:div w:id="158231734">
          <w:marLeft w:val="360"/>
          <w:marRight w:val="0"/>
          <w:marTop w:val="0"/>
          <w:marBottom w:val="72"/>
          <w:divBdr>
            <w:top w:val="none" w:sz="0" w:space="0" w:color="auto"/>
            <w:left w:val="none" w:sz="0" w:space="0" w:color="auto"/>
            <w:bottom w:val="none" w:sz="0" w:space="0" w:color="auto"/>
            <w:right w:val="none" w:sz="0" w:space="0" w:color="auto"/>
          </w:divBdr>
        </w:div>
        <w:div w:id="676231436">
          <w:marLeft w:val="360"/>
          <w:marRight w:val="0"/>
          <w:marTop w:val="0"/>
          <w:marBottom w:val="72"/>
          <w:divBdr>
            <w:top w:val="none" w:sz="0" w:space="0" w:color="auto"/>
            <w:left w:val="none" w:sz="0" w:space="0" w:color="auto"/>
            <w:bottom w:val="none" w:sz="0" w:space="0" w:color="auto"/>
            <w:right w:val="none" w:sz="0" w:space="0" w:color="auto"/>
          </w:divBdr>
        </w:div>
        <w:div w:id="1699307216">
          <w:marLeft w:val="360"/>
          <w:marRight w:val="0"/>
          <w:marTop w:val="0"/>
          <w:marBottom w:val="72"/>
          <w:divBdr>
            <w:top w:val="none" w:sz="0" w:space="0" w:color="auto"/>
            <w:left w:val="none" w:sz="0" w:space="0" w:color="auto"/>
            <w:bottom w:val="none" w:sz="0" w:space="0" w:color="auto"/>
            <w:right w:val="none" w:sz="0" w:space="0" w:color="auto"/>
          </w:divBdr>
        </w:div>
        <w:div w:id="1974365641">
          <w:marLeft w:val="360"/>
          <w:marRight w:val="0"/>
          <w:marTop w:val="0"/>
          <w:marBottom w:val="72"/>
          <w:divBdr>
            <w:top w:val="none" w:sz="0" w:space="0" w:color="auto"/>
            <w:left w:val="none" w:sz="0" w:space="0" w:color="auto"/>
            <w:bottom w:val="none" w:sz="0" w:space="0" w:color="auto"/>
            <w:right w:val="none" w:sz="0" w:space="0" w:color="auto"/>
          </w:divBdr>
        </w:div>
        <w:div w:id="1322731209">
          <w:marLeft w:val="360"/>
          <w:marRight w:val="0"/>
          <w:marTop w:val="0"/>
          <w:marBottom w:val="72"/>
          <w:divBdr>
            <w:top w:val="none" w:sz="0" w:space="0" w:color="auto"/>
            <w:left w:val="none" w:sz="0" w:space="0" w:color="auto"/>
            <w:bottom w:val="none" w:sz="0" w:space="0" w:color="auto"/>
            <w:right w:val="none" w:sz="0" w:space="0" w:color="auto"/>
          </w:divBdr>
        </w:div>
        <w:div w:id="854418431">
          <w:marLeft w:val="360"/>
          <w:marRight w:val="0"/>
          <w:marTop w:val="0"/>
          <w:marBottom w:val="72"/>
          <w:divBdr>
            <w:top w:val="none" w:sz="0" w:space="0" w:color="auto"/>
            <w:left w:val="none" w:sz="0" w:space="0" w:color="auto"/>
            <w:bottom w:val="none" w:sz="0" w:space="0" w:color="auto"/>
            <w:right w:val="none" w:sz="0" w:space="0" w:color="auto"/>
          </w:divBdr>
        </w:div>
      </w:divsChild>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933977545">
      <w:bodyDiv w:val="1"/>
      <w:marLeft w:val="0"/>
      <w:marRight w:val="0"/>
      <w:marTop w:val="0"/>
      <w:marBottom w:val="0"/>
      <w:divBdr>
        <w:top w:val="none" w:sz="0" w:space="0" w:color="auto"/>
        <w:left w:val="none" w:sz="0" w:space="0" w:color="auto"/>
        <w:bottom w:val="none" w:sz="0" w:space="0" w:color="auto"/>
        <w:right w:val="none" w:sz="0" w:space="0" w:color="auto"/>
      </w:divBdr>
    </w:div>
    <w:div w:id="206478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ial.techniczny@szpital.ilawa.pl"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kancelaria@szpital.ilawa.pl" TargetMode="External"/><Relationship Id="rId10" Type="http://schemas.openxmlformats.org/officeDocument/2006/relationships/hyperlink" Target="mailto:dzial.techniczny@szpital.ilawa.pl" TargetMode="External"/><Relationship Id="rId4" Type="http://schemas.openxmlformats.org/officeDocument/2006/relationships/settings" Target="settings.xml"/><Relationship Id="rId9" Type="http://schemas.openxmlformats.org/officeDocument/2006/relationships/hyperlink" Target="mailto:maniukm@wp.pl" TargetMode="External"/><Relationship Id="rId14" Type="http://schemas.openxmlformats.org/officeDocument/2006/relationships/hyperlink" Target="mailto:kancelaria@szpital.ila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C49DD-DC02-409A-B88E-11E32D07B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2549</TotalTime>
  <Pages>60</Pages>
  <Words>28661</Words>
  <Characters>191376</Characters>
  <Application>Microsoft Office Word</Application>
  <DocSecurity>0</DocSecurity>
  <Lines>1594</Lines>
  <Paragraphs>439</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219598</CharactersWithSpaces>
  <SharedDoc>false</SharedDoc>
  <HLinks>
    <vt:vector size="384" baseType="variant">
      <vt:variant>
        <vt:i4>2359411</vt:i4>
      </vt:variant>
      <vt:variant>
        <vt:i4>359</vt:i4>
      </vt:variant>
      <vt:variant>
        <vt:i4>0</vt:i4>
      </vt:variant>
      <vt:variant>
        <vt:i4>5</vt:i4>
      </vt:variant>
      <vt:variant>
        <vt:lpwstr>https://prod.ceidg.gov.pl/</vt:lpwstr>
      </vt:variant>
      <vt:variant>
        <vt:lpwstr/>
      </vt:variant>
      <vt:variant>
        <vt:i4>1769566</vt:i4>
      </vt:variant>
      <vt:variant>
        <vt:i4>354</vt:i4>
      </vt:variant>
      <vt:variant>
        <vt:i4>0</vt:i4>
      </vt:variant>
      <vt:variant>
        <vt:i4>5</vt:i4>
      </vt:variant>
      <vt:variant>
        <vt:lpwstr>https://ems.ms.gov.pl/krs/wyszukiwaniepodmiotu?t:lb=t</vt:lpwstr>
      </vt:variant>
      <vt:variant>
        <vt:lpwstr/>
      </vt:variant>
      <vt:variant>
        <vt:i4>2359411</vt:i4>
      </vt:variant>
      <vt:variant>
        <vt:i4>337</vt:i4>
      </vt:variant>
      <vt:variant>
        <vt:i4>0</vt:i4>
      </vt:variant>
      <vt:variant>
        <vt:i4>5</vt:i4>
      </vt:variant>
      <vt:variant>
        <vt:lpwstr>https://prod.ceidg.gov.pl/</vt:lpwstr>
      </vt:variant>
      <vt:variant>
        <vt:lpwstr/>
      </vt:variant>
      <vt:variant>
        <vt:i4>1769566</vt:i4>
      </vt:variant>
      <vt:variant>
        <vt:i4>332</vt:i4>
      </vt:variant>
      <vt:variant>
        <vt:i4>0</vt:i4>
      </vt:variant>
      <vt:variant>
        <vt:i4>5</vt:i4>
      </vt:variant>
      <vt:variant>
        <vt:lpwstr>https://ems.ms.gov.pl/krs/wyszukiwaniepodmiotu?t:lb=t</vt:lpwstr>
      </vt:variant>
      <vt:variant>
        <vt:lpwstr/>
      </vt:variant>
      <vt:variant>
        <vt:i4>5570670</vt:i4>
      </vt:variant>
      <vt:variant>
        <vt:i4>315</vt:i4>
      </vt:variant>
      <vt:variant>
        <vt:i4>0</vt:i4>
      </vt:variant>
      <vt:variant>
        <vt:i4>5</vt:i4>
      </vt:variant>
      <vt:variant>
        <vt:lpwstr>mailto:inspektor@cbi24.pl</vt:lpwstr>
      </vt:variant>
      <vt:variant>
        <vt:lpwstr/>
      </vt:variant>
      <vt:variant>
        <vt:i4>7995427</vt:i4>
      </vt:variant>
      <vt:variant>
        <vt:i4>312</vt:i4>
      </vt:variant>
      <vt:variant>
        <vt:i4>0</vt:i4>
      </vt:variant>
      <vt:variant>
        <vt:i4>5</vt:i4>
      </vt:variant>
      <vt:variant>
        <vt:lpwstr>http://www.bip.umilawa.pl/</vt:lpwstr>
      </vt:variant>
      <vt:variant>
        <vt:lpwstr/>
      </vt:variant>
      <vt:variant>
        <vt:i4>7012419</vt:i4>
      </vt:variant>
      <vt:variant>
        <vt:i4>309</vt:i4>
      </vt:variant>
      <vt:variant>
        <vt:i4>0</vt:i4>
      </vt:variant>
      <vt:variant>
        <vt:i4>5</vt:i4>
      </vt:variant>
      <vt:variant>
        <vt:lpwstr>mailto:przetargi@umilawa.pl</vt:lpwstr>
      </vt:variant>
      <vt:variant>
        <vt:lpwstr/>
      </vt:variant>
      <vt:variant>
        <vt:i4>7995427</vt:i4>
      </vt:variant>
      <vt:variant>
        <vt:i4>306</vt:i4>
      </vt:variant>
      <vt:variant>
        <vt:i4>0</vt:i4>
      </vt:variant>
      <vt:variant>
        <vt:i4>5</vt:i4>
      </vt:variant>
      <vt:variant>
        <vt:lpwstr>http://www.bip.umilawa.pl/</vt:lpwstr>
      </vt:variant>
      <vt:variant>
        <vt:lpwstr/>
      </vt:variant>
      <vt:variant>
        <vt:i4>13</vt:i4>
      </vt:variant>
      <vt:variant>
        <vt:i4>303</vt:i4>
      </vt:variant>
      <vt:variant>
        <vt:i4>0</vt:i4>
      </vt:variant>
      <vt:variant>
        <vt:i4>5</vt:i4>
      </vt:variant>
      <vt:variant>
        <vt:lpwstr>http://lex.online.wolterskluwer.pl/WKPLOnline/index.rpc</vt:lpwstr>
      </vt:variant>
      <vt:variant>
        <vt:lpwstr>hiperlinkDocsList.rpc?hiperlink=type=merytoryczny:nro=Powszechny.1239114:part=a148u2p3:nr=1&amp;full=1</vt:lpwstr>
      </vt:variant>
      <vt:variant>
        <vt:i4>393239</vt:i4>
      </vt:variant>
      <vt:variant>
        <vt:i4>300</vt:i4>
      </vt:variant>
      <vt:variant>
        <vt:i4>0</vt:i4>
      </vt:variant>
      <vt:variant>
        <vt:i4>5</vt:i4>
      </vt:variant>
      <vt:variant>
        <vt:lpwstr>http://lex.online.wolterskluwer.pl/WKPLOnline/index.rpc</vt:lpwstr>
      </vt:variant>
      <vt:variant>
        <vt:lpwstr>hiperlinkText.rpc?hiperlink=type=tresc:nro=Powszechny.557967:part=a6%28b%29u5p2&amp;full=1</vt:lpwstr>
      </vt:variant>
      <vt:variant>
        <vt:i4>7995427</vt:i4>
      </vt:variant>
      <vt:variant>
        <vt:i4>297</vt:i4>
      </vt:variant>
      <vt:variant>
        <vt:i4>0</vt:i4>
      </vt:variant>
      <vt:variant>
        <vt:i4>5</vt:i4>
      </vt:variant>
      <vt:variant>
        <vt:lpwstr>http://www.bip.umilawa.pl/</vt:lpwstr>
      </vt:variant>
      <vt:variant>
        <vt:lpwstr/>
      </vt:variant>
      <vt:variant>
        <vt:i4>7012419</vt:i4>
      </vt:variant>
      <vt:variant>
        <vt:i4>294</vt:i4>
      </vt:variant>
      <vt:variant>
        <vt:i4>0</vt:i4>
      </vt:variant>
      <vt:variant>
        <vt:i4>5</vt:i4>
      </vt:variant>
      <vt:variant>
        <vt:lpwstr>mailto:przetargi@umilawa.pl</vt:lpwstr>
      </vt:variant>
      <vt:variant>
        <vt:lpwstr/>
      </vt:variant>
      <vt:variant>
        <vt:i4>7995427</vt:i4>
      </vt:variant>
      <vt:variant>
        <vt:i4>291</vt:i4>
      </vt:variant>
      <vt:variant>
        <vt:i4>0</vt:i4>
      </vt:variant>
      <vt:variant>
        <vt:i4>5</vt:i4>
      </vt:variant>
      <vt:variant>
        <vt:lpwstr>http://www.bip.umilawa.pl/</vt:lpwstr>
      </vt:variant>
      <vt:variant>
        <vt:lpwstr/>
      </vt:variant>
      <vt:variant>
        <vt:i4>7995427</vt:i4>
      </vt:variant>
      <vt:variant>
        <vt:i4>288</vt:i4>
      </vt:variant>
      <vt:variant>
        <vt:i4>0</vt:i4>
      </vt:variant>
      <vt:variant>
        <vt:i4>5</vt:i4>
      </vt:variant>
      <vt:variant>
        <vt:lpwstr>http://www.bip.umilawa.pl/</vt:lpwstr>
      </vt:variant>
      <vt:variant>
        <vt:lpwstr/>
      </vt:variant>
      <vt:variant>
        <vt:i4>7012419</vt:i4>
      </vt:variant>
      <vt:variant>
        <vt:i4>285</vt:i4>
      </vt:variant>
      <vt:variant>
        <vt:i4>0</vt:i4>
      </vt:variant>
      <vt:variant>
        <vt:i4>5</vt:i4>
      </vt:variant>
      <vt:variant>
        <vt:lpwstr>mailto:przetargi@umilawa.pl</vt:lpwstr>
      </vt:variant>
      <vt:variant>
        <vt:lpwstr/>
      </vt:variant>
      <vt:variant>
        <vt:i4>4390989</vt:i4>
      </vt:variant>
      <vt:variant>
        <vt:i4>282</vt:i4>
      </vt:variant>
      <vt:variant>
        <vt:i4>0</vt:i4>
      </vt:variant>
      <vt:variant>
        <vt:i4>5</vt:i4>
      </vt:variant>
      <vt:variant>
        <vt:lpwstr>https://sip.lex.pl/</vt:lpwstr>
      </vt:variant>
      <vt:variant>
        <vt:lpwstr>/dokument/17074707#art%2824%29ust%285%29pkt%281%29</vt:lpwstr>
      </vt:variant>
      <vt:variant>
        <vt:i4>5505026</vt:i4>
      </vt:variant>
      <vt:variant>
        <vt:i4>279</vt:i4>
      </vt:variant>
      <vt:variant>
        <vt:i4>0</vt:i4>
      </vt:variant>
      <vt:variant>
        <vt:i4>5</vt:i4>
      </vt:variant>
      <vt:variant>
        <vt:lpwstr>https://sip.lex.pl/</vt:lpwstr>
      </vt:variant>
      <vt:variant>
        <vt:lpwstr>/dokument/16796118</vt:lpwstr>
      </vt:variant>
      <vt:variant>
        <vt:i4>7012419</vt:i4>
      </vt:variant>
      <vt:variant>
        <vt:i4>276</vt:i4>
      </vt:variant>
      <vt:variant>
        <vt:i4>0</vt:i4>
      </vt:variant>
      <vt:variant>
        <vt:i4>5</vt:i4>
      </vt:variant>
      <vt:variant>
        <vt:lpwstr>mailto:przetargi@umilawa.pl</vt:lpwstr>
      </vt:variant>
      <vt:variant>
        <vt:lpwstr/>
      </vt:variant>
      <vt:variant>
        <vt:i4>7995427</vt:i4>
      </vt:variant>
      <vt:variant>
        <vt:i4>273</vt:i4>
      </vt:variant>
      <vt:variant>
        <vt:i4>0</vt:i4>
      </vt:variant>
      <vt:variant>
        <vt:i4>5</vt:i4>
      </vt:variant>
      <vt:variant>
        <vt:lpwstr>http://www.bip.umilawa.pl/</vt:lpwstr>
      </vt:variant>
      <vt:variant>
        <vt:lpwstr/>
      </vt:variant>
      <vt:variant>
        <vt:i4>2949128</vt:i4>
      </vt:variant>
      <vt:variant>
        <vt:i4>266</vt:i4>
      </vt:variant>
      <vt:variant>
        <vt:i4>0</vt:i4>
      </vt:variant>
      <vt:variant>
        <vt:i4>5</vt:i4>
      </vt:variant>
      <vt:variant>
        <vt:lpwstr/>
      </vt:variant>
      <vt:variant>
        <vt:lpwstr>_Toc9945565</vt:lpwstr>
      </vt:variant>
      <vt:variant>
        <vt:i4>2949128</vt:i4>
      </vt:variant>
      <vt:variant>
        <vt:i4>260</vt:i4>
      </vt:variant>
      <vt:variant>
        <vt:i4>0</vt:i4>
      </vt:variant>
      <vt:variant>
        <vt:i4>5</vt:i4>
      </vt:variant>
      <vt:variant>
        <vt:lpwstr/>
      </vt:variant>
      <vt:variant>
        <vt:lpwstr>_Toc9945564</vt:lpwstr>
      </vt:variant>
      <vt:variant>
        <vt:i4>2949128</vt:i4>
      </vt:variant>
      <vt:variant>
        <vt:i4>254</vt:i4>
      </vt:variant>
      <vt:variant>
        <vt:i4>0</vt:i4>
      </vt:variant>
      <vt:variant>
        <vt:i4>5</vt:i4>
      </vt:variant>
      <vt:variant>
        <vt:lpwstr/>
      </vt:variant>
      <vt:variant>
        <vt:lpwstr>_Toc9945563</vt:lpwstr>
      </vt:variant>
      <vt:variant>
        <vt:i4>2949128</vt:i4>
      </vt:variant>
      <vt:variant>
        <vt:i4>248</vt:i4>
      </vt:variant>
      <vt:variant>
        <vt:i4>0</vt:i4>
      </vt:variant>
      <vt:variant>
        <vt:i4>5</vt:i4>
      </vt:variant>
      <vt:variant>
        <vt:lpwstr/>
      </vt:variant>
      <vt:variant>
        <vt:lpwstr>_Toc9945562</vt:lpwstr>
      </vt:variant>
      <vt:variant>
        <vt:i4>2949128</vt:i4>
      </vt:variant>
      <vt:variant>
        <vt:i4>242</vt:i4>
      </vt:variant>
      <vt:variant>
        <vt:i4>0</vt:i4>
      </vt:variant>
      <vt:variant>
        <vt:i4>5</vt:i4>
      </vt:variant>
      <vt:variant>
        <vt:lpwstr/>
      </vt:variant>
      <vt:variant>
        <vt:lpwstr>_Toc9945561</vt:lpwstr>
      </vt:variant>
      <vt:variant>
        <vt:i4>2949128</vt:i4>
      </vt:variant>
      <vt:variant>
        <vt:i4>236</vt:i4>
      </vt:variant>
      <vt:variant>
        <vt:i4>0</vt:i4>
      </vt:variant>
      <vt:variant>
        <vt:i4>5</vt:i4>
      </vt:variant>
      <vt:variant>
        <vt:lpwstr/>
      </vt:variant>
      <vt:variant>
        <vt:lpwstr>_Toc9945560</vt:lpwstr>
      </vt:variant>
      <vt:variant>
        <vt:i4>3014664</vt:i4>
      </vt:variant>
      <vt:variant>
        <vt:i4>230</vt:i4>
      </vt:variant>
      <vt:variant>
        <vt:i4>0</vt:i4>
      </vt:variant>
      <vt:variant>
        <vt:i4>5</vt:i4>
      </vt:variant>
      <vt:variant>
        <vt:lpwstr/>
      </vt:variant>
      <vt:variant>
        <vt:lpwstr>_Toc9945559</vt:lpwstr>
      </vt:variant>
      <vt:variant>
        <vt:i4>3014664</vt:i4>
      </vt:variant>
      <vt:variant>
        <vt:i4>224</vt:i4>
      </vt:variant>
      <vt:variant>
        <vt:i4>0</vt:i4>
      </vt:variant>
      <vt:variant>
        <vt:i4>5</vt:i4>
      </vt:variant>
      <vt:variant>
        <vt:lpwstr/>
      </vt:variant>
      <vt:variant>
        <vt:lpwstr>_Toc9945558</vt:lpwstr>
      </vt:variant>
      <vt:variant>
        <vt:i4>3014664</vt:i4>
      </vt:variant>
      <vt:variant>
        <vt:i4>218</vt:i4>
      </vt:variant>
      <vt:variant>
        <vt:i4>0</vt:i4>
      </vt:variant>
      <vt:variant>
        <vt:i4>5</vt:i4>
      </vt:variant>
      <vt:variant>
        <vt:lpwstr/>
      </vt:variant>
      <vt:variant>
        <vt:lpwstr>_Toc9945557</vt:lpwstr>
      </vt:variant>
      <vt:variant>
        <vt:i4>3014664</vt:i4>
      </vt:variant>
      <vt:variant>
        <vt:i4>212</vt:i4>
      </vt:variant>
      <vt:variant>
        <vt:i4>0</vt:i4>
      </vt:variant>
      <vt:variant>
        <vt:i4>5</vt:i4>
      </vt:variant>
      <vt:variant>
        <vt:lpwstr/>
      </vt:variant>
      <vt:variant>
        <vt:lpwstr>_Toc9945556</vt:lpwstr>
      </vt:variant>
      <vt:variant>
        <vt:i4>3014664</vt:i4>
      </vt:variant>
      <vt:variant>
        <vt:i4>206</vt:i4>
      </vt:variant>
      <vt:variant>
        <vt:i4>0</vt:i4>
      </vt:variant>
      <vt:variant>
        <vt:i4>5</vt:i4>
      </vt:variant>
      <vt:variant>
        <vt:lpwstr/>
      </vt:variant>
      <vt:variant>
        <vt:lpwstr>_Toc9945555</vt:lpwstr>
      </vt:variant>
      <vt:variant>
        <vt:i4>3014664</vt:i4>
      </vt:variant>
      <vt:variant>
        <vt:i4>200</vt:i4>
      </vt:variant>
      <vt:variant>
        <vt:i4>0</vt:i4>
      </vt:variant>
      <vt:variant>
        <vt:i4>5</vt:i4>
      </vt:variant>
      <vt:variant>
        <vt:lpwstr/>
      </vt:variant>
      <vt:variant>
        <vt:lpwstr>_Toc9945554</vt:lpwstr>
      </vt:variant>
      <vt:variant>
        <vt:i4>3014664</vt:i4>
      </vt:variant>
      <vt:variant>
        <vt:i4>194</vt:i4>
      </vt:variant>
      <vt:variant>
        <vt:i4>0</vt:i4>
      </vt:variant>
      <vt:variant>
        <vt:i4>5</vt:i4>
      </vt:variant>
      <vt:variant>
        <vt:lpwstr/>
      </vt:variant>
      <vt:variant>
        <vt:lpwstr>_Toc9945553</vt:lpwstr>
      </vt:variant>
      <vt:variant>
        <vt:i4>3014664</vt:i4>
      </vt:variant>
      <vt:variant>
        <vt:i4>188</vt:i4>
      </vt:variant>
      <vt:variant>
        <vt:i4>0</vt:i4>
      </vt:variant>
      <vt:variant>
        <vt:i4>5</vt:i4>
      </vt:variant>
      <vt:variant>
        <vt:lpwstr/>
      </vt:variant>
      <vt:variant>
        <vt:lpwstr>_Toc9945552</vt:lpwstr>
      </vt:variant>
      <vt:variant>
        <vt:i4>3014664</vt:i4>
      </vt:variant>
      <vt:variant>
        <vt:i4>182</vt:i4>
      </vt:variant>
      <vt:variant>
        <vt:i4>0</vt:i4>
      </vt:variant>
      <vt:variant>
        <vt:i4>5</vt:i4>
      </vt:variant>
      <vt:variant>
        <vt:lpwstr/>
      </vt:variant>
      <vt:variant>
        <vt:lpwstr>_Toc9945551</vt:lpwstr>
      </vt:variant>
      <vt:variant>
        <vt:i4>3014664</vt:i4>
      </vt:variant>
      <vt:variant>
        <vt:i4>176</vt:i4>
      </vt:variant>
      <vt:variant>
        <vt:i4>0</vt:i4>
      </vt:variant>
      <vt:variant>
        <vt:i4>5</vt:i4>
      </vt:variant>
      <vt:variant>
        <vt:lpwstr/>
      </vt:variant>
      <vt:variant>
        <vt:lpwstr>_Toc9945550</vt:lpwstr>
      </vt:variant>
      <vt:variant>
        <vt:i4>3080200</vt:i4>
      </vt:variant>
      <vt:variant>
        <vt:i4>170</vt:i4>
      </vt:variant>
      <vt:variant>
        <vt:i4>0</vt:i4>
      </vt:variant>
      <vt:variant>
        <vt:i4>5</vt:i4>
      </vt:variant>
      <vt:variant>
        <vt:lpwstr/>
      </vt:variant>
      <vt:variant>
        <vt:lpwstr>_Toc9945549</vt:lpwstr>
      </vt:variant>
      <vt:variant>
        <vt:i4>3080200</vt:i4>
      </vt:variant>
      <vt:variant>
        <vt:i4>164</vt:i4>
      </vt:variant>
      <vt:variant>
        <vt:i4>0</vt:i4>
      </vt:variant>
      <vt:variant>
        <vt:i4>5</vt:i4>
      </vt:variant>
      <vt:variant>
        <vt:lpwstr/>
      </vt:variant>
      <vt:variant>
        <vt:lpwstr>_Toc9945548</vt:lpwstr>
      </vt:variant>
      <vt:variant>
        <vt:i4>3080200</vt:i4>
      </vt:variant>
      <vt:variant>
        <vt:i4>158</vt:i4>
      </vt:variant>
      <vt:variant>
        <vt:i4>0</vt:i4>
      </vt:variant>
      <vt:variant>
        <vt:i4>5</vt:i4>
      </vt:variant>
      <vt:variant>
        <vt:lpwstr/>
      </vt:variant>
      <vt:variant>
        <vt:lpwstr>_Toc9945547</vt:lpwstr>
      </vt:variant>
      <vt:variant>
        <vt:i4>3080200</vt:i4>
      </vt:variant>
      <vt:variant>
        <vt:i4>152</vt:i4>
      </vt:variant>
      <vt:variant>
        <vt:i4>0</vt:i4>
      </vt:variant>
      <vt:variant>
        <vt:i4>5</vt:i4>
      </vt:variant>
      <vt:variant>
        <vt:lpwstr/>
      </vt:variant>
      <vt:variant>
        <vt:lpwstr>_Toc9945546</vt:lpwstr>
      </vt:variant>
      <vt:variant>
        <vt:i4>3080200</vt:i4>
      </vt:variant>
      <vt:variant>
        <vt:i4>146</vt:i4>
      </vt:variant>
      <vt:variant>
        <vt:i4>0</vt:i4>
      </vt:variant>
      <vt:variant>
        <vt:i4>5</vt:i4>
      </vt:variant>
      <vt:variant>
        <vt:lpwstr/>
      </vt:variant>
      <vt:variant>
        <vt:lpwstr>_Toc9945545</vt:lpwstr>
      </vt:variant>
      <vt:variant>
        <vt:i4>3080200</vt:i4>
      </vt:variant>
      <vt:variant>
        <vt:i4>140</vt:i4>
      </vt:variant>
      <vt:variant>
        <vt:i4>0</vt:i4>
      </vt:variant>
      <vt:variant>
        <vt:i4>5</vt:i4>
      </vt:variant>
      <vt:variant>
        <vt:lpwstr/>
      </vt:variant>
      <vt:variant>
        <vt:lpwstr>_Toc9945544</vt:lpwstr>
      </vt:variant>
      <vt:variant>
        <vt:i4>3080200</vt:i4>
      </vt:variant>
      <vt:variant>
        <vt:i4>134</vt:i4>
      </vt:variant>
      <vt:variant>
        <vt:i4>0</vt:i4>
      </vt:variant>
      <vt:variant>
        <vt:i4>5</vt:i4>
      </vt:variant>
      <vt:variant>
        <vt:lpwstr/>
      </vt:variant>
      <vt:variant>
        <vt:lpwstr>_Toc9945543</vt:lpwstr>
      </vt:variant>
      <vt:variant>
        <vt:i4>3080200</vt:i4>
      </vt:variant>
      <vt:variant>
        <vt:i4>128</vt:i4>
      </vt:variant>
      <vt:variant>
        <vt:i4>0</vt:i4>
      </vt:variant>
      <vt:variant>
        <vt:i4>5</vt:i4>
      </vt:variant>
      <vt:variant>
        <vt:lpwstr/>
      </vt:variant>
      <vt:variant>
        <vt:lpwstr>_Toc9945542</vt:lpwstr>
      </vt:variant>
      <vt:variant>
        <vt:i4>3080200</vt:i4>
      </vt:variant>
      <vt:variant>
        <vt:i4>122</vt:i4>
      </vt:variant>
      <vt:variant>
        <vt:i4>0</vt:i4>
      </vt:variant>
      <vt:variant>
        <vt:i4>5</vt:i4>
      </vt:variant>
      <vt:variant>
        <vt:lpwstr/>
      </vt:variant>
      <vt:variant>
        <vt:lpwstr>_Toc9945541</vt:lpwstr>
      </vt:variant>
      <vt:variant>
        <vt:i4>3080200</vt:i4>
      </vt:variant>
      <vt:variant>
        <vt:i4>116</vt:i4>
      </vt:variant>
      <vt:variant>
        <vt:i4>0</vt:i4>
      </vt:variant>
      <vt:variant>
        <vt:i4>5</vt:i4>
      </vt:variant>
      <vt:variant>
        <vt:lpwstr/>
      </vt:variant>
      <vt:variant>
        <vt:lpwstr>_Toc9945540</vt:lpwstr>
      </vt:variant>
      <vt:variant>
        <vt:i4>2621448</vt:i4>
      </vt:variant>
      <vt:variant>
        <vt:i4>110</vt:i4>
      </vt:variant>
      <vt:variant>
        <vt:i4>0</vt:i4>
      </vt:variant>
      <vt:variant>
        <vt:i4>5</vt:i4>
      </vt:variant>
      <vt:variant>
        <vt:lpwstr/>
      </vt:variant>
      <vt:variant>
        <vt:lpwstr>_Toc9945539</vt:lpwstr>
      </vt:variant>
      <vt:variant>
        <vt:i4>2621448</vt:i4>
      </vt:variant>
      <vt:variant>
        <vt:i4>104</vt:i4>
      </vt:variant>
      <vt:variant>
        <vt:i4>0</vt:i4>
      </vt:variant>
      <vt:variant>
        <vt:i4>5</vt:i4>
      </vt:variant>
      <vt:variant>
        <vt:lpwstr/>
      </vt:variant>
      <vt:variant>
        <vt:lpwstr>_Toc9945538</vt:lpwstr>
      </vt:variant>
      <vt:variant>
        <vt:i4>2621448</vt:i4>
      </vt:variant>
      <vt:variant>
        <vt:i4>98</vt:i4>
      </vt:variant>
      <vt:variant>
        <vt:i4>0</vt:i4>
      </vt:variant>
      <vt:variant>
        <vt:i4>5</vt:i4>
      </vt:variant>
      <vt:variant>
        <vt:lpwstr/>
      </vt:variant>
      <vt:variant>
        <vt:lpwstr>_Toc9945537</vt:lpwstr>
      </vt:variant>
      <vt:variant>
        <vt:i4>2621448</vt:i4>
      </vt:variant>
      <vt:variant>
        <vt:i4>92</vt:i4>
      </vt:variant>
      <vt:variant>
        <vt:i4>0</vt:i4>
      </vt:variant>
      <vt:variant>
        <vt:i4>5</vt:i4>
      </vt:variant>
      <vt:variant>
        <vt:lpwstr/>
      </vt:variant>
      <vt:variant>
        <vt:lpwstr>_Toc9945536</vt:lpwstr>
      </vt:variant>
      <vt:variant>
        <vt:i4>2621448</vt:i4>
      </vt:variant>
      <vt:variant>
        <vt:i4>86</vt:i4>
      </vt:variant>
      <vt:variant>
        <vt:i4>0</vt:i4>
      </vt:variant>
      <vt:variant>
        <vt:i4>5</vt:i4>
      </vt:variant>
      <vt:variant>
        <vt:lpwstr/>
      </vt:variant>
      <vt:variant>
        <vt:lpwstr>_Toc9945535</vt:lpwstr>
      </vt:variant>
      <vt:variant>
        <vt:i4>2621448</vt:i4>
      </vt:variant>
      <vt:variant>
        <vt:i4>80</vt:i4>
      </vt:variant>
      <vt:variant>
        <vt:i4>0</vt:i4>
      </vt:variant>
      <vt:variant>
        <vt:i4>5</vt:i4>
      </vt:variant>
      <vt:variant>
        <vt:lpwstr/>
      </vt:variant>
      <vt:variant>
        <vt:lpwstr>_Toc9945534</vt:lpwstr>
      </vt:variant>
      <vt:variant>
        <vt:i4>2621448</vt:i4>
      </vt:variant>
      <vt:variant>
        <vt:i4>74</vt:i4>
      </vt:variant>
      <vt:variant>
        <vt:i4>0</vt:i4>
      </vt:variant>
      <vt:variant>
        <vt:i4>5</vt:i4>
      </vt:variant>
      <vt:variant>
        <vt:lpwstr/>
      </vt:variant>
      <vt:variant>
        <vt:lpwstr>_Toc9945533</vt:lpwstr>
      </vt:variant>
      <vt:variant>
        <vt:i4>2621448</vt:i4>
      </vt:variant>
      <vt:variant>
        <vt:i4>68</vt:i4>
      </vt:variant>
      <vt:variant>
        <vt:i4>0</vt:i4>
      </vt:variant>
      <vt:variant>
        <vt:i4>5</vt:i4>
      </vt:variant>
      <vt:variant>
        <vt:lpwstr/>
      </vt:variant>
      <vt:variant>
        <vt:lpwstr>_Toc9945532</vt:lpwstr>
      </vt:variant>
      <vt:variant>
        <vt:i4>2621448</vt:i4>
      </vt:variant>
      <vt:variant>
        <vt:i4>62</vt:i4>
      </vt:variant>
      <vt:variant>
        <vt:i4>0</vt:i4>
      </vt:variant>
      <vt:variant>
        <vt:i4>5</vt:i4>
      </vt:variant>
      <vt:variant>
        <vt:lpwstr/>
      </vt:variant>
      <vt:variant>
        <vt:lpwstr>_Toc9945531</vt:lpwstr>
      </vt:variant>
      <vt:variant>
        <vt:i4>2621448</vt:i4>
      </vt:variant>
      <vt:variant>
        <vt:i4>56</vt:i4>
      </vt:variant>
      <vt:variant>
        <vt:i4>0</vt:i4>
      </vt:variant>
      <vt:variant>
        <vt:i4>5</vt:i4>
      </vt:variant>
      <vt:variant>
        <vt:lpwstr/>
      </vt:variant>
      <vt:variant>
        <vt:lpwstr>_Toc9945530</vt:lpwstr>
      </vt:variant>
      <vt:variant>
        <vt:i4>2686984</vt:i4>
      </vt:variant>
      <vt:variant>
        <vt:i4>50</vt:i4>
      </vt:variant>
      <vt:variant>
        <vt:i4>0</vt:i4>
      </vt:variant>
      <vt:variant>
        <vt:i4>5</vt:i4>
      </vt:variant>
      <vt:variant>
        <vt:lpwstr/>
      </vt:variant>
      <vt:variant>
        <vt:lpwstr>_Toc9945529</vt:lpwstr>
      </vt:variant>
      <vt:variant>
        <vt:i4>2686984</vt:i4>
      </vt:variant>
      <vt:variant>
        <vt:i4>44</vt:i4>
      </vt:variant>
      <vt:variant>
        <vt:i4>0</vt:i4>
      </vt:variant>
      <vt:variant>
        <vt:i4>5</vt:i4>
      </vt:variant>
      <vt:variant>
        <vt:lpwstr/>
      </vt:variant>
      <vt:variant>
        <vt:lpwstr>_Toc9945528</vt:lpwstr>
      </vt:variant>
      <vt:variant>
        <vt:i4>2686984</vt:i4>
      </vt:variant>
      <vt:variant>
        <vt:i4>38</vt:i4>
      </vt:variant>
      <vt:variant>
        <vt:i4>0</vt:i4>
      </vt:variant>
      <vt:variant>
        <vt:i4>5</vt:i4>
      </vt:variant>
      <vt:variant>
        <vt:lpwstr/>
      </vt:variant>
      <vt:variant>
        <vt:lpwstr>_Toc9945527</vt:lpwstr>
      </vt:variant>
      <vt:variant>
        <vt:i4>2686984</vt:i4>
      </vt:variant>
      <vt:variant>
        <vt:i4>32</vt:i4>
      </vt:variant>
      <vt:variant>
        <vt:i4>0</vt:i4>
      </vt:variant>
      <vt:variant>
        <vt:i4>5</vt:i4>
      </vt:variant>
      <vt:variant>
        <vt:lpwstr/>
      </vt:variant>
      <vt:variant>
        <vt:lpwstr>_Toc9945526</vt:lpwstr>
      </vt:variant>
      <vt:variant>
        <vt:i4>2686984</vt:i4>
      </vt:variant>
      <vt:variant>
        <vt:i4>26</vt:i4>
      </vt:variant>
      <vt:variant>
        <vt:i4>0</vt:i4>
      </vt:variant>
      <vt:variant>
        <vt:i4>5</vt:i4>
      </vt:variant>
      <vt:variant>
        <vt:lpwstr/>
      </vt:variant>
      <vt:variant>
        <vt:lpwstr>_Toc9945525</vt:lpwstr>
      </vt:variant>
      <vt:variant>
        <vt:i4>2686984</vt:i4>
      </vt:variant>
      <vt:variant>
        <vt:i4>20</vt:i4>
      </vt:variant>
      <vt:variant>
        <vt:i4>0</vt:i4>
      </vt:variant>
      <vt:variant>
        <vt:i4>5</vt:i4>
      </vt:variant>
      <vt:variant>
        <vt:lpwstr/>
      </vt:variant>
      <vt:variant>
        <vt:lpwstr>_Toc9945524</vt:lpwstr>
      </vt:variant>
      <vt:variant>
        <vt:i4>2686984</vt:i4>
      </vt:variant>
      <vt:variant>
        <vt:i4>14</vt:i4>
      </vt:variant>
      <vt:variant>
        <vt:i4>0</vt:i4>
      </vt:variant>
      <vt:variant>
        <vt:i4>5</vt:i4>
      </vt:variant>
      <vt:variant>
        <vt:lpwstr/>
      </vt:variant>
      <vt:variant>
        <vt:lpwstr>_Toc9945523</vt:lpwstr>
      </vt:variant>
      <vt:variant>
        <vt:i4>2686984</vt:i4>
      </vt:variant>
      <vt:variant>
        <vt:i4>8</vt:i4>
      </vt:variant>
      <vt:variant>
        <vt:i4>0</vt:i4>
      </vt:variant>
      <vt:variant>
        <vt:i4>5</vt:i4>
      </vt:variant>
      <vt:variant>
        <vt:lpwstr/>
      </vt:variant>
      <vt:variant>
        <vt:lpwstr>_Toc9945522</vt:lpwstr>
      </vt:variant>
      <vt:variant>
        <vt:i4>2686984</vt:i4>
      </vt:variant>
      <vt:variant>
        <vt:i4>2</vt:i4>
      </vt:variant>
      <vt:variant>
        <vt:i4>0</vt:i4>
      </vt:variant>
      <vt:variant>
        <vt:i4>5</vt:i4>
      </vt:variant>
      <vt:variant>
        <vt:lpwstr/>
      </vt:variant>
      <vt:variant>
        <vt:lpwstr>_Toc9945521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mkorpalski</dc:creator>
  <cp:lastModifiedBy>Szczepańska, Daria</cp:lastModifiedBy>
  <cp:revision>5</cp:revision>
  <cp:lastPrinted>2024-06-18T09:16:00Z</cp:lastPrinted>
  <dcterms:created xsi:type="dcterms:W3CDTF">2026-04-28T12:40:00Z</dcterms:created>
  <dcterms:modified xsi:type="dcterms:W3CDTF">2026-05-13T10:18:00Z</dcterms:modified>
</cp:coreProperties>
</file>